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r>
    </w:p>
    <w:p>
      <w:pPr>
        <w:pStyle w:val="Title"/>
        <w:rPr/>
      </w:pPr>
      <w:r>
        <w:rPr/>
        <w:t>FULLA DE METADADES</w:t>
      </w:r>
    </w:p>
    <w:p>
      <w:pPr>
        <w:pStyle w:val="Title"/>
        <w:rPr/>
      </w:pPr>
      <w:r>
        <w:rPr/>
        <w:t>HOJA DE METADATOS</w:t>
      </w:r>
    </w:p>
    <w:p>
      <w:pPr>
        <w:pStyle w:val="Normal"/>
        <w:rPr>
          <w:sz w:val="28"/>
          <w:szCs w:val="28"/>
        </w:rPr>
      </w:pPr>
      <w:r>
        <w:rPr>
          <w:sz w:val="28"/>
          <w:szCs w:val="28"/>
        </w:rPr>
      </w:r>
    </w:p>
    <w:p>
      <w:pPr>
        <w:pStyle w:val="ListParagraph"/>
        <w:ind w:left="0" w:hanging="0"/>
        <w:rPr>
          <w:rFonts w:cs="Arial"/>
          <w:szCs w:val="24"/>
        </w:rPr>
      </w:pPr>
      <w:r>
        <w:rPr>
          <w:rFonts w:cs="Arial"/>
          <w:b/>
          <w:szCs w:val="24"/>
        </w:rPr>
        <w:t xml:space="preserve">COGNOMS / APELLIDOS: </w:t>
      </w:r>
      <w:r>
        <w:fldChar w:fldCharType="begin">
          <w:ffData>
            <w:name w:val="Texto21"/>
            <w:enabled/>
            <w:calcOnExit w:val="0"/>
            <w:textInput/>
          </w:ffData>
        </w:fldChar>
      </w:r>
      <w:r>
        <w:rPr>
          <w:b/>
          <w:szCs w:val="24"/>
          <w:rFonts w:cs="Arial"/>
        </w:rPr>
        <w:instrText> FORMTEXT </w:instrText>
      </w:r>
      <w:r>
        <w:rPr>
          <w:rFonts w:cs="Arial"/>
          <w:b/>
          <w:szCs w:val="24"/>
        </w:rPr>
      </w:r>
      <w:r>
        <w:rPr>
          <w:b/>
          <w:szCs w:val="24"/>
          <w:rFonts w:cs="Arial"/>
        </w:rPr>
        <w:fldChar w:fldCharType="separate"/>
      </w:r>
      <w:r>
        <w:rPr>
          <w:rFonts w:cs="Arial"/>
          <w:b/>
          <w:szCs w:val="24"/>
        </w:rPr>
      </w:r>
      <w:r>
        <w:rPr>
          <w:rFonts w:cs="Arial"/>
          <w:szCs w:val="24"/>
        </w:rPr>
        <w:t> García Martínez </w:t>
      </w:r>
      <w:r>
        <w:rPr>
          <w:rFonts w:cs="Arial"/>
          <w:b/>
          <w:szCs w:val="24"/>
        </w:rPr>
      </w:r>
      <w:r>
        <w:rPr>
          <w:b/>
          <w:szCs w:val="24"/>
          <w:rFonts w:cs="Arial"/>
        </w:rPr>
        <w:fldChar w:fldCharType="end"/>
      </w:r>
    </w:p>
    <w:p>
      <w:pPr>
        <w:pStyle w:val="ListParagraph"/>
        <w:ind w:left="0" w:hanging="0"/>
        <w:rPr>
          <w:rFonts w:cs="Arial"/>
          <w:szCs w:val="24"/>
        </w:rPr>
      </w:pPr>
      <w:r>
        <w:rPr>
          <w:rFonts w:cs="Arial"/>
          <w:szCs w:val="24"/>
        </w:rPr>
      </w:r>
    </w:p>
    <w:p>
      <w:pPr>
        <w:pStyle w:val="ListParagraph"/>
        <w:ind w:left="0" w:hanging="0"/>
        <w:rPr>
          <w:rFonts w:cs="Arial"/>
          <w:szCs w:val="24"/>
        </w:rPr>
      </w:pPr>
      <w:r>
        <w:rPr>
          <w:rFonts w:cs="Arial"/>
          <w:szCs w:val="24"/>
        </w:rPr>
        <w:t xml:space="preserve">NOM / </w:t>
      </w:r>
      <w:r>
        <w:rPr>
          <w:rFonts w:cs="Arial"/>
          <w:b/>
          <w:szCs w:val="24"/>
        </w:rPr>
        <w:t>NOMBRE:</w:t>
      </w:r>
      <w:r>
        <w:rPr>
          <w:rFonts w:cs="Arial"/>
          <w:szCs w:val="24"/>
        </w:rPr>
        <w:t xml:space="preserve"> </w:t>
      </w:r>
      <w:r>
        <w:fldChar w:fldCharType="begin">
          <w:ffData>
            <w:name w:val="Texto211"/>
            <w:enabled/>
            <w:calcOnExit w:val="0"/>
            <w:textInput/>
          </w:ffData>
        </w:fldChar>
      </w:r>
      <w:r>
        <w:rPr>
          <w:szCs w:val="24"/>
          <w:rFonts w:cs="Arial"/>
        </w:rPr>
        <w:instrText> FORMTEXT </w:instrText>
      </w:r>
      <w:r>
        <w:rPr>
          <w:rFonts w:cs="Arial"/>
          <w:szCs w:val="24"/>
        </w:rPr>
      </w:r>
      <w:r>
        <w:rPr>
          <w:szCs w:val="24"/>
          <w:rFonts w:cs="Arial"/>
        </w:rPr>
        <w:fldChar w:fldCharType="separate"/>
      </w:r>
      <w:r>
        <w:rPr>
          <w:rFonts w:cs="Arial"/>
          <w:szCs w:val="24"/>
        </w:rPr>
        <w:t> Noel Alberto </w:t>
      </w:r>
      <w:r>
        <w:rPr>
          <w:rFonts w:cs="Arial"/>
          <w:szCs w:val="24"/>
        </w:rPr>
      </w:r>
      <w:r>
        <w:rPr>
          <w:szCs w:val="24"/>
          <w:rFonts w:cs="Arial"/>
        </w:rPr>
        <w:fldChar w:fldCharType="end"/>
      </w:r>
    </w:p>
    <w:p>
      <w:pPr>
        <w:pStyle w:val="ListParagraph"/>
        <w:ind w:left="0" w:hanging="0"/>
        <w:rPr>
          <w:rFonts w:cs="Arial"/>
          <w:b/>
          <w:b/>
          <w:szCs w:val="24"/>
        </w:rPr>
      </w:pPr>
      <w:r>
        <w:rPr>
          <w:rFonts w:cs="Arial"/>
          <w:b/>
          <w:szCs w:val="24"/>
        </w:rPr>
      </w:r>
    </w:p>
    <w:p>
      <w:pPr>
        <w:pStyle w:val="ListParagraph"/>
        <w:ind w:left="0" w:hanging="0"/>
        <w:rPr>
          <w:rFonts w:cs="Arial"/>
          <w:szCs w:val="24"/>
        </w:rPr>
      </w:pPr>
      <w:r>
        <w:rPr>
          <w:rFonts w:cs="Arial"/>
          <w:b/>
          <w:szCs w:val="24"/>
        </w:rPr>
        <w:t xml:space="preserve">TÍTOL DE LA TESI / TÍTULO DE LA TESIS: </w:t>
      </w:r>
      <w:r>
        <w:fldChar w:fldCharType="begin">
          <w:ffData>
            <w:name w:val="Texto212"/>
            <w:enabled/>
            <w:calcOnExit w:val="0"/>
            <w:textInput/>
          </w:ffData>
        </w:fldChar>
      </w:r>
      <w:r>
        <w:rPr>
          <w:b/>
          <w:szCs w:val="24"/>
          <w:rFonts w:cs="Arial"/>
        </w:rPr>
        <w:instrText> FORMTEXT </w:instrText>
      </w:r>
      <w:r>
        <w:rPr>
          <w:rFonts w:cs="Arial"/>
          <w:b/>
          <w:szCs w:val="24"/>
        </w:rPr>
      </w:r>
      <w:r>
        <w:rPr>
          <w:b/>
          <w:szCs w:val="24"/>
          <w:rFonts w:cs="Arial"/>
        </w:rPr>
        <w:fldChar w:fldCharType="separate"/>
      </w:r>
      <w:r>
        <w:rPr>
          <w:rFonts w:cs="Arial"/>
          <w:b/>
          <w:szCs w:val="24"/>
        </w:rPr>
      </w:r>
      <w:r>
        <w:rPr>
          <w:rFonts w:cs="Arial"/>
          <w:szCs w:val="24"/>
        </w:rPr>
        <w:t xml:space="preserve"> Functionalized </w:t>
      </w:r>
      <w:r>
        <w:rPr>
          <w:rFonts w:cs="Arial"/>
          <w:sz w:val="24"/>
          <w:szCs w:val="24"/>
        </w:rPr>
        <w:t>b</w:t>
      </w:r>
      <w:r>
        <w:rPr>
          <w:rFonts w:cs="Arial"/>
          <w:szCs w:val="24"/>
        </w:rPr>
        <w:t xml:space="preserve">ilayer </w:t>
      </w:r>
      <w:r>
        <w:rPr>
          <w:rFonts w:cs="Arial"/>
          <w:sz w:val="24"/>
          <w:szCs w:val="24"/>
        </w:rPr>
        <w:t>g</w:t>
      </w:r>
      <w:r>
        <w:rPr>
          <w:rFonts w:cs="Arial"/>
          <w:szCs w:val="24"/>
        </w:rPr>
        <w:t xml:space="preserve">raphene </w:t>
      </w:r>
      <w:r>
        <w:rPr>
          <w:rFonts w:cs="Arial"/>
          <w:sz w:val="24"/>
          <w:szCs w:val="24"/>
        </w:rPr>
        <w:t>f</w:t>
      </w:r>
      <w:r>
        <w:rPr>
          <w:rFonts w:cs="Arial"/>
          <w:szCs w:val="24"/>
        </w:rPr>
        <w:t xml:space="preserve">or </w:t>
      </w:r>
      <w:r>
        <w:rPr>
          <w:rFonts w:cs="Arial"/>
          <w:sz w:val="24"/>
          <w:szCs w:val="24"/>
        </w:rPr>
        <w:t>q</w:t>
      </w:r>
      <w:r>
        <w:rPr>
          <w:rFonts w:cs="Arial"/>
          <w:szCs w:val="24"/>
        </w:rPr>
        <w:t xml:space="preserve">uantum </w:t>
      </w:r>
      <w:r>
        <w:rPr>
          <w:rFonts w:cs="Arial"/>
          <w:sz w:val="24"/>
          <w:szCs w:val="24"/>
        </w:rPr>
        <w:t>t</w:t>
      </w:r>
      <w:r>
        <w:rPr>
          <w:rFonts w:cs="Arial"/>
          <w:szCs w:val="24"/>
        </w:rPr>
        <w:t>echnologies </w:t>
      </w:r>
      <w:r>
        <w:rPr>
          <w:rFonts w:cs="Arial"/>
          <w:b/>
          <w:szCs w:val="24"/>
        </w:rPr>
      </w:r>
      <w:r>
        <w:rPr>
          <w:b/>
          <w:szCs w:val="24"/>
          <w:rFonts w:cs="Arial"/>
        </w:rPr>
        <w:fldChar w:fldCharType="end"/>
      </w:r>
    </w:p>
    <w:p>
      <w:pPr>
        <w:pStyle w:val="ListParagraph"/>
        <w:ind w:left="0" w:hanging="0"/>
        <w:rPr>
          <w:rFonts w:cs="Arial"/>
          <w:szCs w:val="24"/>
        </w:rPr>
      </w:pPr>
      <w:r>
        <w:rPr>
          <w:rFonts w:cs="Arial"/>
          <w:szCs w:val="24"/>
        </w:rPr>
      </w:r>
    </w:p>
    <w:p>
      <w:pPr>
        <w:pStyle w:val="ListParagraph"/>
        <w:ind w:left="0" w:hanging="0"/>
        <w:rPr>
          <w:rFonts w:cs="Arial"/>
          <w:szCs w:val="24"/>
        </w:rPr>
      </w:pPr>
      <w:r>
        <w:rPr>
          <w:rFonts w:cs="Arial"/>
          <w:b/>
          <w:szCs w:val="24"/>
        </w:rPr>
        <w:t xml:space="preserve">PARAULES CLAU </w:t>
      </w:r>
      <w:r>
        <w:rPr>
          <w:rFonts w:cs="Arial"/>
          <w:b/>
          <w:sz w:val="18"/>
          <w:szCs w:val="18"/>
        </w:rPr>
        <w:t xml:space="preserve">(separar amb comes) </w:t>
      </w:r>
      <w:r>
        <w:rPr>
          <w:rFonts w:cs="Arial"/>
          <w:b/>
          <w:szCs w:val="24"/>
        </w:rPr>
        <w:t xml:space="preserve">/ PALABRAS CLAVE </w:t>
      </w:r>
      <w:r>
        <w:rPr>
          <w:rFonts w:cs="Arial"/>
          <w:b/>
          <w:sz w:val="18"/>
          <w:szCs w:val="18"/>
        </w:rPr>
        <w:t>(separar con comas)</w:t>
      </w:r>
      <w:r>
        <w:rPr>
          <w:rFonts w:cs="Arial"/>
          <w:b/>
          <w:szCs w:val="24"/>
        </w:rPr>
        <w:t xml:space="preserve">: </w:t>
      </w:r>
      <w:r>
        <w:fldChar w:fldCharType="begin">
          <w:ffData>
            <w:name w:val="Texto213"/>
            <w:enabled/>
            <w:calcOnExit w:val="0"/>
            <w:textInput/>
          </w:ffData>
        </w:fldChar>
      </w:r>
      <w:r>
        <w:rPr>
          <w:b/>
          <w:szCs w:val="24"/>
          <w:rFonts w:cs="Arial"/>
        </w:rPr>
        <w:instrText> FORMTEXT </w:instrText>
      </w:r>
      <w:r>
        <w:rPr>
          <w:rFonts w:cs="Arial"/>
          <w:b/>
          <w:szCs w:val="24"/>
        </w:rPr>
      </w:r>
      <w:r>
        <w:rPr>
          <w:b/>
          <w:szCs w:val="24"/>
          <w:rFonts w:cs="Arial"/>
        </w:rPr>
        <w:fldChar w:fldCharType="separate"/>
      </w:r>
      <w:r>
        <w:rPr>
          <w:rFonts w:cs="Arial"/>
          <w:b/>
          <w:szCs w:val="24"/>
        </w:rPr>
      </w:r>
      <w:bookmarkStart w:id="0" w:name="_GoBack"/>
      <w:r>
        <w:rPr>
          <w:rFonts w:cs="Arial"/>
          <w:szCs w:val="24"/>
        </w:rPr>
        <w:t xml:space="preserve"> grafeno, bicapa, heteroestructuras, magnetismo, defectos, qubit, </w:t>
      </w:r>
      <w:r>
        <w:rPr>
          <w:rFonts w:cs="Arial"/>
          <w:szCs w:val="24"/>
        </w:rPr>
        <w:t>simulador cuántico</w:t>
      </w:r>
      <w:r>
        <w:rPr>
          <w:rFonts w:cs="Arial"/>
          <w:szCs w:val="24"/>
        </w:rPr>
        <w:t> </w:t>
      </w:r>
      <w:r>
        <w:rPr>
          <w:rFonts w:cs="Arial"/>
          <w:b/>
          <w:szCs w:val="24"/>
        </w:rPr>
      </w:r>
      <w:r>
        <w:rPr>
          <w:b/>
          <w:szCs w:val="24"/>
          <w:rFonts w:cs="Arial"/>
        </w:rPr>
        <w:fldChar w:fldCharType="end"/>
      </w:r>
      <w:bookmarkEnd w:id="0"/>
    </w:p>
    <w:p>
      <w:pPr>
        <w:pStyle w:val="ListParagraph"/>
        <w:ind w:left="0" w:hanging="0"/>
        <w:rPr>
          <w:rFonts w:cs="Arial"/>
          <w:b/>
          <w:b/>
          <w:szCs w:val="24"/>
        </w:rPr>
      </w:pPr>
      <w:r>
        <w:rPr>
          <w:rFonts w:cs="Arial"/>
          <w:b/>
          <w:szCs w:val="24"/>
        </w:rPr>
      </w:r>
    </w:p>
    <w:p>
      <w:pPr>
        <w:pStyle w:val="Normal"/>
        <w:rPr>
          <w:rFonts w:ascii="Arial" w:hAnsi="Arial" w:cs="Arial"/>
          <w:b/>
          <w:b/>
        </w:rPr>
      </w:pPr>
      <w:r>
        <w:rPr>
          <w:rFonts w:cs="Arial" w:ascii="Arial" w:hAnsi="Arial"/>
          <w:b/>
        </w:rPr>
        <w:t>RESUM DE LA TESI / RESUMEN DE LA TESIS:</w:t>
      </w:r>
    </w:p>
    <w:p>
      <w:pPr>
        <w:pStyle w:val="Normal"/>
        <w:jc w:val="both"/>
        <w:rPr>
          <w:rFonts w:ascii="Arial" w:hAnsi="Arial" w:cs="Arial"/>
          <w:b/>
          <w:b/>
        </w:rPr>
      </w:pPr>
      <w:r>
        <w:fldChar w:fldCharType="begin">
          <w:ffData>
            <w:name w:val="Texto214"/>
            <w:enabled/>
            <w:calcOnExit w:val="0"/>
            <w:textInput/>
          </w:ffData>
        </w:fldChar>
      </w:r>
      <w:r>
        <w:rPr/>
        <w:instrText> FORMTEXT </w:instrText>
      </w:r>
      <w:r>
        <w:rPr/>
      </w:r>
      <w:r>
        <w:rPr/>
        <w:fldChar w:fldCharType="separate"/>
      </w:r>
      <w:r>
        <w:rPr/>
      </w:r>
      <w:r>
        <w:rPr>
          <w:rFonts w:cs="Arial" w:ascii="Arial" w:hAnsi="Arial"/>
        </w:rPr>
        <w:t> En esta tesis exploramos las posibilidades que ofrecen sistemas basados en grafeno como soporte para tecnologías cuánticas. En particular estudiamos en profundidad las bicapas de grafeno en las que se depositan átomos de hidrógeno.</w:t>
      </w:r>
    </w:p>
    <w:p>
      <w:pPr>
        <w:pStyle w:val="Normal"/>
        <w:jc w:val="both"/>
        <w:rPr>
          <w:rFonts w:ascii="Arial" w:hAnsi="Arial" w:cs="Arial"/>
          <w:b/>
          <w:b/>
        </w:rPr>
      </w:pPr>
      <w:r>
        <w:rPr>
          <w:rFonts w:cs="Arial" w:ascii="Arial" w:hAnsi="Arial"/>
        </w:rPr>
        <w:t xml:space="preserve">Este tipo de defectos crean momentos magnéticos electrónicos localizados alrededor de los adátomos. Los </w:t>
      </w:r>
      <w:r>
        <w:rPr>
          <w:rFonts w:cs="Arial" w:ascii="Arial" w:hAnsi="Arial"/>
        </w:rPr>
        <w:t>ad</w:t>
      </w:r>
      <w:r>
        <w:rPr>
          <w:rFonts w:cs="Arial" w:ascii="Arial" w:hAnsi="Arial"/>
        </w:rPr>
        <w:t xml:space="preserve">átomos de hidrógeno proporcionan a su vez el momento magnético nuclear del protón de su núcleo que interacciona con los momento magnéticos electrónicos. El Hamiltoniano efectivo de </w:t>
      </w:r>
      <w:r>
        <w:rPr>
          <w:rFonts w:cs="Arial" w:ascii="Arial" w:hAnsi="Arial"/>
        </w:rPr>
        <w:t>este</w:t>
      </w:r>
      <w:r>
        <w:rPr>
          <w:rFonts w:cs="Arial" w:ascii="Arial" w:hAnsi="Arial"/>
        </w:rPr>
        <w:t xml:space="preserve"> sistema comprende una multitud de términos que, cuando se combinan adecuadamente, pueden dar lugar a fases tanto débil como fuertemente correlacionadas.</w:t>
      </w:r>
    </w:p>
    <w:p>
      <w:pPr>
        <w:pStyle w:val="Normal"/>
        <w:jc w:val="both"/>
        <w:rPr>
          <w:rFonts w:ascii="Arial" w:hAnsi="Arial" w:cs="Arial"/>
          <w:b/>
          <w:b/>
        </w:rPr>
      </w:pPr>
      <w:r>
        <w:rPr>
          <w:rFonts w:cs="Arial" w:ascii="Arial" w:hAnsi="Arial"/>
        </w:rPr>
        <w:t>Las interacciones del Hamiltoniano efectivo puede</w:t>
      </w:r>
      <w:r>
        <w:rPr>
          <w:rFonts w:cs="Arial" w:ascii="Arial" w:hAnsi="Arial"/>
        </w:rPr>
        <w:t>n</w:t>
      </w:r>
      <w:r>
        <w:rPr>
          <w:rFonts w:cs="Arial" w:ascii="Arial" w:hAnsi="Arial"/>
        </w:rPr>
        <w:t xml:space="preserve"> ser controlada</w:t>
      </w:r>
      <w:r>
        <w:rPr>
          <w:rFonts w:cs="Arial" w:ascii="Arial" w:hAnsi="Arial"/>
        </w:rPr>
        <w:t>s</w:t>
      </w:r>
      <w:r>
        <w:rPr>
          <w:rFonts w:cs="Arial" w:ascii="Arial" w:hAnsi="Arial"/>
        </w:rPr>
        <w:t xml:space="preserve"> a través de dos mecanismos. El primero, la ubicación de los defectos introducidos que puede ser </w:t>
      </w:r>
      <w:r>
        <w:rPr>
          <w:rFonts w:cs="Arial" w:ascii="Arial" w:hAnsi="Arial"/>
        </w:rPr>
        <w:t xml:space="preserve">elegida </w:t>
      </w:r>
      <w:r>
        <w:rPr>
          <w:rFonts w:cs="Arial" w:ascii="Arial" w:hAnsi="Arial"/>
        </w:rPr>
        <w:t xml:space="preserve">con precisión atómica usando STM. El segundo se basa en la apertura controlada de un gap en la estructura de bandas de las bicapas de grafeno mediante la aplicación de un campo eléctrico externo. La localización/deslocalización de los estados electrónicos depende fuertemente de la cercanía en energía de estados deslocalizados, por lo que la apertura de un gap </w:t>
      </w:r>
      <w:r>
        <w:rPr>
          <w:rFonts w:cs="Arial" w:ascii="Arial" w:hAnsi="Arial"/>
        </w:rPr>
        <w:t>permite controlar la extensión de</w:t>
      </w:r>
      <w:r>
        <w:rPr>
          <w:rFonts w:cs="Arial" w:ascii="Arial" w:hAnsi="Arial"/>
        </w:rPr>
        <w:t xml:space="preserve"> los electrones </w:t>
      </w:r>
      <w:r>
        <w:rPr>
          <w:rFonts w:cs="Arial" w:ascii="Arial" w:hAnsi="Arial"/>
        </w:rPr>
        <w:t xml:space="preserve">y su interacción con </w:t>
      </w:r>
      <w:r>
        <w:rPr>
          <w:rFonts w:cs="Arial" w:ascii="Arial" w:hAnsi="Arial"/>
        </w:rPr>
        <w:t>los defectos.</w:t>
      </w:r>
    </w:p>
    <w:p>
      <w:pPr>
        <w:pStyle w:val="Normal"/>
        <w:jc w:val="both"/>
        <w:rPr>
          <w:rFonts w:ascii="Arial" w:hAnsi="Arial" w:cs="Arial"/>
          <w:b/>
          <w:b/>
        </w:rPr>
      </w:pPr>
      <w:r>
        <w:rPr>
          <w:rFonts w:cs="Arial" w:ascii="Arial" w:hAnsi="Arial"/>
        </w:rPr>
        <w:t>Esta plataforma permitiría realizar experimentalmente un gran número de Hamiltonianos que a día de hoy carecen de realización experimental simplemente eligiendo la combinación correcta de parámetros: distancia entre los defectos y campo eléctrico (o lo que es lo mismo, extensión de los estados electrónicos).  </w:t>
      </w:r>
      <w:r>
        <w:rPr/>
      </w:r>
      <w:r>
        <w:rPr/>
        <w:fldChar w:fldCharType="end"/>
      </w:r>
    </w:p>
    <w:p>
      <w:pPr>
        <w:pStyle w:val="Normal"/>
        <w:rPr>
          <w:rFonts w:ascii="Arial" w:hAnsi="Arial" w:cs="Arial"/>
        </w:rPr>
      </w:pPr>
      <w:r>
        <w:rPr/>
      </w:r>
    </w:p>
    <w:sectPr>
      <w:headerReference w:type="default" r:id="rId2"/>
      <w:footerReference w:type="default" r:id="rId3"/>
      <w:type w:val="nextPage"/>
      <w:pgSz w:w="11906" w:h="16838"/>
      <w:pgMar w:left="1701" w:right="1701" w:header="708" w:top="1417" w:footer="708" w:bottom="1417" w:gutter="0"/>
      <w:pgNumType w:fmt="decimal"/>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Microsoft Himalay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Style w:val="Etiqueta"/>
        <w:rFonts w:ascii="Microsoft Himalaya" w:hAnsi="Microsoft Himalaya" w:cs="Microsoft Himalaya"/>
        <w:sz w:val="16"/>
        <w:szCs w:val="16"/>
      </w:rPr>
    </w:pPr>
    <w:r>
      <w:rPr>
        <w:rFonts w:cs="Microsoft Himalaya" w:ascii="Microsoft Himalaya" w:hAnsi="Microsoft Himalaya"/>
        <w:b/>
        <w:bCs/>
        <w:sz w:val="16"/>
        <w:szCs w:val="16"/>
      </w:rPr>
      <w:t>DERECHO DE INFORMACIÓN EN LA RECOGIDA DE DATOS Y SOLICITUD DE CONSENTIMIENTO</w:t>
    </w:r>
    <w:r>
      <w:rPr>
        <w:rFonts w:cs="Microsoft Himalaya" w:ascii="Microsoft Himalaya" w:hAnsi="Microsoft Himalaya"/>
        <w:sz w:val="16"/>
        <w:szCs w:val="16"/>
      </w:rPr>
      <w:t xml:space="preserve"> </w:t>
    </w:r>
    <w:r>
      <w:rPr>
        <w:rStyle w:val="Etiqueta"/>
        <w:rFonts w:cs="Microsoft Himalaya" w:ascii="Microsoft Himalaya" w:hAnsi="Microsoft Himalaya"/>
        <w:sz w:val="16"/>
        <w:szCs w:val="16"/>
      </w:rPr>
      <w:t>De conformidad con lo que dispone la Ley Orgánica 15/1999, de 13 de diciembre de Protección de Datos de Carácter Personal se le informa que los datos aportados en la matrícula así como aquellos contenidos en la documentación que le acompañe serán objeto de tratamiento como responsable del fichero por la UNIVERSIDAD DE ALICANTE con sede en Carretera San Vicente del Raspeig, s/n-03690, San Vicente del Raspeig- Alicante, cuya finalidad es la gestión de su expediente y los procesos administrativos relacionados con su vida académica en cumplimiento de las funciones propias de la Universidad de realización del servicio público de la educación superior. Se entenderá prestada su conformidad al envío de la información antes indicada si en un plazo de treinta días no expresa su negativa a ello, mediante comunicación a la Gerencia de la Universidad. Los derechos de acceso, rectificación, cancelación y oposición al tratamiento de sus datos se podrán ejercitar ante el Gerente de la Universidad, mediante solicitud con fotocopia del documento de identidad, presentada en el Registro General de la UNIVERSIDAD DE ALICANTE o a través de los medios que establece el art. 38 de la Ley 30/1992, de 26 de noviembre, de Régimen Jurídico de las Administraciones Públicas y del Procedimiento Administrativo Común.</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1501140" cy="609600"/>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1501140" cy="609600"/>
                  </a:xfrm>
                  <a:prstGeom prst="rect">
                    <a:avLst/>
                  </a:prstGeom>
                </pic:spPr>
              </pic:pic>
            </a:graphicData>
          </a:graphic>
        </wp:inline>
      </w:drawing>
    </w:r>
    <w:r>
      <w:rPr/>
      <w:t xml:space="preserve">   </w:t>
    </w:r>
    <w:r>
      <w:rPr/>
      <w:tab/>
      <w:tab/>
      <w:t xml:space="preserve">  </w:t>
    </w:r>
    <w:r>
      <w:rPr/>
      <w:drawing>
        <wp:inline distT="0" distB="0" distL="0" distR="0">
          <wp:extent cx="2506980" cy="42672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2506980" cy="426720"/>
                  </a:xfrm>
                  <a:prstGeom prst="rect">
                    <a:avLst/>
                  </a:prstGeom>
                </pic:spPr>
              </pic:pic>
            </a:graphicData>
          </a:graphic>
        </wp:inline>
      </w:drawing>
    </w:r>
    <w:r>
      <w:rPr/>
      <w:t xml:space="preserve">          </w:t>
    </w:r>
  </w:p>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umentProtection w:edit="forms" w:enforcement="1" w:cryptProviderType="rsaFull" w:cryptAlgorithmClass="hash" w:cryptAlgorithmType="typeAny" w:cryptAlgorithmSid="4" w:cryptSpinCount="100000" w:hash="u5WXIaEbFSlgkEIPCNWTg1t0BDA=" w:salt="4Q0GiR2ZTzJZSEannWkayg=="/>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df4e37"/>
    <w:pPr>
      <w:widowControl/>
      <w:suppressAutoHyphens w:val="true"/>
      <w:bidi w:val="0"/>
      <w:spacing w:before="0" w:after="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semiHidden/>
    <w:qFormat/>
    <w:rPr/>
  </w:style>
  <w:style w:type="character" w:styleId="EncabezadoCar" w:customStyle="1">
    <w:name w:val="Encabezado Car"/>
    <w:basedOn w:val="DefaultParagraphFont"/>
    <w:link w:val="Encabezado"/>
    <w:qFormat/>
    <w:rsid w:val="001c78a9"/>
    <w:rPr>
      <w:sz w:val="24"/>
      <w:szCs w:val="24"/>
    </w:rPr>
  </w:style>
  <w:style w:type="character" w:styleId="PiedepginaCar" w:customStyle="1">
    <w:name w:val="Pie de página Car"/>
    <w:basedOn w:val="DefaultParagraphFont"/>
    <w:link w:val="Piedepgina"/>
    <w:qFormat/>
    <w:rsid w:val="001c78a9"/>
    <w:rPr>
      <w:sz w:val="24"/>
      <w:szCs w:val="24"/>
    </w:rPr>
  </w:style>
  <w:style w:type="character" w:styleId="Etiqueta" w:customStyle="1">
    <w:name w:val="etiqueta"/>
    <w:qFormat/>
    <w:rsid w:val="001c78a9"/>
    <w:rPr/>
  </w:style>
  <w:style w:type="character" w:styleId="TtuloCar" w:customStyle="1">
    <w:name w:val="Título Car"/>
    <w:basedOn w:val="DefaultParagraphFont"/>
    <w:link w:val="Ttulo"/>
    <w:qFormat/>
    <w:rsid w:val="001c78a9"/>
    <w:rPr>
      <w:rFonts w:ascii="Cambria" w:hAnsi="Cambria" w:eastAsia="" w:cs="" w:asciiTheme="majorHAnsi" w:cstheme="majorBidi" w:eastAsiaTheme="majorEastAsia" w:hAnsiTheme="majorHAnsi"/>
      <w:b/>
      <w:bCs/>
      <w:kern w:val="2"/>
      <w:sz w:val="32"/>
      <w:szCs w:val="32"/>
    </w:rPr>
  </w:style>
  <w:style w:type="character" w:styleId="TextodegloboCar" w:customStyle="1">
    <w:name w:val="Texto de globo Car"/>
    <w:basedOn w:val="DefaultParagraphFont"/>
    <w:link w:val="Textodeglobo"/>
    <w:qFormat/>
    <w:rsid w:val="00472314"/>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rsid w:val="001c78a9"/>
    <w:pPr>
      <w:tabs>
        <w:tab w:val="clear" w:pos="708"/>
        <w:tab w:val="center" w:pos="4252" w:leader="none"/>
        <w:tab w:val="right" w:pos="8504" w:leader="none"/>
      </w:tabs>
    </w:pPr>
    <w:rPr/>
  </w:style>
  <w:style w:type="paragraph" w:styleId="Footer">
    <w:name w:val="Footer"/>
    <w:basedOn w:val="Normal"/>
    <w:link w:val="PiedepginaCar"/>
    <w:rsid w:val="001c78a9"/>
    <w:pPr>
      <w:tabs>
        <w:tab w:val="clear" w:pos="708"/>
        <w:tab w:val="center" w:pos="4252" w:leader="none"/>
        <w:tab w:val="right" w:pos="8504" w:leader="none"/>
      </w:tabs>
    </w:pPr>
    <w:rPr/>
  </w:style>
  <w:style w:type="paragraph" w:styleId="Title">
    <w:name w:val="Title"/>
    <w:basedOn w:val="Normal"/>
    <w:next w:val="Normal"/>
    <w:link w:val="TtuloCar"/>
    <w:qFormat/>
    <w:rsid w:val="001c78a9"/>
    <w:pPr>
      <w:spacing w:before="240" w:after="60"/>
      <w:jc w:val="center"/>
      <w:outlineLvl w:val="0"/>
    </w:pPr>
    <w:rPr>
      <w:rFonts w:ascii="Cambria" w:hAnsi="Cambria" w:eastAsia="" w:cs="" w:asciiTheme="majorHAnsi" w:cstheme="majorBidi" w:eastAsiaTheme="majorEastAsia" w:hAnsiTheme="majorHAnsi"/>
      <w:b/>
      <w:bCs/>
      <w:kern w:val="2"/>
      <w:sz w:val="32"/>
      <w:szCs w:val="32"/>
    </w:rPr>
  </w:style>
  <w:style w:type="paragraph" w:styleId="ListParagraph">
    <w:name w:val="List Paragraph"/>
    <w:basedOn w:val="Normal"/>
    <w:uiPriority w:val="34"/>
    <w:qFormat/>
    <w:rsid w:val="001c78a9"/>
    <w:pPr>
      <w:spacing w:before="0" w:after="0"/>
      <w:ind w:left="720" w:hanging="0"/>
      <w:contextualSpacing/>
    </w:pPr>
    <w:rPr>
      <w:rFonts w:ascii="Arial" w:hAnsi="Arial"/>
      <w:szCs w:val="20"/>
    </w:rPr>
  </w:style>
  <w:style w:type="paragraph" w:styleId="BalloonText">
    <w:name w:val="Balloon Text"/>
    <w:basedOn w:val="Normal"/>
    <w:link w:val="TextodegloboCar"/>
    <w:qFormat/>
    <w:rsid w:val="00472314"/>
    <w:pPr/>
    <w:rPr>
      <w:rFonts w:ascii="Tahoma" w:hAnsi="Tahoma" w:cs="Tahoma"/>
      <w:sz w:val="16"/>
      <w:szCs w:val="16"/>
    </w:rPr>
  </w:style>
  <w:style w:type="numbering" w:styleId="NoList" w:default="1">
    <w:name w:val="No List"/>
    <w:semiHidden/>
    <w:qFormat/>
  </w:style>
  <w:style w:type="table" w:default="1" w:styleId="Tabla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Application>LibreOffice/6.4.6.2$Linux_X86_64 LibreOffice_project/40$Build-2</Application>
  <Pages>2</Pages>
  <Words>530</Words>
  <Characters>2880</Characters>
  <CharactersWithSpaces>3411</CharactersWithSpaces>
  <Paragraphs>13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2020-05-13T08:06:00Z</dcterms:created>
  <dc:creator>Usuario</dc:creator>
  <dc:description/>
  <dc:language>en-US</dc:language>
  <cp:lastModifiedBy/>
  <dcterms:modified xsi:type="dcterms:W3CDTF">2021-02-16T12:53:56Z</dcterms:modified>
  <cp:revision>9</cp:revision>
  <dc:subject/>
  <dc:title>Metadatos para Tesis Doctorales (sólo los marcados con asterisco son obligatorios)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