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4213D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r>
              <w:rPr>
                <w:b/>
                <w:color w:val="E9A23B"/>
                <w:sz w:val="22"/>
              </w:rPr>
              <w:t>TASK B · L2 SUPPORT ENGINEER ASSESSMENT</w:t>
            </w:r>
          </w:p>
          <w:p>
            <w:r>
              <w:rPr>
                <w:b/>
                <w:color w:val="FFFFFF"/>
                <w:sz w:val="56"/>
              </w:rPr>
              <w:t>On-call incident: API error rate 0.2 % → 7 %</w:t>
            </w:r>
          </w:p>
          <w:p>
            <w:r>
              <w:rPr>
                <w:color w:val="DDE3EC"/>
                <w:sz w:val="26"/>
              </w:rPr>
              <w:t>Investigation plan, escalation decision at T+30 and three preventive improvements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6803"/>
          </w:tcPr>
          <w:p>
            <w:r>
              <w:t>14:02 — API error rate jumps from 0.2 % to 7 %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Signals</w:t>
            </w:r>
          </w:p>
        </w:tc>
        <w:tc>
          <w:tcPr>
            <w:tcW w:type="dxa" w:w="6803"/>
          </w:tcPr>
          <w:p>
            <w:r>
              <w:t>2 of 5 instances at 95 % CPU; no deploy in 24 h; normal traffic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6803"/>
          </w:tcPr>
          <w:p>
            <w:r>
              <w:t>One enterprise customer reports intermittent 502s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Logs</w:t>
            </w:r>
          </w:p>
        </w:tc>
        <w:tc>
          <w:tcPr>
            <w:tcW w:type="dxa" w:w="6803"/>
          </w:tcPr>
          <w:p>
            <w:r>
              <w:t>502 after ~5.1–5.3 s; retries; pool 100 active / 0 idle; 4,800 ms query; /api/health 200 in 8 ms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Path</w:t>
            </w:r>
          </w:p>
        </w:tc>
        <w:tc>
          <w:tcPr>
            <w:tcW w:type="dxa" w:w="6803"/>
          </w:tcPr>
          <w:p>
            <w:r>
              <w:t>API → internal service → database</w:t>
            </w:r>
          </w:p>
        </w:tc>
      </w:tr>
    </w:tbl>
    <w:p/>
    <w:p>
      <w:r>
        <w:rPr>
          <w:i/>
          <w:color w:val="5C677D"/>
        </w:rPr>
        <w:t>Irakli — L2 Support Engineer candidate · 18 October 2026</w:t>
      </w:r>
    </w:p>
    <w:p>
      <w:r>
        <w:br w:type="page"/>
      </w:r>
    </w:p>
    <w:p>
      <w:pPr>
        <w:pStyle w:val="Heading1"/>
      </w:pPr>
      <w:r>
        <w:t>1. Summary</w:t>
      </w:r>
    </w:p>
    <w:p>
      <w:r>
        <w:rPr>
          <w:i w:val="0"/>
        </w:rPr>
        <w:t>My reading of the evidence before touching anything: the API is not broken on its own. The 502s land just after a 5-second upstream timeout, which means the API is giving up on something downstream. The internal service's database pool is fully used with nothing idle, and a query that should take milliseconds is taking 4.8 seconds. A slow query holding connections, amplified by retries, is the most likely story. The green health check is not evidence of health, because it never touches the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76F51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7 %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error rate (from 0.2 %)</w:t>
            </w:r>
          </w:p>
        </w:tc>
        <w:tc>
          <w:tcPr>
            <w:tcW w:type="dxa" w:w="1882"/>
            <w:shd w:val="clear" w:color="auto" w:fill="E9A23B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 s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upstream timeout hit</w:t>
            </w:r>
          </w:p>
        </w:tc>
        <w:tc>
          <w:tcPr>
            <w:tcW w:type="dxa" w:w="1882"/>
            <w:shd w:val="clear" w:color="auto" w:fill="E76F51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100/100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pool connections busy</w:t>
            </w:r>
          </w:p>
        </w:tc>
        <w:tc>
          <w:tcPr>
            <w:tcW w:type="dxa" w:w="1882"/>
            <w:shd w:val="clear" w:color="auto" w:fill="14213D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4.8 s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slow query</w:t>
            </w:r>
          </w:p>
        </w:tc>
        <w:tc>
          <w:tcPr>
            <w:tcW w:type="dxa" w:w="1882"/>
            <w:shd w:val="clear" w:color="auto" w:fill="0F8B8D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T+30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escalate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70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1. </w:t>
      </w:r>
      <w:r>
        <w:rPr>
          <w:i/>
          <w:color w:val="5C677D"/>
          <w:sz w:val="19"/>
        </w:rPr>
        <w:t>Every symptom from the scenario placed on the call path.</w:t>
      </w:r>
    </w:p>
    <w:p>
      <w:r>
        <w:br w:type="page"/>
      </w:r>
    </w:p>
    <w:p>
      <w:pPr>
        <w:pStyle w:val="Heading1"/>
      </w:pPr>
      <w:r>
        <w:t>2. Investigation plan</w:t>
      </w:r>
    </w:p>
    <w:p>
      <w:pPr>
        <w:pStyle w:val="Heading2"/>
      </w:pPr>
      <w:r>
        <w:t>2.1 First five minutes: golden signals per tier</w:t>
      </w:r>
    </w:p>
    <w:p>
      <w:r>
        <w:rPr>
          <w:i w:val="0"/>
        </w:rPr>
        <w:t>I start with the four golden signals — errors, latency, traffic, saturation — for each tier, because a table like this shows within minutes where the time is going, and it is the same table I will paste into the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2608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2721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Internal service</w:t>
            </w:r>
          </w:p>
        </w:tc>
        <w:tc>
          <w:tcPr>
            <w:tcW w:type="dxa" w:w="2721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Database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Errors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5xx by endpoint, instance, tenant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Error and timeout rate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Failed or cancelled statements</w:t>
            </w:r>
          </w:p>
        </w:tc>
      </w:tr>
      <w:tr>
        <w:tc>
          <w:tcPr>
            <w:tcW w:type="dxa" w:w="1361"/>
            <w:shd w:val="clear" w:color="auto" w:fill="F4F6FA"/>
          </w:tcPr>
          <w:p>
            <w:r/>
            <w:r>
              <w:rPr>
                <w:sz w:val="19"/>
              </w:rPr>
              <w:t>Latency</w:t>
            </w:r>
          </w:p>
        </w:tc>
        <w:tc>
          <w:tcPr>
            <w:tcW w:type="dxa" w:w="2608"/>
            <w:shd w:val="clear" w:color="auto" w:fill="F4F6FA"/>
          </w:tcPr>
          <w:p>
            <w:r/>
            <w:r>
              <w:rPr>
                <w:sz w:val="19"/>
              </w:rPr>
              <w:t>p50/p95/p99 vs the 5 s timeout</w:t>
            </w:r>
          </w:p>
        </w:tc>
        <w:tc>
          <w:tcPr>
            <w:tcW w:type="dxa" w:w="2721"/>
            <w:shd w:val="clear" w:color="auto" w:fill="F4F6FA"/>
          </w:tcPr>
          <w:p>
            <w:r/>
            <w:r>
              <w:rPr>
                <w:sz w:val="19"/>
              </w:rPr>
              <w:t>p95/p99; queue wait for a DB connection</w:t>
            </w:r>
          </w:p>
        </w:tc>
        <w:tc>
          <w:tcPr>
            <w:tcW w:type="dxa" w:w="2721"/>
            <w:shd w:val="clear" w:color="auto" w:fill="F4F6FA"/>
          </w:tcPr>
          <w:p>
            <w:r/>
            <w:r>
              <w:rPr>
                <w:sz w:val="19"/>
              </w:rPr>
              <w:t>Slow-query log 14:01–14:02; lock waits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Traffic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Client req/s (normal)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Req/s including retries (up to 2× client)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Active sessions, statements/s</w:t>
            </w:r>
          </w:p>
        </w:tc>
      </w:tr>
      <w:tr>
        <w:tc>
          <w:tcPr>
            <w:tcW w:type="dxa" w:w="1361"/>
            <w:shd w:val="clear" w:color="auto" w:fill="F4F6FA"/>
          </w:tcPr>
          <w:p>
            <w:r/>
            <w:r>
              <w:rPr>
                <w:sz w:val="19"/>
              </w:rPr>
              <w:t>Saturation</w:t>
            </w:r>
          </w:p>
        </w:tc>
        <w:tc>
          <w:tcPr>
            <w:tcW w:type="dxa" w:w="2608"/>
            <w:shd w:val="clear" w:color="auto" w:fill="F4F6FA"/>
          </w:tcPr>
          <w:p>
            <w:r/>
            <w:r>
              <w:rPr>
                <w:sz w:val="19"/>
              </w:rPr>
              <w:t>CPU 95 % on 2 of 5; threads</w:t>
            </w:r>
          </w:p>
        </w:tc>
        <w:tc>
          <w:tcPr>
            <w:tcW w:type="dxa" w:w="2721"/>
            <w:shd w:val="clear" w:color="auto" w:fill="F4F6FA"/>
          </w:tcPr>
          <w:p>
            <w:r/>
            <w:r>
              <w:rPr>
                <w:sz w:val="19"/>
              </w:rPr>
              <w:t>Pool 100/100/0; threads; GC</w:t>
            </w:r>
          </w:p>
        </w:tc>
        <w:tc>
          <w:tcPr>
            <w:tcW w:type="dxa" w:w="2721"/>
            <w:shd w:val="clear" w:color="auto" w:fill="F4F6FA"/>
          </w:tcPr>
          <w:p>
            <w:r/>
            <w:r>
              <w:rPr>
                <w:sz w:val="19"/>
              </w:rPr>
              <w:t>CPU/IO; connections vs max; replica lag</w:t>
            </w:r>
          </w:p>
        </w:tc>
      </w:tr>
    </w:tbl>
    <w:p/>
    <w:p>
      <w:pPr>
        <w:pStyle w:val="Heading2"/>
      </w:pPr>
      <w:r>
        <w:t>2.2 The steps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2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30_min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2. </w:t>
      </w:r>
      <w:r>
        <w:rPr>
          <w:i/>
          <w:color w:val="5C677D"/>
          <w:sz w:val="19"/>
        </w:rPr>
        <w:t>How the first thirty minutes overlap.</w:t>
      </w:r>
    </w:p>
    <w:p>
      <w:r>
        <w:rPr>
          <w:b/>
        </w:rPr>
        <w:t xml:space="preserve">Step 0 (minutes 0–2): acknowledge. </w:t>
      </w:r>
      <w:r>
        <w:rPr>
          <w:i w:val="0"/>
        </w:rPr>
        <w:t>Confirm the alert and the customer report describe the same thing — 502s on /api/orders, not a dashboard artefact — note the exact start time from the metric and open an incident channel with a running timeline. Everything later, including the escalation, hangs off that start time.</w:t>
      </w:r>
    </w:p>
    <w:p>
      <w:r>
        <w:rPr>
          <w:b/>
        </w:rPr>
        <w:t xml:space="preserve">Step 1 (minutes 2–8): scope before touching anything. </w:t>
      </w:r>
      <w:r>
        <w:rPr>
          <w:i w:val="0"/>
        </w:rPr>
        <w:t>Break errors down by endpoint, instance, tenant and status code before changing anything. If the 502s concentrate on the two hot instances, I have two bad instances. If they are spread evenly, a shared dependency is slow and the hot instances are simply carrying the retries. I also ask what changed at 14:02 even without a deploy: a config or feature-flag push, a cron job or import, certificate rotation, autoscaling, cloud maintenance, a database failover or a query-plan change.</w:t>
      </w:r>
    </w:p>
    <w:p>
      <w:r>
        <w:rPr>
          <w:b/>
        </w:rPr>
        <w:t xml:space="preserve">Step 2 (minutes 8–20): walk the chain from the outside in. </w:t>
      </w:r>
      <w:r>
        <w:rPr>
          <w:i w:val="0"/>
        </w:rPr>
        <w:t>At the API: timeouts, retry configuration and retry counts. At the internal service: request rate compared with the client rate (retries can double it while traffic 'looks normal'), connection wait time and pool metrics. At the database: locks, long-running statements, the 4.8-second query, and any plan or statistics change that makes an old query slow without code changing.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4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3. </w:t>
      </w:r>
      <w:r>
        <w:rPr>
          <w:i/>
          <w:color w:val="5C677D"/>
          <w:sz w:val="19"/>
        </w:rPr>
        <w:t>Why one slow query is enough: a pool's throughput is its size divided by how long each query holds a connection (Little's law).</w:t>
      </w:r>
    </w:p>
    <w:p>
      <w:pPr>
        <w:pStyle w:val="Heading2"/>
      </w:pPr>
      <w:r>
        <w:t>2.3 Ranked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Hypothesis</w:t>
            </w:r>
          </w:p>
        </w:tc>
        <w:tc>
          <w:tcPr>
            <w:tcW w:type="dxa" w:w="3402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Confirms it</w:t>
            </w:r>
          </w:p>
        </w:tc>
        <w:tc>
          <w:tcPr>
            <w:tcW w:type="dxa" w:w="3175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Rejects it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Slow query exhausting the pool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Pool = 100 lines up with slow-query entries and lock waits; killing the query drops errors within seconds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Pool saturated while DB latency is normal</w:t>
            </w:r>
          </w:p>
        </w:tc>
      </w:tr>
      <w:tr>
        <w:tc>
          <w:tcPr>
            <w:tcW w:type="dxa" w:w="454"/>
            <w:shd w:val="clear" w:color="auto" w:fill="F4F6FA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color="auto" w:fill="F4F6FA"/>
          </w:tcPr>
          <w:p>
            <w:r/>
            <w:r>
              <w:rPr>
                <w:sz w:val="19"/>
              </w:rPr>
              <w:t>Retry amplification</w:t>
            </w:r>
          </w:p>
        </w:tc>
        <w:tc>
          <w:tcPr>
            <w:tcW w:type="dxa" w:w="3402"/>
            <w:shd w:val="clear" w:color="auto" w:fill="F4F6FA"/>
          </w:tcPr>
          <w:p>
            <w:r/>
            <w:r>
              <w:rPr>
                <w:sz w:val="19"/>
              </w:rPr>
              <w:t>Internal request rate ≫ client rate; CPU tracks retry volume</w:t>
            </w:r>
          </w:p>
        </w:tc>
        <w:tc>
          <w:tcPr>
            <w:tcW w:type="dxa" w:w="3175"/>
            <w:shd w:val="clear" w:color="auto" w:fill="F4F6FA"/>
          </w:tcPr>
          <w:p>
            <w:r/>
            <w:r>
              <w:rPr>
                <w:sz w:val="19"/>
              </w:rPr>
              <w:t>Retry count flat at 14:02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Two degraded or over-weighted instances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Unequal per-instance request counts; draining them fixes it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Errors spread across all five</w:t>
            </w:r>
          </w:p>
        </w:tc>
      </w:tr>
      <w:tr>
        <w:tc>
          <w:tcPr>
            <w:tcW w:type="dxa" w:w="454"/>
            <w:shd w:val="clear" w:color="auto" w:fill="F4F6FA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color="auto" w:fill="F4F6FA"/>
          </w:tcPr>
          <w:p>
            <w:r/>
            <w:r>
              <w:rPr>
                <w:sz w:val="19"/>
              </w:rPr>
              <w:t>One tenant's expensive pattern</w:t>
            </w:r>
          </w:p>
        </w:tc>
        <w:tc>
          <w:tcPr>
            <w:tcW w:type="dxa" w:w="3402"/>
            <w:shd w:val="clear" w:color="auto" w:fill="F4F6FA"/>
          </w:tcPr>
          <w:p>
            <w:r/>
            <w:r>
              <w:rPr>
                <w:sz w:val="19"/>
              </w:rPr>
              <w:t>Slow-query parameters belong to one account</w:t>
            </w:r>
          </w:p>
        </w:tc>
        <w:tc>
          <w:tcPr>
            <w:tcW w:type="dxa" w:w="3175"/>
            <w:shd w:val="clear" w:color="auto" w:fill="F4F6FA"/>
          </w:tcPr>
          <w:p>
            <w:r/>
            <w:r>
              <w:rPr>
                <w:sz w:val="19"/>
              </w:rPr>
              <w:t>Many tenants' parameters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Silent change or infrastructure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Config, index, failover or throttling event at 14:02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Nothing in config/DB/cloud history</w:t>
            </w:r>
          </w:p>
        </w:tc>
      </w:tr>
    </w:tbl>
    <w:p/>
    <w:p>
      <w:r>
        <w:rPr>
          <w:i w:val="0"/>
        </w:rPr>
        <w:t>'No deployment' rules out application code, not configuration or data. The complaining enterprise customer may turn out to be the cause as well as the victim (hypothesis 4).</w:t>
      </w:r>
    </w:p>
    <w:p>
      <w:pPr>
        <w:pStyle w:val="Heading2"/>
      </w:pPr>
      <w:r>
        <w:t>2.4 Quick mitigations and their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  <w:tc>
          <w:tcPr>
            <w:tcW w:type="dxa" w:w="2835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Expected effect</w:t>
            </w:r>
          </w:p>
        </w:tc>
        <w:tc>
          <w:tcPr>
            <w:tcW w:type="dxa" w:w="3515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Drain/restart the two hot instances, one at a time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Relief if the instances are the problem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If the DB is the cause, load just moves</w:t>
            </w:r>
          </w:p>
        </w:tc>
      </w:tr>
      <w:tr>
        <w:tc>
          <w:tcPr>
            <w:tcW w:type="dxa" w:w="3061"/>
            <w:shd w:val="clear" w:color="auto" w:fill="F4F6FA"/>
          </w:tcPr>
          <w:p>
            <w:r/>
            <w:r>
              <w:rPr>
                <w:sz w:val="19"/>
              </w:rPr>
              <w:t>Cap retries (one, jittered, idempotent reads only)</w:t>
            </w:r>
          </w:p>
        </w:tc>
        <w:tc>
          <w:tcPr>
            <w:tcW w:type="dxa" w:w="2835"/>
            <w:shd w:val="clear" w:color="auto" w:fill="F4F6FA"/>
          </w:tcPr>
          <w:p>
            <w:r/>
            <w:r>
              <w:rPr>
                <w:sz w:val="19"/>
              </w:rPr>
              <w:t>Immediate relief from amplification</w:t>
            </w:r>
          </w:p>
        </w:tc>
        <w:tc>
          <w:tcPr>
            <w:tcW w:type="dxa" w:w="3515"/>
            <w:shd w:val="clear" w:color="auto" w:fill="F4F6FA"/>
          </w:tcPr>
          <w:p>
            <w:r/>
            <w:r>
              <w:rPr>
                <w:sz w:val="19"/>
              </w:rPr>
              <w:t>Slightly higher visible error rate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Kill the long query or block the pattern/tenant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Often decisive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May abort a legitimate job — record and tell the owner</w:t>
            </w:r>
          </w:p>
        </w:tc>
      </w:tr>
      <w:tr>
        <w:tc>
          <w:tcPr>
            <w:tcW w:type="dxa" w:w="3061"/>
            <w:shd w:val="clear" w:color="auto" w:fill="F4F6FA"/>
          </w:tcPr>
          <w:p>
            <w:r/>
            <w:r>
              <w:rPr>
                <w:sz w:val="19"/>
              </w:rPr>
              <w:t>Raise pool size or timeout</w:t>
            </w:r>
          </w:p>
        </w:tc>
        <w:tc>
          <w:tcPr>
            <w:tcW w:type="dxa" w:w="2835"/>
            <w:shd w:val="clear" w:color="auto" w:fill="F4F6FA"/>
          </w:tcPr>
          <w:p>
            <w:r/>
            <w:r>
              <w:rPr>
                <w:sz w:val="19"/>
              </w:rPr>
              <w:t>Only with clear DB headroom</w:t>
            </w:r>
          </w:p>
        </w:tc>
        <w:tc>
          <w:tcPr>
            <w:tcW w:type="dxa" w:w="3515"/>
            <w:shd w:val="clear" w:color="auto" w:fill="F4F6FA"/>
          </w:tcPr>
          <w:p>
            <w:r/>
            <w:r>
              <w:rPr>
                <w:sz w:val="19"/>
              </w:rPr>
              <w:t>Bigger pool loads a slow DB more; longer timeout hides the problem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Rate-limit the expensive endpoint for one tenant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Protects other customers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That tenant sees more errors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8B8D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r>
              <w:rPr>
                <w:b/>
                <w:color w:val="FFFFFF"/>
                <w:sz w:val="24"/>
              </w:rPr>
              <w:t>Quantifying impact</w:t>
            </w:r>
          </w:p>
          <w:p>
            <w:r>
              <w:rPr>
                <w:color w:val="FFFFFF"/>
                <w:sz w:val="21"/>
              </w:rPr>
              <w:t>Failed requests per minute = error rate × request rate; number of tenants above 1 % errors; the enterprise customer's failure share; duration so far; SLA budget burned. Every mitigation gets a timestamp and an observed effect in the timeline.</w:t>
            </w:r>
          </w:p>
        </w:tc>
      </w:tr>
    </w:tbl>
    <w:p/>
    <w:p>
      <w:r>
        <w:br w:type="page"/>
      </w:r>
    </w:p>
    <w:p>
      <w:pPr>
        <w:pStyle w:val="Heading1"/>
      </w:pPr>
      <w:r>
        <w:t>3. Escalation decision at T+30</w:t>
      </w:r>
    </w:p>
    <w:p>
      <w:r>
        <w:rPr>
          <w:i w:val="0"/>
        </w:rPr>
        <w:t>Thirty minutes in, the error rate still swings between 5 and 8 %, CPU is still high on two instances, and the cause is not isolated. I escalate now — and I would have had the message drafted at T+15 when the first mitigations did not hold. The reasons are customer impact on an order endpoint, thirty minutes without a stable fix, and evidence pointing at a database and pool problem that L2 cannot fix alone.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73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lation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4. </w:t>
      </w:r>
      <w:r>
        <w:rPr>
          <w:i/>
          <w:color w:val="5C677D"/>
          <w:sz w:val="19"/>
        </w:rPr>
        <w:t>The T+30 decision and what would change it.</w:t>
      </w:r>
    </w:p>
    <w:p>
      <w:pPr>
        <w:pStyle w:val="Heading2"/>
      </w:pPr>
      <w:r>
        <w:t>What the escalation message contains</w:t>
      </w:r>
    </w:p>
    <w:p>
      <w:pPr>
        <w:pStyle w:val="ListBullet"/>
      </w:pPr>
      <w:r>
        <w:rPr>
          <w:b/>
        </w:rPr>
        <w:t xml:space="preserve">Timeline: </w:t>
      </w:r>
      <w:r>
        <w:t>14:02 alert, then each check and mitigation with time and effect.</w:t>
      </w:r>
    </w:p>
    <w:p>
      <w:pPr>
        <w:pStyle w:val="ListBullet"/>
      </w:pPr>
      <w:r>
        <w:rPr>
          <w:b/>
        </w:rPr>
        <w:t xml:space="preserve">Impact: </w:t>
      </w:r>
      <w:r>
        <w:t>endpoints, instances, tenants, failed requests per minute, the enterprise customer's failure share.</w:t>
      </w:r>
    </w:p>
    <w:p>
      <w:pPr>
        <w:pStyle w:val="ListBullet"/>
      </w:pPr>
      <w:r>
        <w:rPr>
          <w:b/>
        </w:rPr>
        <w:t xml:space="preserve">Evidence: </w:t>
      </w:r>
      <w:r>
        <w:t>pool 100/100/0, the 4.8 s query fingerprint, per-instance CPU, 5 s timeouts, retry counts, the misleading health check.</w:t>
      </w:r>
    </w:p>
    <w:p>
      <w:pPr>
        <w:pStyle w:val="ListBullet"/>
      </w:pPr>
      <w:r>
        <w:rPr>
          <w:b/>
        </w:rPr>
        <w:t xml:space="preserve">Tested and rejected: </w:t>
      </w:r>
      <w:r>
        <w:t>each hypothesis with the data that rejected it.</w:t>
      </w:r>
    </w:p>
    <w:p>
      <w:pPr>
        <w:pStyle w:val="ListBullet"/>
      </w:pPr>
      <w:r>
        <w:rPr>
          <w:b/>
        </w:rPr>
        <w:t xml:space="preserve">Mitigations and effect: </w:t>
      </w:r>
      <w:r>
        <w:t>for example 'draining instance X reduced errors from 7 % to 5 % for four minutes, then they returned'.</w:t>
      </w:r>
    </w:p>
    <w:p>
      <w:pPr>
        <w:pStyle w:val="ListBullet"/>
      </w:pPr>
      <w:r>
        <w:rPr>
          <w:b/>
        </w:rPr>
        <w:t xml:space="preserve">A specific ask: </w:t>
      </w:r>
      <w:r>
        <w:t>inspect and kill sessions for fingerprint Y, say whether a plan change or lock explains 4.8 s, and give a go/no-go on raising the pool.</w:t>
      </w:r>
    </w:p>
    <w:p>
      <w:pPr>
        <w:pStyle w:val="ListBullet"/>
      </w:pPr>
      <w:r>
        <w:rPr>
          <w:b/>
        </w:rPr>
        <w:t xml:space="preserve">Severity and next update: </w:t>
      </w:r>
      <w:r>
        <w:t>proposed SEV-2 and the time of the next customer update.</w:t>
      </w:r>
    </w:p>
    <w:p>
      <w:r>
        <w:rPr>
          <w:b/>
        </w:rPr>
        <w:t xml:space="preserve">What would change the decision. </w:t>
      </w:r>
      <w:r>
        <w:rPr>
          <w:i w:val="0"/>
        </w:rPr>
        <w:t>If killing the query or capping retries had returned the error rate to baseline for fifteen minutes with CPU normal, I would open a ticket with the evidence for the owning team instead of running an incident. If only a non-critical endpoint were affected with no customer reports, I would hold a lower severity and escalate only if it persisted past the next check-in.</w:t>
      </w:r>
    </w:p>
    <w:p>
      <w:pPr>
        <w:pStyle w:val="Heading1"/>
      </w:pPr>
      <w:r>
        <w:t>4. Three preventive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Improvement</w:t>
            </w:r>
          </w:p>
        </w:tc>
        <w:tc>
          <w:tcPr>
            <w:tcW w:type="dxa" w:w="1361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Improves</w:t>
            </w:r>
          </w:p>
        </w:tc>
        <w:tc>
          <w:tcPr>
            <w:tcW w:type="dxa" w:w="5783"/>
            <w:shd w:val="clear" w:color="auto" w:fill="14213D"/>
          </w:tcPr>
          <w:p>
            <w:r/>
            <w:r>
              <w:rPr>
                <w:b/>
                <w:color w:val="FFFFFF"/>
                <w:sz w:val="19"/>
              </w:rPr>
              <w:t>What exactly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Dependency-aware observability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Detection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Per-dependency metrics (pool use and queue wait, service and DB latency, retries, timeouts); alerts on pool &gt; 80 % for 2 min and queue wait p95 &gt; 500 ms; distributed tracing; a readiness probe that runs a cheap real query through the internal service</w:t>
            </w:r>
          </w:p>
        </w:tc>
      </w:tr>
      <w:tr>
        <w:tc>
          <w:tcPr>
            <w:tcW w:type="dxa" w:w="2268"/>
            <w:shd w:val="clear" w:color="auto" w:fill="F4F6FA"/>
          </w:tcPr>
          <w:p>
            <w:r/>
            <w:r>
              <w:rPr>
                <w:sz w:val="19"/>
              </w:rPr>
              <w:t>Resilience in the call path</w:t>
            </w:r>
          </w:p>
        </w:tc>
        <w:tc>
          <w:tcPr>
            <w:tcW w:type="dxa" w:w="1361"/>
            <w:shd w:val="clear" w:color="auto" w:fill="F4F6FA"/>
          </w:tcPr>
          <w:p>
            <w:r/>
            <w:r>
              <w:rPr>
                <w:sz w:val="19"/>
              </w:rPr>
              <w:t>Impact</w:t>
            </w:r>
          </w:p>
        </w:tc>
        <w:tc>
          <w:tcPr>
            <w:tcW w:type="dxa" w:w="5783"/>
            <w:shd w:val="clear" w:color="auto" w:fill="F4F6FA"/>
          </w:tcPr>
          <w:p>
            <w:r/>
            <w:r>
              <w:rPr>
                <w:sz w:val="19"/>
              </w:rPr>
              <w:t>Retry budget (≤ 10 % of requests, jittered backoff, idempotent only); DB timeout shorter than the API's (2 s &lt; 5 s); circuit breaker; per-tenant concurrency limits and load shedding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Query and capacity hygiene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Recurrence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Alert on statements &gt; 1 s; DB statement timeouts; fix the index or pin the plan; flag plan changes after statistics refreshes; pool size vs DB max connections review; runbook entry; post-incident review</w:t>
            </w:r>
          </w:p>
        </w:tc>
      </w:tr>
    </w:tbl>
    <w:p/>
    <w:p>
      <w:r>
        <w:rPr>
          <w:i w:val="0"/>
        </w:rPr>
        <w:t>Together these turn this incident from 'a customer called us' into 'an alert fired before the error rate moved', keep a slow query from becoming a 7 % error rate for everyone, and make sure the owning team fixes the query instead of on-call killing it again next month.</w:t>
      </w:r>
    </w:p>
    <w:sectPr w:rsidR="00FC693F" w:rsidRPr="0006063C" w:rsidSect="00034616">
      <w:footerReference w:type="default" r:id="rId1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D"/>
        <w:sz w:val="17"/>
      </w:rPr>
      <w:t>Task B — on-call incident · source: deliverables/taskB_incident/answer.md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C67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