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6DF9374B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132EAD">
        <w:rPr>
          <w:rFonts w:ascii="TH SarabunPSK" w:hAnsi="TH SarabunPSK" w:cs="TH SarabunPSK"/>
          <w:b/>
          <w:bCs/>
          <w:sz w:val="36"/>
          <w:szCs w:val="36"/>
          <w:u w:val="single"/>
        </w:rPr>
        <w:t>6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32EAD">
        <w:rPr>
          <w:rFonts w:ascii="TH SarabunPSK" w:hAnsi="TH SarabunPSK" w:cs="TH SarabunPSK"/>
          <w:b/>
          <w:bCs/>
          <w:sz w:val="36"/>
          <w:szCs w:val="36"/>
        </w:rPr>
        <w:t>Static Routing</w:t>
      </w:r>
    </w:p>
    <w:p w14:paraId="2B95C74C" w14:textId="681C89BC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132EAD">
        <w:rPr>
          <w:rFonts w:ascii="TH Sarabun New" w:hAnsi="TH Sarabun New" w:cs="TH Sarabun New"/>
          <w:b/>
          <w:bCs/>
          <w:color w:val="0070C0"/>
          <w:sz w:val="32"/>
          <w:szCs w:val="32"/>
        </w:rPr>
        <w:t>6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41C88C1" w14:textId="17D6DEF7" w:rsidR="00DD6F67" w:rsidRDefault="00DD6F67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>Lab</w:t>
      </w:r>
      <w:r w:rsidR="00132EAD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HW_Std.pkt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proofErr w:type="gramStart"/>
      <w:r>
        <w:rPr>
          <w:rFonts w:ascii="TH Sarabun New" w:hAnsi="TH Sarabun New" w:cs="TH Sarabun New"/>
          <w:sz w:val="32"/>
          <w:szCs w:val="32"/>
        </w:rPr>
        <w:t>Classroom</w:t>
      </w:r>
      <w:proofErr w:type="gramEnd"/>
    </w:p>
    <w:p w14:paraId="604C00A5" w14:textId="74D261B4" w:rsidR="001A033F" w:rsidRPr="00DD6F67" w:rsidRDefault="00D0121A" w:rsidP="00DD6F67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การเชื่อมต</w:t>
      </w:r>
      <w:r w:rsidR="00BF314B" w:rsidRPr="00DD6F67">
        <w:rPr>
          <w:rFonts w:ascii="TH Sarabun New" w:hAnsi="TH Sarabun New" w:cs="TH Sarabun New" w:hint="cs"/>
          <w:sz w:val="32"/>
          <w:szCs w:val="32"/>
          <w:cs/>
        </w:rPr>
        <w:t>่อ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="001A033F" w:rsidRPr="00DD6F67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52B80A34" w:rsidR="001A033F" w:rsidRDefault="00456508" w:rsidP="00DD6F67">
      <w:pPr>
        <w:pStyle w:val="ListParagraph"/>
        <w:keepNext/>
        <w:spacing w:line="240" w:lineRule="auto"/>
        <w:ind w:left="360" w:right="-846"/>
      </w:pPr>
      <w:r>
        <w:rPr>
          <w:noProof/>
        </w:rPr>
        <w:drawing>
          <wp:inline distT="0" distB="0" distL="0" distR="0" wp14:anchorId="796C587C" wp14:editId="0777ACB5">
            <wp:extent cx="6315075" cy="2842330"/>
            <wp:effectExtent l="0" t="0" r="0" b="0"/>
            <wp:docPr id="3" name="Picture 3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88" cy="284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r w:rsidR="004E05A4">
        <w:fldChar w:fldCharType="begin"/>
      </w:r>
      <w:r w:rsidR="004E05A4">
        <w:instrText xml:space="preserve"> SEQ Figure \* ARABIC </w:instrText>
      </w:r>
      <w:r w:rsidR="004E05A4">
        <w:fldChar w:fldCharType="separate"/>
      </w:r>
      <w:r w:rsidR="00632929">
        <w:rPr>
          <w:noProof/>
        </w:rPr>
        <w:t>1</w:t>
      </w:r>
      <w:r w:rsidR="004E05A4">
        <w:rPr>
          <w:noProof/>
        </w:rPr>
        <w:fldChar w:fldCharType="end"/>
      </w:r>
    </w:p>
    <w:p w14:paraId="0B44AB10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rFonts w:hint="cs"/>
          <w:cs/>
        </w:rPr>
        <w:t>กำหนดค่าพื้นฐานดัง</w:t>
      </w:r>
      <w:r>
        <w:rPr>
          <w:cs/>
        </w:rPr>
        <w:t xml:space="preserve"> </w:t>
      </w:r>
      <w:r>
        <w:t>Figure 1</w:t>
      </w:r>
    </w:p>
    <w:p w14:paraId="64632F85" w14:textId="77777777" w:rsidR="00456508" w:rsidRDefault="00456508" w:rsidP="00456508">
      <w:pPr>
        <w:pStyle w:val="CommandTopic"/>
        <w:numPr>
          <w:ilvl w:val="2"/>
          <w:numId w:val="18"/>
        </w:numPr>
      </w:pPr>
      <w:r>
        <w:t xml:space="preserve"> </w:t>
      </w:r>
      <w:r>
        <w:rPr>
          <w:cs/>
        </w:rPr>
        <w:t xml:space="preserve">กำหนด </w:t>
      </w:r>
      <w:r>
        <w:t xml:space="preserve">IP address </w:t>
      </w:r>
      <w:r>
        <w:rPr>
          <w:cs/>
        </w:rPr>
        <w:t xml:space="preserve">โดยทุก </w:t>
      </w:r>
      <w:r>
        <w:t xml:space="preserve">Subnet </w:t>
      </w:r>
      <w:r>
        <w:rPr>
          <w:cs/>
        </w:rPr>
        <w:t xml:space="preserve">มี </w:t>
      </w:r>
      <w:r>
        <w:t xml:space="preserve">subnet mask </w:t>
      </w:r>
      <w:r>
        <w:rPr>
          <w:cs/>
        </w:rPr>
        <w:t>คือ /</w:t>
      </w:r>
      <w:r>
        <w:t>24</w:t>
      </w:r>
      <w:r>
        <w:rPr>
          <w:cs/>
        </w:rPr>
        <w:t xml:space="preserve"> แบบ </w:t>
      </w:r>
      <w:r>
        <w:t xml:space="preserve">Classful </w:t>
      </w:r>
      <w:r>
        <w:rPr>
          <w:cs/>
        </w:rPr>
        <w:t xml:space="preserve">ให้กับอุปกรณ์ดัง </w:t>
      </w:r>
      <w:r>
        <w:t>Figure 1</w:t>
      </w:r>
    </w:p>
    <w:p w14:paraId="4C22EFAF" w14:textId="77777777" w:rsidR="00456508" w:rsidRDefault="00456508" w:rsidP="00456508">
      <w:pPr>
        <w:pStyle w:val="CommandTopic"/>
        <w:numPr>
          <w:ilvl w:val="2"/>
          <w:numId w:val="18"/>
        </w:numPr>
      </w:pPr>
      <w:r>
        <w:t xml:space="preserve"> </w:t>
      </w:r>
      <w:r>
        <w:rPr>
          <w:cs/>
        </w:rPr>
        <w:t xml:space="preserve">กำหนด </w:t>
      </w:r>
      <w:r>
        <w:t xml:space="preserve">Default Gateway </w:t>
      </w:r>
      <w:r>
        <w:rPr>
          <w:cs/>
        </w:rPr>
        <w:t xml:space="preserve">ให้กับ </w:t>
      </w:r>
      <w:r>
        <w:t xml:space="preserve">PC </w:t>
      </w:r>
      <w:r>
        <w:rPr>
          <w:cs/>
        </w:rPr>
        <w:t xml:space="preserve">ทุกเครื่อง ไปยัง </w:t>
      </w:r>
      <w:r>
        <w:t>G0/2</w:t>
      </w:r>
      <w:r>
        <w:rPr>
          <w:cs/>
        </w:rPr>
        <w:t xml:space="preserve"> ของ </w:t>
      </w:r>
      <w:r>
        <w:t xml:space="preserve">Router </w:t>
      </w:r>
      <w:r>
        <w:rPr>
          <w:cs/>
        </w:rPr>
        <w:t>ที่ทำการเชื่อมต่อ</w:t>
      </w:r>
    </w:p>
    <w:p w14:paraId="7351FBC4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rFonts w:hint="cs"/>
          <w:cs/>
        </w:rPr>
        <w:t>ให้</w:t>
      </w:r>
      <w:r>
        <w:rPr>
          <w:cs/>
        </w:rPr>
        <w:t>กำหนดค่า</w:t>
      </w:r>
      <w:r>
        <w:t xml:space="preserve"> Cost </w:t>
      </w:r>
      <w:r>
        <w:rPr>
          <w:cs/>
        </w:rPr>
        <w:t xml:space="preserve">ให้กับ </w:t>
      </w:r>
      <w:r>
        <w:t xml:space="preserve">Interface </w:t>
      </w:r>
      <w:r>
        <w:rPr>
          <w:rFonts w:hint="cs"/>
          <w:cs/>
        </w:rPr>
        <w:t xml:space="preserve">ดัง </w:t>
      </w:r>
      <w:r>
        <w:t xml:space="preserve">Figure 1 </w:t>
      </w:r>
      <w:r>
        <w:rPr>
          <w:rFonts w:hint="cs"/>
          <w:cs/>
        </w:rPr>
        <w:t xml:space="preserve">เพราะ </w:t>
      </w:r>
      <w:r>
        <w:t xml:space="preserve">OSPF </w:t>
      </w:r>
      <w:r>
        <w:rPr>
          <w:rFonts w:hint="cs"/>
          <w:cs/>
        </w:rPr>
        <w:t xml:space="preserve">มีการพิจารณา </w:t>
      </w:r>
      <w:r>
        <w:t xml:space="preserve">Cost </w:t>
      </w:r>
      <w:r>
        <w:rPr>
          <w:rFonts w:hint="cs"/>
          <w:cs/>
        </w:rPr>
        <w:t xml:space="preserve">ในการสร้าง </w:t>
      </w:r>
      <w:r>
        <w:t xml:space="preserve">Shortest-Path </w:t>
      </w:r>
      <w:r>
        <w:rPr>
          <w:rFonts w:hint="cs"/>
          <w:cs/>
        </w:rPr>
        <w:t xml:space="preserve">ด้วย </w:t>
      </w:r>
      <w:r>
        <w:t xml:space="preserve">Link-state Algorithm </w:t>
      </w:r>
      <w:r>
        <w:rPr>
          <w:rFonts w:hint="cs"/>
          <w:cs/>
        </w:rPr>
        <w:t xml:space="preserve">โดยมีค่า </w:t>
      </w:r>
      <w:r>
        <w:t xml:space="preserve">Cost </w:t>
      </w:r>
      <w:r>
        <w:rPr>
          <w:rFonts w:hint="cs"/>
          <w:cs/>
        </w:rPr>
        <w:t xml:space="preserve">เริ่มต้นอ้างอิง </w:t>
      </w:r>
      <w:r>
        <w:t xml:space="preserve">(Default OSPF Cost) </w:t>
      </w:r>
      <w:r>
        <w:rPr>
          <w:rFonts w:hint="cs"/>
          <w:cs/>
        </w:rPr>
        <w:t xml:space="preserve">จากประเภทของ </w:t>
      </w:r>
      <w:r>
        <w:t>Interface (</w:t>
      </w:r>
      <w:r>
        <w:rPr>
          <w:rFonts w:hint="cs"/>
          <w:cs/>
        </w:rPr>
        <w:t xml:space="preserve">แต่ละประเภทมี </w:t>
      </w:r>
      <w:r>
        <w:t xml:space="preserve">Bandwidth </w:t>
      </w:r>
      <w:r>
        <w:rPr>
          <w:rFonts w:hint="cs"/>
          <w:cs/>
        </w:rPr>
        <w:t>แตกต่างกัน</w:t>
      </w:r>
      <w:r>
        <w:t>)</w:t>
      </w:r>
      <w:r>
        <w:rPr>
          <w:rFonts w:hint="cs"/>
          <w:cs/>
        </w:rPr>
        <w:t xml:space="preserve"> ดัง </w:t>
      </w:r>
      <w:r>
        <w:t>Table 1</w:t>
      </w:r>
    </w:p>
    <w:p w14:paraId="2B347D53" w14:textId="77777777" w:rsidR="00456508" w:rsidRDefault="00456508" w:rsidP="00456508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Interface’s cost</w:t>
      </w:r>
    </w:p>
    <w:p w14:paraId="17B89B04" w14:textId="77777777" w:rsidR="00456508" w:rsidRDefault="00456508" w:rsidP="00456508">
      <w:pPr>
        <w:pStyle w:val="CommandTopic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A932661" wp14:editId="0A343FB1">
            <wp:extent cx="3910620" cy="3048000"/>
            <wp:effectExtent l="19050" t="19050" r="13970" b="190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55" cy="3064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FB555" w14:textId="77777777" w:rsidR="00456508" w:rsidRDefault="00456508" w:rsidP="00456508">
      <w:pPr>
        <w:pStyle w:val="CommandList"/>
        <w:numPr>
          <w:ilvl w:val="3"/>
          <w:numId w:val="19"/>
        </w:numPr>
      </w:pPr>
      <w:r>
        <w:t>Router(config)# int &lt;</w:t>
      </w:r>
      <w:r>
        <w:rPr>
          <w:cs/>
        </w:rPr>
        <w:t xml:space="preserve">ชื่อ </w:t>
      </w:r>
      <w:r>
        <w:t>interface&gt;</w:t>
      </w:r>
    </w:p>
    <w:p w14:paraId="7B7C3F4A" w14:textId="77777777" w:rsidR="00456508" w:rsidRDefault="00456508" w:rsidP="00456508">
      <w:pPr>
        <w:pStyle w:val="CommandList"/>
        <w:numPr>
          <w:ilvl w:val="3"/>
          <w:numId w:val="19"/>
        </w:numPr>
      </w:pPr>
      <w:r>
        <w:t>Router(config-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cost &lt;</w:t>
      </w:r>
      <w:r>
        <w:rPr>
          <w:cs/>
        </w:rPr>
        <w:t xml:space="preserve">ค่า </w:t>
      </w:r>
      <w:r>
        <w:t>cost&gt;</w:t>
      </w:r>
    </w:p>
    <w:p w14:paraId="6894E9AC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rFonts w:hint="cs"/>
          <w:cs/>
        </w:rPr>
        <w:t xml:space="preserve">หลังจากกำหนดค่า </w:t>
      </w:r>
      <w:r>
        <w:t xml:space="preserve">Cost </w:t>
      </w:r>
      <w:r>
        <w:rPr>
          <w:rFonts w:hint="cs"/>
          <w:cs/>
        </w:rPr>
        <w:t>แล้ว</w:t>
      </w:r>
      <w:r>
        <w:rPr>
          <w:cs/>
        </w:rPr>
        <w:t xml:space="preserve">ทำการสร้าง </w:t>
      </w:r>
      <w:r>
        <w:t xml:space="preserve">OSPF Process ID </w:t>
      </w:r>
      <w:r>
        <w:rPr>
          <w:cs/>
        </w:rPr>
        <w:t xml:space="preserve">เป็น </w:t>
      </w:r>
      <w:r>
        <w:t>10 (</w:t>
      </w:r>
      <w:r>
        <w:rPr>
          <w:rFonts w:hint="cs"/>
          <w:cs/>
        </w:rPr>
        <w:t>ซึ่งเป็นค่าระหว่าง 1-65535</w:t>
      </w:r>
      <w:r>
        <w:t>)</w:t>
      </w:r>
      <w:r>
        <w:rPr>
          <w:rFonts w:hint="cs"/>
          <w:cs/>
        </w:rPr>
        <w:t xml:space="preserve"> ที่ </w:t>
      </w:r>
      <w:r>
        <w:t xml:space="preserve">Router </w:t>
      </w:r>
      <w:r>
        <w:rPr>
          <w:rFonts w:hint="cs"/>
          <w:cs/>
        </w:rPr>
        <w:t xml:space="preserve">แต่ละตัว เช่น </w:t>
      </w:r>
      <w:r>
        <w:t xml:space="preserve">Router0 </w:t>
      </w:r>
      <w:r>
        <w:rPr>
          <w:rFonts w:hint="cs"/>
          <w:cs/>
        </w:rPr>
        <w:t xml:space="preserve">กำหนดดังข้างล่าง โดยสามารถกำหนด </w:t>
      </w:r>
      <w:r>
        <w:t xml:space="preserve">OSPF Process ID </w:t>
      </w:r>
      <w:r>
        <w:rPr>
          <w:rFonts w:hint="cs"/>
          <w:cs/>
        </w:rPr>
        <w:t xml:space="preserve">เท่ากันได้ใน </w:t>
      </w:r>
      <w:r>
        <w:t xml:space="preserve">Router </w:t>
      </w:r>
      <w:r>
        <w:rPr>
          <w:rFonts w:hint="cs"/>
          <w:cs/>
        </w:rPr>
        <w:t>ตัวอื่น</w:t>
      </w:r>
    </w:p>
    <w:p w14:paraId="33D56BFD" w14:textId="77777777" w:rsidR="00456508" w:rsidRDefault="00456508" w:rsidP="00456508">
      <w:pPr>
        <w:pStyle w:val="CommandList"/>
        <w:numPr>
          <w:ilvl w:val="3"/>
          <w:numId w:val="20"/>
        </w:numPr>
      </w:pPr>
      <w:r>
        <w:t xml:space="preserve">Route0(config)# router </w:t>
      </w:r>
      <w:proofErr w:type="spellStart"/>
      <w:r>
        <w:t>ospf</w:t>
      </w:r>
      <w:proofErr w:type="spellEnd"/>
      <w:r>
        <w:t xml:space="preserve"> 10</w:t>
      </w:r>
    </w:p>
    <w:p w14:paraId="1D9C9018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cs/>
        </w:rPr>
        <w:t>ทำการกำหนดค่า</w:t>
      </w:r>
      <w:r>
        <w:t xml:space="preserve"> Network Address </w:t>
      </w:r>
      <w:r>
        <w:rPr>
          <w:cs/>
        </w:rPr>
        <w:t xml:space="preserve">และ </w:t>
      </w:r>
      <w:r>
        <w:t xml:space="preserve">Wildcard mask </w:t>
      </w:r>
      <w:r>
        <w:rPr>
          <w:rFonts w:hint="cs"/>
          <w:cs/>
        </w:rPr>
        <w:t xml:space="preserve">ที่เป็น </w:t>
      </w:r>
      <w:r>
        <w:t xml:space="preserve">interface </w:t>
      </w:r>
      <w:r>
        <w:rPr>
          <w:rFonts w:hint="cs"/>
          <w:cs/>
        </w:rPr>
        <w:t xml:space="preserve">ของ </w:t>
      </w:r>
      <w:r>
        <w:t xml:space="preserve">Router </w:t>
      </w:r>
      <w:r>
        <w:rPr>
          <w:rFonts w:hint="cs"/>
          <w:cs/>
        </w:rPr>
        <w:t xml:space="preserve">รวมถึงกำหนด </w:t>
      </w:r>
      <w:r>
        <w:t xml:space="preserve">Area </w:t>
      </w:r>
      <w:r>
        <w:rPr>
          <w:rFonts w:hint="cs"/>
          <w:cs/>
        </w:rPr>
        <w:t>ที่ต้องการให้กับ</w:t>
      </w:r>
      <w:r>
        <w:rPr>
          <w:cs/>
        </w:rPr>
        <w:t xml:space="preserve"> </w:t>
      </w:r>
      <w:r>
        <w:t>OSPF</w:t>
      </w:r>
      <w:r>
        <w:rPr>
          <w:rFonts w:hint="cs"/>
          <w:cs/>
        </w:rPr>
        <w:t xml:space="preserve"> เช่น </w:t>
      </w:r>
      <w:r>
        <w:t xml:space="preserve">Router0 </w:t>
      </w:r>
      <w:r>
        <w:rPr>
          <w:rFonts w:hint="cs"/>
          <w:cs/>
        </w:rPr>
        <w:t>กำหนดดังข้างล่าง</w:t>
      </w:r>
    </w:p>
    <w:p w14:paraId="1A50B1A0" w14:textId="77777777" w:rsidR="00456508" w:rsidRDefault="00456508" w:rsidP="00456508">
      <w:pPr>
        <w:pStyle w:val="CommandTopic"/>
        <w:numPr>
          <w:ilvl w:val="2"/>
          <w:numId w:val="9"/>
        </w:numPr>
      </w:pPr>
      <w:r>
        <w:rPr>
          <w:rFonts w:hint="cs"/>
          <w:cs/>
        </w:rPr>
        <w:t xml:space="preserve"> กำหนด </w:t>
      </w:r>
      <w:r>
        <w:t>Network Address</w:t>
      </w:r>
      <w:r>
        <w:rPr>
          <w:rFonts w:hint="cs"/>
          <w:cs/>
        </w:rPr>
        <w:t xml:space="preserve"> และ</w:t>
      </w:r>
      <w:r>
        <w:t xml:space="preserve"> Wildcard Masks</w:t>
      </w:r>
    </w:p>
    <w:p w14:paraId="24BB16DA" w14:textId="77777777" w:rsidR="00456508" w:rsidRDefault="00456508" w:rsidP="00456508">
      <w:pPr>
        <w:pStyle w:val="CommandTopic"/>
        <w:numPr>
          <w:ilvl w:val="0"/>
          <w:numId w:val="0"/>
        </w:numPr>
        <w:ind w:left="907" w:hanging="187"/>
      </w:pPr>
      <w:r>
        <w:t xml:space="preserve">Example </w:t>
      </w:r>
      <w:r>
        <w:rPr>
          <w:cs/>
        </w:rPr>
        <w:t>1: 172.16.</w:t>
      </w:r>
      <w:r>
        <w:t>1</w:t>
      </w:r>
      <w:r>
        <w:rPr>
          <w:cs/>
        </w:rPr>
        <w:t>0.0</w:t>
      </w:r>
      <w:r>
        <w:rPr>
          <w:rFonts w:hint="cs"/>
          <w:cs/>
        </w:rPr>
        <w:t>/24</w:t>
      </w:r>
    </w:p>
    <w:p w14:paraId="386866DD" w14:textId="77777777" w:rsidR="00456508" w:rsidRDefault="00456508" w:rsidP="00456508">
      <w:pPr>
        <w:pStyle w:val="CommandTopic"/>
        <w:numPr>
          <w:ilvl w:val="0"/>
          <w:numId w:val="0"/>
        </w:numPr>
        <w:ind w:left="1814" w:firstLine="533"/>
      </w:pPr>
      <w:r>
        <w:rPr>
          <w:cs/>
        </w:rPr>
        <w:t>172.16.</w:t>
      </w:r>
      <w:r>
        <w:t>1</w:t>
      </w:r>
      <w:r>
        <w:rPr>
          <w:cs/>
        </w:rPr>
        <w:t xml:space="preserve">0.0 = </w:t>
      </w:r>
      <w:r>
        <w:tab/>
      </w:r>
      <w:r w:rsidRPr="0086329D">
        <w:rPr>
          <w:color w:val="0070C0"/>
          <w:cs/>
        </w:rPr>
        <w:t>10101100.00010000.0000</w:t>
      </w:r>
      <w:r w:rsidRPr="0086329D">
        <w:rPr>
          <w:color w:val="0070C0"/>
        </w:rPr>
        <w:t>1010</w:t>
      </w:r>
      <w:r>
        <w:rPr>
          <w:cs/>
        </w:rPr>
        <w:t>.00000000</w:t>
      </w:r>
    </w:p>
    <w:p w14:paraId="183EF292" w14:textId="77777777" w:rsidR="00456508" w:rsidRPr="0086329D" w:rsidRDefault="00456508" w:rsidP="00456508">
      <w:pPr>
        <w:pStyle w:val="CommandTopic"/>
        <w:numPr>
          <w:ilvl w:val="0"/>
          <w:numId w:val="0"/>
        </w:numPr>
        <w:ind w:left="1814" w:firstLine="533"/>
      </w:pPr>
      <w:r>
        <w:rPr>
          <w:b/>
          <w:bCs/>
        </w:rPr>
        <w:t>255.255.255</w:t>
      </w:r>
      <w:r w:rsidRPr="008311EA">
        <w:t>.0</w:t>
      </w:r>
      <w:r>
        <w:rPr>
          <w:b/>
          <w:bCs/>
        </w:rPr>
        <w:t xml:space="preserve"> = </w:t>
      </w:r>
      <w:r>
        <w:rPr>
          <w:b/>
          <w:bCs/>
        </w:rPr>
        <w:tab/>
      </w:r>
      <w:r>
        <w:t>11111111.11111111.11111111.00000000</w:t>
      </w:r>
    </w:p>
    <w:p w14:paraId="41EC8D0D" w14:textId="77777777" w:rsidR="00456508" w:rsidRDefault="00456508" w:rsidP="00456508">
      <w:pPr>
        <w:pStyle w:val="CommandTopic"/>
        <w:numPr>
          <w:ilvl w:val="0"/>
          <w:numId w:val="0"/>
        </w:numPr>
        <w:ind w:left="1814" w:firstLine="533"/>
      </w:pPr>
      <w:r w:rsidRPr="008311EA">
        <w:rPr>
          <w:cs/>
        </w:rPr>
        <w:t>0.0.</w:t>
      </w:r>
      <w:r w:rsidRPr="008311EA">
        <w:t>0</w:t>
      </w:r>
      <w:r w:rsidRPr="008311EA">
        <w:rPr>
          <w:b/>
          <w:bCs/>
          <w:cs/>
        </w:rPr>
        <w:t>.</w:t>
      </w:r>
      <w:r w:rsidRPr="003C3387">
        <w:rPr>
          <w:b/>
          <w:bCs/>
          <w:cs/>
        </w:rPr>
        <w:t>255</w:t>
      </w:r>
      <w:r>
        <w:rPr>
          <w:cs/>
        </w:rPr>
        <w:t xml:space="preserve"> = </w:t>
      </w:r>
      <w:r>
        <w:tab/>
      </w:r>
      <w:r>
        <w:tab/>
      </w:r>
      <w:r>
        <w:rPr>
          <w:cs/>
        </w:rPr>
        <w:t>00000000.00000000.</w:t>
      </w:r>
      <w:r w:rsidRPr="0086329D">
        <w:t>00000000</w:t>
      </w:r>
      <w:r w:rsidRPr="0086329D">
        <w:rPr>
          <w:color w:val="FF0000"/>
          <w:cs/>
        </w:rPr>
        <w:t>.11111111</w:t>
      </w:r>
    </w:p>
    <w:p w14:paraId="2AEC068A" w14:textId="77777777" w:rsidR="00456508" w:rsidRPr="003C3387" w:rsidRDefault="00456508" w:rsidP="00456508">
      <w:pPr>
        <w:pStyle w:val="CommandTopic"/>
        <w:numPr>
          <w:ilvl w:val="0"/>
          <w:numId w:val="0"/>
        </w:numPr>
        <w:ind w:left="907" w:hanging="187"/>
        <w:rPr>
          <w:b/>
          <w:bCs/>
        </w:rPr>
      </w:pPr>
      <w:r>
        <w:t xml:space="preserve">Example </w:t>
      </w:r>
      <w:r>
        <w:rPr>
          <w:cs/>
        </w:rPr>
        <w:t>2: 172.16.8.0</w:t>
      </w:r>
      <w:r>
        <w:rPr>
          <w:rFonts w:hint="cs"/>
          <w:cs/>
        </w:rPr>
        <w:t>/21</w:t>
      </w:r>
    </w:p>
    <w:p w14:paraId="3BC3954E" w14:textId="77777777" w:rsidR="00456508" w:rsidRDefault="00456508" w:rsidP="00456508">
      <w:pPr>
        <w:pStyle w:val="CommandTopic"/>
        <w:numPr>
          <w:ilvl w:val="0"/>
          <w:numId w:val="0"/>
        </w:numPr>
        <w:ind w:left="2347"/>
      </w:pPr>
      <w:r>
        <w:rPr>
          <w:cs/>
        </w:rPr>
        <w:t xml:space="preserve">172.168.8.0 = </w:t>
      </w:r>
      <w:r>
        <w:tab/>
      </w:r>
      <w:r w:rsidRPr="003C3387">
        <w:rPr>
          <w:color w:val="0070C0"/>
          <w:cs/>
        </w:rPr>
        <w:t>10101100.00010000.00001</w:t>
      </w:r>
      <w:r>
        <w:rPr>
          <w:cs/>
        </w:rPr>
        <w:t>000.00000000</w:t>
      </w:r>
    </w:p>
    <w:p w14:paraId="59439B84" w14:textId="77777777" w:rsidR="00456508" w:rsidRDefault="00456508" w:rsidP="00456508">
      <w:pPr>
        <w:pStyle w:val="CommandTopic"/>
        <w:numPr>
          <w:ilvl w:val="0"/>
          <w:numId w:val="0"/>
        </w:numPr>
        <w:ind w:left="2178" w:firstLine="169"/>
      </w:pPr>
      <w:r w:rsidRPr="008311EA">
        <w:rPr>
          <w:b/>
          <w:bCs/>
        </w:rPr>
        <w:lastRenderedPageBreak/>
        <w:t>255.255.248</w:t>
      </w:r>
      <w:r>
        <w:t>.0</w:t>
      </w:r>
      <w:r>
        <w:tab/>
        <w:t>11111111.11111111.11111000.00000000</w:t>
      </w:r>
    </w:p>
    <w:p w14:paraId="11B1EA0D" w14:textId="77777777" w:rsidR="00456508" w:rsidRDefault="00456508" w:rsidP="00456508">
      <w:pPr>
        <w:pStyle w:val="CommandTopic"/>
        <w:numPr>
          <w:ilvl w:val="0"/>
          <w:numId w:val="0"/>
        </w:numPr>
        <w:ind w:left="2178" w:firstLine="169"/>
      </w:pPr>
      <w:r>
        <w:rPr>
          <w:cs/>
        </w:rPr>
        <w:t>0.0.0.</w:t>
      </w:r>
      <w:r w:rsidRPr="008311EA">
        <w:rPr>
          <w:b/>
          <w:bCs/>
          <w:cs/>
        </w:rPr>
        <w:t>7.255</w:t>
      </w:r>
      <w:r>
        <w:rPr>
          <w:cs/>
        </w:rPr>
        <w:t xml:space="preserve"> = </w:t>
      </w:r>
      <w:r>
        <w:tab/>
      </w:r>
      <w:r>
        <w:rPr>
          <w:cs/>
        </w:rPr>
        <w:t>00000000.00000000.</w:t>
      </w:r>
      <w:r w:rsidRPr="0086329D">
        <w:rPr>
          <w:cs/>
        </w:rPr>
        <w:t>00000</w:t>
      </w:r>
      <w:r w:rsidRPr="0086329D">
        <w:rPr>
          <w:color w:val="FF0000"/>
          <w:cs/>
        </w:rPr>
        <w:t>111.11111111</w:t>
      </w:r>
    </w:p>
    <w:p w14:paraId="716CB90E" w14:textId="77777777" w:rsidR="00456508" w:rsidRDefault="00456508" w:rsidP="00456508">
      <w:pPr>
        <w:pStyle w:val="CommandList"/>
        <w:numPr>
          <w:ilvl w:val="0"/>
          <w:numId w:val="0"/>
        </w:numPr>
        <w:ind w:left="1224"/>
      </w:pPr>
    </w:p>
    <w:p w14:paraId="73044119" w14:textId="77777777" w:rsidR="00456508" w:rsidRDefault="00456508" w:rsidP="00456508">
      <w:pPr>
        <w:pStyle w:val="CommandList"/>
        <w:numPr>
          <w:ilvl w:val="3"/>
          <w:numId w:val="21"/>
        </w:numPr>
        <w:ind w:left="1890" w:hanging="270"/>
      </w:pPr>
      <w:r>
        <w:t>Router0(config-</w:t>
      </w:r>
      <w:proofErr w:type="gramStart"/>
      <w:r>
        <w:t>router)#</w:t>
      </w:r>
      <w:proofErr w:type="gramEnd"/>
      <w:r>
        <w:t xml:space="preserve"> network &lt;</w:t>
      </w:r>
      <w:proofErr w:type="spellStart"/>
      <w:r>
        <w:t>network_address</w:t>
      </w:r>
      <w:proofErr w:type="spellEnd"/>
      <w:r>
        <w:t>&gt; &lt;</w:t>
      </w:r>
      <w:proofErr w:type="spellStart"/>
      <w:r>
        <w:t>wildcard_mask</w:t>
      </w:r>
      <w:proofErr w:type="spellEnd"/>
      <w:r>
        <w:t>&gt; area &lt;area&gt;</w:t>
      </w:r>
    </w:p>
    <w:p w14:paraId="05425565" w14:textId="77777777" w:rsidR="00456508" w:rsidRDefault="00456508" w:rsidP="00456508">
      <w:pPr>
        <w:pStyle w:val="CommandList"/>
        <w:numPr>
          <w:ilvl w:val="3"/>
          <w:numId w:val="21"/>
        </w:numPr>
        <w:ind w:left="1890" w:hanging="270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192.168.10.0 0.0.0.255 area 10</w:t>
      </w:r>
    </w:p>
    <w:p w14:paraId="5CD2BA2A" w14:textId="77777777" w:rsidR="00456508" w:rsidRDefault="00456508" w:rsidP="00456508">
      <w:pPr>
        <w:pStyle w:val="CommandList"/>
        <w:numPr>
          <w:ilvl w:val="3"/>
          <w:numId w:val="21"/>
        </w:numPr>
        <w:ind w:left="1890" w:hanging="270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1.1.5.0 0.0.0.255 area 10</w:t>
      </w:r>
    </w:p>
    <w:p w14:paraId="1B3CB91F" w14:textId="77777777" w:rsidR="00456508" w:rsidRDefault="00456508" w:rsidP="00456508">
      <w:pPr>
        <w:pStyle w:val="CommandList"/>
        <w:numPr>
          <w:ilvl w:val="3"/>
          <w:numId w:val="21"/>
        </w:numPr>
        <w:ind w:left="1890" w:hanging="270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1.1.4.0 0.0.0.255 area 10</w:t>
      </w:r>
    </w:p>
    <w:p w14:paraId="0396A844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rFonts w:hint="cs"/>
          <w:cs/>
        </w:rPr>
        <w:t xml:space="preserve">ตรวจสอบและสังเกตการกำหนดค่าของ </w:t>
      </w:r>
      <w:r>
        <w:t xml:space="preserve">OSPF </w:t>
      </w:r>
      <w:r>
        <w:rPr>
          <w:rFonts w:hint="cs"/>
          <w:cs/>
        </w:rPr>
        <w:t xml:space="preserve">ได้ด้วยหลาย </w:t>
      </w:r>
      <w:r>
        <w:t>command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ลองสังเกตค่า </w:t>
      </w:r>
      <w:r>
        <w:t xml:space="preserve">Cost </w:t>
      </w:r>
      <w:r>
        <w:rPr>
          <w:rFonts w:hint="cs"/>
          <w:cs/>
        </w:rPr>
        <w:t xml:space="preserve">สำหรับแต่ละ </w:t>
      </w:r>
      <w:r>
        <w:t xml:space="preserve">Network </w:t>
      </w:r>
      <w:r>
        <w:rPr>
          <w:rFonts w:hint="cs"/>
          <w:cs/>
        </w:rPr>
        <w:t>ปลายทาง</w:t>
      </w:r>
      <w:r>
        <w:t>)</w:t>
      </w:r>
    </w:p>
    <w:p w14:paraId="45C1EF8D" w14:textId="77777777" w:rsidR="00456508" w:rsidRDefault="00456508" w:rsidP="00456508">
      <w:pPr>
        <w:pStyle w:val="CommandList"/>
        <w:numPr>
          <w:ilvl w:val="3"/>
          <w:numId w:val="22"/>
        </w:numPr>
        <w:ind w:left="1890" w:hanging="270"/>
      </w:pPr>
      <w:r>
        <w:t xml:space="preserve">#show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14:paraId="3C0FCC90" w14:textId="77777777" w:rsidR="00456508" w:rsidRDefault="00456508" w:rsidP="00456508">
      <w:pPr>
        <w:pStyle w:val="CommandList"/>
        <w:numPr>
          <w:ilvl w:val="3"/>
          <w:numId w:val="22"/>
        </w:numPr>
        <w:ind w:left="1890" w:hanging="270"/>
      </w:pPr>
      <w:r>
        <w:t xml:space="preserve">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interfaces</w:t>
      </w:r>
    </w:p>
    <w:p w14:paraId="45279012" w14:textId="77777777" w:rsidR="00456508" w:rsidRDefault="00456508" w:rsidP="00456508">
      <w:pPr>
        <w:pStyle w:val="CommandList"/>
        <w:numPr>
          <w:ilvl w:val="3"/>
          <w:numId w:val="22"/>
        </w:numPr>
        <w:ind w:left="1890" w:hanging="270"/>
      </w:pPr>
      <w:r>
        <w:t xml:space="preserve">#show </w:t>
      </w:r>
      <w:proofErr w:type="spellStart"/>
      <w:r>
        <w:t>ip</w:t>
      </w:r>
      <w:proofErr w:type="spellEnd"/>
      <w:r>
        <w:t xml:space="preserve"> protocols</w:t>
      </w:r>
    </w:p>
    <w:p w14:paraId="19CEE1A0" w14:textId="77777777" w:rsidR="00456508" w:rsidRDefault="00456508" w:rsidP="00456508">
      <w:pPr>
        <w:pStyle w:val="CommandList"/>
        <w:numPr>
          <w:ilvl w:val="3"/>
          <w:numId w:val="22"/>
        </w:numPr>
        <w:ind w:left="1890" w:hanging="270"/>
      </w:pPr>
      <w:r>
        <w:t xml:space="preserve">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</w:p>
    <w:p w14:paraId="30B27DDC" w14:textId="77777777" w:rsidR="00456508" w:rsidRDefault="00456508" w:rsidP="00456508">
      <w:pPr>
        <w:pStyle w:val="CommandStep"/>
        <w:numPr>
          <w:ilvl w:val="1"/>
          <w:numId w:val="9"/>
        </w:numPr>
      </w:pPr>
      <w:r>
        <w:rPr>
          <w:rFonts w:hint="cs"/>
          <w:cs/>
        </w:rPr>
        <w:t xml:space="preserve">กำหนดค่า </w:t>
      </w:r>
      <w:r>
        <w:t xml:space="preserve">OSPF </w:t>
      </w:r>
      <w:r>
        <w:rPr>
          <w:rFonts w:hint="cs"/>
          <w:cs/>
        </w:rPr>
        <w:t xml:space="preserve">ตาม </w:t>
      </w:r>
      <w:r>
        <w:t xml:space="preserve">Figure 1 </w:t>
      </w:r>
      <w:r>
        <w:rPr>
          <w:rFonts w:hint="cs"/>
          <w:cs/>
        </w:rPr>
        <w:t xml:space="preserve">ให้กับ </w:t>
      </w:r>
      <w:r>
        <w:t xml:space="preserve">Router </w:t>
      </w:r>
      <w:r>
        <w:rPr>
          <w:rFonts w:hint="cs"/>
          <w:cs/>
        </w:rPr>
        <w:t>ตัวอื่น</w:t>
      </w:r>
    </w:p>
    <w:p w14:paraId="7A00ED1A" w14:textId="77777777" w:rsidR="00456508" w:rsidRPr="00456508" w:rsidRDefault="00456508" w:rsidP="0045650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ให้ใช้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 xml:space="preserve">tracert 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จาก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PC0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ไปยัง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PC1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พร้อมอธิบาย (ทำไม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 xml:space="preserve">Router 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ถึงเลือกส่ง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 xml:space="preserve">packet 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>ไปในเส้นทางนั้นๆ)</w:t>
      </w:r>
    </w:p>
    <w:p w14:paraId="20320074" w14:textId="1A2E7708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46DF5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53997" wp14:editId="193ACBF0">
                <wp:simplePos x="0" y="0"/>
                <wp:positionH relativeFrom="margin">
                  <wp:posOffset>476250</wp:posOffset>
                </wp:positionH>
                <wp:positionV relativeFrom="paragraph">
                  <wp:posOffset>85726</wp:posOffset>
                </wp:positionV>
                <wp:extent cx="5162550" cy="22860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71D7" w14:textId="77777777" w:rsidR="00456508" w:rsidRDefault="00456508" w:rsidP="00456508">
                            <w:pPr>
                              <w:pStyle w:val="ListParagraph"/>
                              <w:spacing w:after="0" w:line="240" w:lineRule="auto"/>
                              <w:ind w:left="731" w:right="-846"/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Cs w:val="32"/>
                              </w:rPr>
                              <w:drawing>
                                <wp:inline distT="0" distB="0" distL="0" distR="0" wp14:anchorId="71082C27" wp14:editId="6192D0FF">
                                  <wp:extent cx="3634740" cy="1447800"/>
                                  <wp:effectExtent l="0" t="0" r="3810" b="0"/>
                                  <wp:docPr id="1" name="Picture 1" descr="A picture containing text, electronics, bla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electronics, black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474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CF3094" w14:textId="77777777" w:rsidR="00456508" w:rsidRDefault="00456508" w:rsidP="00456508">
                            <w:pPr>
                              <w:spacing w:after="0" w:line="240" w:lineRule="auto"/>
                              <w:ind w:right="-846"/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</w:pP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เนื่องจาก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>OSPF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 เป็น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Dynamic </w:t>
                            </w:r>
                            <w:r w:rsidRPr="00456508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>R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outing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แบบ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>link</w:t>
                            </w:r>
                            <w:r w:rsidRPr="00456508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>-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state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จึงต้องทราบ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Topology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ทั้งหมดและพิจารณา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Cost </w:t>
                            </w:r>
                          </w:p>
                          <w:p w14:paraId="04F81989" w14:textId="77777777" w:rsidR="00456508" w:rsidRDefault="00456508" w:rsidP="00456508">
                            <w:pPr>
                              <w:spacing w:after="0" w:line="240" w:lineRule="auto"/>
                              <w:ind w:right="-846"/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</w:pP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ของแต่ละเส้นทาง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>(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ทำนองเดียวกันกับ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>Dijkstra’s)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 โดยเลือก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Cost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น้อยที่สุด </w:t>
                            </w:r>
                            <w:r w:rsidRPr="00456508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>(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>มีโอกาสที่</w:t>
                            </w:r>
                            <w:r w:rsidRPr="00456508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 xml:space="preserve"> Bandwidth </w:t>
                            </w:r>
                          </w:p>
                          <w:p w14:paraId="2642F044" w14:textId="6D8791FA" w:rsidR="00456508" w:rsidRPr="00456508" w:rsidRDefault="00456508" w:rsidP="00456508">
                            <w:pPr>
                              <w:spacing w:after="0" w:line="240" w:lineRule="auto"/>
                              <w:ind w:right="-846"/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</w:pP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 xml:space="preserve">จะมากที่สุดและมี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</w:rPr>
                              <w:t xml:space="preserve">latency </w:t>
                            </w:r>
                            <w:r w:rsidRPr="00456508">
                              <w:rPr>
                                <w:rFonts w:ascii="TH SarabunPSK" w:hAnsi="TH SarabunPSK" w:cs="TH SarabunPSK" w:hint="cs"/>
                                <w:color w:val="FF0000"/>
                                <w:szCs w:val="32"/>
                                <w:cs/>
                              </w:rPr>
                              <w:t>น้อยที่สุด</w:t>
                            </w:r>
                            <w:r w:rsidRPr="00456508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>)</w:t>
                            </w:r>
                          </w:p>
                          <w:p w14:paraId="53945270" w14:textId="69E1D1C5" w:rsidR="00A46DF5" w:rsidRPr="00A46DF5" w:rsidRDefault="00A46DF5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6.75pt;width:406.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">
                <v:textbox>
                  <w:txbxContent>
                    <w:p w14:paraId="125371D7" w14:textId="77777777" w:rsidR="00456508" w:rsidRDefault="00456508" w:rsidP="00456508">
                      <w:pPr>
                        <w:pStyle w:val="ListParagraph"/>
                        <w:spacing w:after="0" w:line="240" w:lineRule="auto"/>
                        <w:ind w:left="731" w:right="-846"/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FF0000"/>
                          <w:szCs w:val="32"/>
                        </w:rPr>
                        <w:drawing>
                          <wp:inline distT="0" distB="0" distL="0" distR="0" wp14:anchorId="71082C27" wp14:editId="6192D0FF">
                            <wp:extent cx="3634740" cy="1447800"/>
                            <wp:effectExtent l="0" t="0" r="3810" b="0"/>
                            <wp:docPr id="1" name="Picture 1" descr="A picture containing text, electronics, bla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, electronics, black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4740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CF3094" w14:textId="77777777" w:rsidR="00456508" w:rsidRDefault="00456508" w:rsidP="00456508">
                      <w:pPr>
                        <w:spacing w:after="0" w:line="240" w:lineRule="auto"/>
                        <w:ind w:right="-846"/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</w:pP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เนื่องจาก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>OSPF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 เป็น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Dynamic </w:t>
                      </w:r>
                      <w:r w:rsidRPr="00456508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>R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outing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แบบ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>link</w:t>
                      </w:r>
                      <w:r w:rsidRPr="00456508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>-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state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จึงต้องทราบ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Topology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ทั้งหมดและพิจารณา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Cost </w:t>
                      </w:r>
                    </w:p>
                    <w:p w14:paraId="04F81989" w14:textId="77777777" w:rsidR="00456508" w:rsidRDefault="00456508" w:rsidP="00456508">
                      <w:pPr>
                        <w:spacing w:after="0" w:line="240" w:lineRule="auto"/>
                        <w:ind w:right="-846"/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</w:pP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ของแต่ละเส้นทาง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>(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ทำนองเดียวกันกับ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>Dijkstra’s)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 โดยเลือก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Cost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น้อยที่สุด </w:t>
                      </w:r>
                      <w:r w:rsidRPr="00456508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>(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>มีโอกาสที่</w:t>
                      </w:r>
                      <w:r w:rsidRPr="00456508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 xml:space="preserve"> Bandwidth </w:t>
                      </w:r>
                    </w:p>
                    <w:p w14:paraId="2642F044" w14:textId="6D8791FA" w:rsidR="00456508" w:rsidRPr="00456508" w:rsidRDefault="00456508" w:rsidP="00456508">
                      <w:pPr>
                        <w:spacing w:after="0" w:line="240" w:lineRule="auto"/>
                        <w:ind w:right="-846"/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</w:pP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 xml:space="preserve">จะมากที่สุดและมี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</w:rPr>
                        <w:t xml:space="preserve">latency </w:t>
                      </w:r>
                      <w:r w:rsidRPr="00456508">
                        <w:rPr>
                          <w:rFonts w:ascii="TH SarabunPSK" w:hAnsi="TH SarabunPSK" w:cs="TH SarabunPSK" w:hint="cs"/>
                          <w:color w:val="FF0000"/>
                          <w:szCs w:val="32"/>
                          <w:cs/>
                        </w:rPr>
                        <w:t>น้อยที่สุด</w:t>
                      </w:r>
                      <w:r w:rsidRPr="00456508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>)</w:t>
                      </w:r>
                    </w:p>
                    <w:p w14:paraId="53945270" w14:textId="69E1D1C5" w:rsidR="00A46DF5" w:rsidRPr="00A46DF5" w:rsidRDefault="00A46DF5">
                      <w:pPr>
                        <w:rPr>
                          <w:sz w:val="14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39931F2" w14:textId="271DC1B2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B9C86A8" w14:textId="77777777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DB809ED" w14:textId="2208ABDB" w:rsidR="00456508" w:rsidRPr="00456508" w:rsidRDefault="00456508" w:rsidP="0045650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lastRenderedPageBreak/>
        <w:t>จาก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คำถาม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ข้อ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3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 xml:space="preserve">. 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ถ้าต้องการให้เส้นทางจาก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PC0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ไปยัง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PC1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ถูกเปลี่ยนไปสามารถทำได้อย่างไร</w:t>
      </w:r>
    </w:p>
    <w:p w14:paraId="7A265D47" w14:textId="637CE885" w:rsidR="00456508" w:rsidRPr="00456508" w:rsidRDefault="00456508" w:rsidP="0045650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EFA56" wp14:editId="048F4C09">
                <wp:simplePos x="0" y="0"/>
                <wp:positionH relativeFrom="margin">
                  <wp:posOffset>390525</wp:posOffset>
                </wp:positionH>
                <wp:positionV relativeFrom="paragraph">
                  <wp:posOffset>164465</wp:posOffset>
                </wp:positionV>
                <wp:extent cx="5319395" cy="1066800"/>
                <wp:effectExtent l="0" t="0" r="1460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56ED" w14:textId="77777777" w:rsidR="00456508" w:rsidRPr="00B371D3" w:rsidRDefault="00456508" w:rsidP="004565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เป็นค่า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Cost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interface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ที่ต้องการให้เปลี่ยนเส้นทาง เช่น เปลี่ยนค่า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Cost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int G0/2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Router1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ให้มากกว่า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12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ก็จะไปเลือกอีกเส้นทางที่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Cost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>น้อยกว่า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FA56" id="_x0000_s1027" type="#_x0000_t202" style="position:absolute;margin-left:30.75pt;margin-top:12.95pt;width:418.8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JqKAIAAE0EAAAOAAAAZHJzL2Uyb0RvYy54bWysVNtu2zAMfR+wfxD0vthOk6wx4hRdugwD&#10;ugvQ7gNkWY6FSaImKbGzry8lp1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">
                <v:textbox>
                  <w:txbxContent>
                    <w:p w14:paraId="009A56ED" w14:textId="77777777" w:rsidR="00456508" w:rsidRPr="00B371D3" w:rsidRDefault="00456508" w:rsidP="004565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เป็นค่า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Cost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ของ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interface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ที่ต้องการให้เปลี่ยนเส้นทาง เช่น เปลี่ยนค่า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Cost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ของ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int G0/2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ของ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Router1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ให้มากกว่า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12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ก็จะไปเลือกอีกเส้นทางที่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Cost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>น้อยกว่า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30D68B99" w14:textId="45360684" w:rsidR="00D0121A" w:rsidRPr="00B460BA" w:rsidRDefault="003E78F5" w:rsidP="00D0121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ตอบคำถามข้างล่าง</w:t>
      </w:r>
    </w:p>
    <w:p w14:paraId="51375746" w14:textId="327CD2EC" w:rsidR="009B0BD6" w:rsidRDefault="00456508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เพราะเหตุใด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IPv6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ถึงถูกพัฒนาขึ้นมา</w:t>
      </w:r>
    </w:p>
    <w:p w14:paraId="7C2F4C16" w14:textId="540BD1B5" w:rsidR="009B0BD6" w:rsidRPr="009B0BD6" w:rsidRDefault="00A46DF5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BFC2C" wp14:editId="4D4B79F9">
                <wp:simplePos x="0" y="0"/>
                <wp:positionH relativeFrom="margin">
                  <wp:posOffset>371475</wp:posOffset>
                </wp:positionH>
                <wp:positionV relativeFrom="paragraph">
                  <wp:posOffset>138430</wp:posOffset>
                </wp:positionV>
                <wp:extent cx="5909310" cy="1024467"/>
                <wp:effectExtent l="0" t="0" r="152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1024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BC9B1" w14:textId="70AEC13E" w:rsidR="00A46DF5" w:rsidRDefault="00456508" w:rsidP="00A46DF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จำนวน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public IPv4 address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 ไม่เพียงพอในปัจจุบัน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FC2C" id="_x0000_s1028" type="#_x0000_t202" style="position:absolute;margin-left:29.25pt;margin-top:10.9pt;width:465.3pt;height:8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">
                <v:textbox>
                  <w:txbxContent>
                    <w:p w14:paraId="679BC9B1" w14:textId="70AEC13E" w:rsidR="00A46DF5" w:rsidRDefault="00456508" w:rsidP="00A46DF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จำนวน </w:t>
                      </w:r>
                      <w:r>
                        <w:rPr>
                          <w:rFonts w:cs="Cordia New"/>
                          <w:color w:val="FF0000"/>
                        </w:rPr>
                        <w:t>public IPv4 address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 ไม่เพียงพอในปัจจุบัน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D6"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0F01818F" w14:textId="622E2375" w:rsidR="009B0BD6" w:rsidRPr="009B0BD6" w:rsidRDefault="009B0BD6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33DB8C" w14:textId="3FF2F974" w:rsidR="009B0BD6" w:rsidRPr="009B0BD6" w:rsidRDefault="00456508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บอกความแตกต่างระหว่าง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IPv6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IPv4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ข้อแตกต่าง</w:t>
      </w:r>
    </w:p>
    <w:p w14:paraId="38E4DFDA" w14:textId="6478FA26" w:rsidR="003E78F5" w:rsidRPr="009B0BD6" w:rsidRDefault="004E05A4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E10CB4" wp14:editId="28D2DBAA">
                <wp:simplePos x="0" y="0"/>
                <wp:positionH relativeFrom="margin">
                  <wp:posOffset>361950</wp:posOffset>
                </wp:positionH>
                <wp:positionV relativeFrom="paragraph">
                  <wp:posOffset>372110</wp:posOffset>
                </wp:positionV>
                <wp:extent cx="5909310" cy="1024467"/>
                <wp:effectExtent l="0" t="0" r="1524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1024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BC1F6" w14:textId="4655F70D" w:rsidR="004E05A4" w:rsidRDefault="004E05A4" w:rsidP="004E05A4">
                            <w:pPr>
                              <w:rPr>
                                <w:rFonts w:cs="Cordia New"/>
                                <w:color w:val="FF0000"/>
                              </w:rPr>
                            </w:pP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- IPv6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มี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128 bits IPv4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มี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32 bits</w:t>
                            </w:r>
                          </w:p>
                          <w:p w14:paraId="19DE53A3" w14:textId="248F44C2" w:rsidR="004E05A4" w:rsidRDefault="004E05A4" w:rsidP="004E05A4">
                            <w:pPr>
                              <w:rPr>
                                <w:rFonts w:cs="Cordia New"/>
                                <w:color w:val="FF0000"/>
                              </w:rPr>
                            </w:pP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- Subnet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ใน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IPv4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จะถูกแทนด้วย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concept Prefix</w:t>
                            </w:r>
                          </w:p>
                          <w:p w14:paraId="274D919F" w14:textId="14C5D7B6" w:rsidR="004E05A4" w:rsidRDefault="004E05A4" w:rsidP="004E05A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- Link Local Address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>ที่แตกต่าง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0CB4" id="Text Box 4" o:spid="_x0000_s1029" type="#_x0000_t202" style="position:absolute;margin-left:28.5pt;margin-top:29.3pt;width:465.3pt;height:8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">
                <v:textbox>
                  <w:txbxContent>
                    <w:p w14:paraId="405BC1F6" w14:textId="4655F70D" w:rsidR="004E05A4" w:rsidRDefault="004E05A4" w:rsidP="004E05A4">
                      <w:pPr>
                        <w:rPr>
                          <w:rFonts w:cs="Cordia New"/>
                          <w:color w:val="FF0000"/>
                        </w:rPr>
                      </w:pPr>
                      <w:r>
                        <w:rPr>
                          <w:rFonts w:cs="Cordia New"/>
                          <w:color w:val="FF0000"/>
                        </w:rPr>
                        <w:t xml:space="preserve">- IPv6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มี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128 bits IPv4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มี </w:t>
                      </w:r>
                      <w:r>
                        <w:rPr>
                          <w:rFonts w:cs="Cordia New"/>
                          <w:color w:val="FF0000"/>
                        </w:rPr>
                        <w:t>32 bits</w:t>
                      </w:r>
                    </w:p>
                    <w:p w14:paraId="19DE53A3" w14:textId="248F44C2" w:rsidR="004E05A4" w:rsidRDefault="004E05A4" w:rsidP="004E05A4">
                      <w:pPr>
                        <w:rPr>
                          <w:rFonts w:cs="Cordia New"/>
                          <w:color w:val="FF0000"/>
                        </w:rPr>
                      </w:pPr>
                      <w:r>
                        <w:rPr>
                          <w:rFonts w:cs="Cordia New"/>
                          <w:color w:val="FF0000"/>
                        </w:rPr>
                        <w:t xml:space="preserve">- Subnet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ใน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IPv4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จะถูกแทนด้วย </w:t>
                      </w:r>
                      <w:r>
                        <w:rPr>
                          <w:rFonts w:cs="Cordia New"/>
                          <w:color w:val="FF0000"/>
                        </w:rPr>
                        <w:t>concept Prefix</w:t>
                      </w:r>
                    </w:p>
                    <w:p w14:paraId="274D919F" w14:textId="14C5D7B6" w:rsidR="004E05A4" w:rsidRDefault="004E05A4" w:rsidP="004E05A4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cs="Cordia New"/>
                          <w:color w:val="FF0000"/>
                        </w:rPr>
                        <w:t xml:space="preserve">- Link Local Address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>ที่แตกต่าง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F5"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</w:t>
      </w:r>
    </w:p>
    <w:p w14:paraId="70057142" w14:textId="77762FA1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741A"/>
    <w:multiLevelType w:val="hybridMultilevel"/>
    <w:tmpl w:val="A242335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6BA1185"/>
    <w:multiLevelType w:val="hybridMultilevel"/>
    <w:tmpl w:val="83BA111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B0303A7"/>
    <w:multiLevelType w:val="hybridMultilevel"/>
    <w:tmpl w:val="98CA27B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86A172B"/>
    <w:multiLevelType w:val="hybridMultilevel"/>
    <w:tmpl w:val="F12E297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35595"/>
    <w:multiLevelType w:val="hybridMultilevel"/>
    <w:tmpl w:val="FAA0962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30E5C"/>
    <w:multiLevelType w:val="hybridMultilevel"/>
    <w:tmpl w:val="19AC3FF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9"/>
  </w:num>
  <w:num w:numId="5">
    <w:abstractNumId w:val="1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13"/>
  </w:num>
  <w:num w:numId="13">
    <w:abstractNumId w:val="12"/>
  </w:num>
  <w:num w:numId="14">
    <w:abstractNumId w:val="17"/>
  </w:num>
  <w:num w:numId="15">
    <w:abstractNumId w:val="15"/>
  </w:num>
  <w:num w:numId="16">
    <w:abstractNumId w:val="14"/>
  </w:num>
  <w:num w:numId="17">
    <w:abstractNumId w:val="4"/>
  </w:num>
  <w:num w:numId="18">
    <w:abstractNumId w:val="3"/>
  </w:num>
  <w:num w:numId="19">
    <w:abstractNumId w:val="5"/>
  </w:num>
  <w:num w:numId="20">
    <w:abstractNumId w:val="9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32EAD"/>
    <w:rsid w:val="00195052"/>
    <w:rsid w:val="001A033F"/>
    <w:rsid w:val="003374B0"/>
    <w:rsid w:val="00356FD3"/>
    <w:rsid w:val="0036133A"/>
    <w:rsid w:val="003B1235"/>
    <w:rsid w:val="003E78F5"/>
    <w:rsid w:val="00456508"/>
    <w:rsid w:val="004A0CD4"/>
    <w:rsid w:val="004B2FA2"/>
    <w:rsid w:val="004E05A4"/>
    <w:rsid w:val="00576BEB"/>
    <w:rsid w:val="00580859"/>
    <w:rsid w:val="005D2272"/>
    <w:rsid w:val="00632929"/>
    <w:rsid w:val="00721AFA"/>
    <w:rsid w:val="0072342B"/>
    <w:rsid w:val="00777762"/>
    <w:rsid w:val="00785777"/>
    <w:rsid w:val="007A6818"/>
    <w:rsid w:val="007C5669"/>
    <w:rsid w:val="00800DD5"/>
    <w:rsid w:val="00850DB1"/>
    <w:rsid w:val="00892E34"/>
    <w:rsid w:val="008F5922"/>
    <w:rsid w:val="00900398"/>
    <w:rsid w:val="009B0BD6"/>
    <w:rsid w:val="009B23E8"/>
    <w:rsid w:val="00A46DF5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DD6F67"/>
    <w:rsid w:val="00EE106F"/>
    <w:rsid w:val="00F00D25"/>
    <w:rsid w:val="00F15232"/>
    <w:rsid w:val="00F36164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11</cp:revision>
  <cp:lastPrinted>2021-04-24T19:14:00Z</cp:lastPrinted>
  <dcterms:created xsi:type="dcterms:W3CDTF">2021-04-24T18:59:00Z</dcterms:created>
  <dcterms:modified xsi:type="dcterms:W3CDTF">2021-05-25T03:52:00Z</dcterms:modified>
</cp:coreProperties>
</file>