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1" w:name="introduction"/>
    <w:p>
      <w:pPr>
        <w:pStyle w:val="Heading1"/>
      </w:pPr>
      <w:r>
        <w:rPr>
          <w:rStyle w:val="SectionNumber"/>
        </w:rPr>
        <w:t xml:space="preserve">1</w:t>
      </w:r>
      <w:r>
        <w:tab/>
      </w:r>
      <w:r>
        <w:t xml:space="preserve">Introduction</w:t>
      </w:r>
    </w:p>
    <w:bookmarkStart w:id="23" w:name="X2770c8e856422d5c5c9f495991be9d86326a0a4"/>
    <w:p>
      <w:pPr>
        <w:pStyle w:val="Heading2"/>
      </w:pPr>
      <w:r>
        <w:rPr>
          <w:rStyle w:val="SectionNumber"/>
        </w:rPr>
        <w:t xml:space="preserve">1.1</w:t>
      </w:r>
      <w:r>
        <w:tab/>
      </w:r>
      <w:r>
        <w:t xml:space="preserve">Book: Regression Models for Data Science in R</w:t>
      </w:r>
    </w:p>
    <w:bookmarkEnd w:id="23"/>
    <w:bookmarkStart w:id="40" w:name="syllabus"/>
    <w:p>
      <w:pPr>
        <w:pStyle w:val="Heading2"/>
      </w:pPr>
      <w:r>
        <w:rPr>
          <w:rStyle w:val="SectionNumber"/>
        </w:rPr>
        <w:t xml:space="preserve">1.2</w:t>
      </w:r>
      <w:r>
        <w:tab/>
      </w:r>
      <w:r>
        <w:t xml:space="preserve">Syllabus</w:t>
      </w:r>
    </w:p>
    <w:p>
      <w:pPr>
        <w:pStyle w:val="FirstParagraph"/>
      </w:pPr>
      <w:r>
        <w:t xml:space="preserve">Course Title: Regression Models</w:t>
      </w:r>
    </w:p>
    <w:p>
      <w:pPr>
        <w:pStyle w:val="BodyText"/>
      </w:pPr>
      <w:r>
        <w:t xml:space="preserve">Course Instructor(s):The primary instructor of this class is</w:t>
      </w:r>
      <w:r>
        <w:t xml:space="preserve"> </w:t>
      </w:r>
      <w:hyperlink r:id="rId24">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25">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26" w:name="course-description"/>
    <w:p>
      <w:pPr>
        <w:pStyle w:val="Heading3"/>
      </w:pPr>
      <w:r>
        <w:rPr>
          <w:rStyle w:val="SectionNumber"/>
        </w:rPr>
        <w:t xml:space="preserve">1.2.1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26"/>
    <w:bookmarkStart w:id="27" w:name="course-content"/>
    <w:p>
      <w:pPr>
        <w:pStyle w:val="Heading3"/>
      </w:pPr>
      <w:r>
        <w:rPr>
          <w:rStyle w:val="SectionNumber"/>
        </w:rPr>
        <w:t xml:space="preserve">1.2.2</w:t>
      </w:r>
      <w:r>
        <w:tab/>
      </w:r>
      <w:r>
        <w:t xml:space="preserve">Course Content</w:t>
      </w:r>
    </w:p>
    <w:p>
      <w:pPr>
        <w:pStyle w:val="FirstParagraph"/>
      </w:pPr>
      <w:r>
        <w:t xml:space="preserve">This class has three main components:</w:t>
      </w:r>
      <w:r>
        <w:t xml:space="preserve"> </w:t>
      </w:r>
      <w:r>
        <w:t xml:space="preserve">- Least squares and linear regression</w:t>
      </w:r>
      <w:r>
        <w:t xml:space="preserve"> </w:t>
      </w:r>
      <w:r>
        <w:t xml:space="preserve">- Multivariable regression</w:t>
      </w:r>
      <w:r>
        <w:t xml:space="preserve"> </w:t>
      </w:r>
      <w:r>
        <w:t xml:space="preserve">- Generalized linear models</w:t>
      </w:r>
    </w:p>
    <w:p>
      <w:pPr>
        <w:pStyle w:val="BodyText"/>
      </w:pPr>
      <w:r>
        <w:t xml:space="preserve">The full list of topics are as follows:</w:t>
      </w:r>
      <w:r>
        <w:t xml:space="preserve"> </w:t>
      </w:r>
      <w:r>
        <w:t xml:space="preserve">- Module 1, least squares and linear regression</w:t>
      </w:r>
      <w:r>
        <w:t xml:space="preserve"> </w:t>
      </w:r>
      <w:r>
        <w:t xml:space="preserve">- - 01_01 Introduction</w:t>
      </w:r>
      <w:r>
        <w:t xml:space="preserve"> </w:t>
      </w:r>
      <w:r>
        <w:t xml:space="preserve">- - 01_02 Notation</w:t>
      </w:r>
      <w:r>
        <w:t xml:space="preserve"> </w:t>
      </w:r>
      <w:r>
        <w:t xml:space="preserve">- - 01_03 Ordinary least squares</w:t>
      </w:r>
      <w:r>
        <w:t xml:space="preserve"> </w:t>
      </w:r>
      <w:r>
        <w:t xml:space="preserve">- - 01_04 Regression to the mean</w:t>
      </w:r>
      <w:r>
        <w:t xml:space="preserve"> </w:t>
      </w:r>
      <w:r>
        <w:t xml:space="preserve">- - 01_05 Linear regression</w:t>
      </w:r>
      <w:r>
        <w:t xml:space="preserve"> </w:t>
      </w:r>
      <w:r>
        <w:t xml:space="preserve">- - 01_06 Residuals</w:t>
      </w:r>
      <w:r>
        <w:t xml:space="preserve"> </w:t>
      </w:r>
      <w:r>
        <w:t xml:space="preserve">- - 01_07 Regression inference</w:t>
      </w:r>
    </w:p>
    <w:p>
      <w:pPr>
        <w:numPr>
          <w:ilvl w:val="0"/>
          <w:numId w:val="1002"/>
        </w:numPr>
        <w:pStyle w:val="Compact"/>
      </w:pPr>
      <w:r>
        <w:t xml:space="preserve">Module 2, Multivariable regression</w:t>
      </w:r>
    </w:p>
    <w:p>
      <w:pPr>
        <w:numPr>
          <w:ilvl w:val="0"/>
          <w:numId w:val="1002"/>
        </w:numPr>
        <w:pStyle w:val="Compact"/>
      </w:pPr>
    </w:p>
    <w:p>
      <w:pPr>
        <w:numPr>
          <w:ilvl w:val="1"/>
          <w:numId w:val="1003"/>
        </w:numPr>
        <w:pStyle w:val="Compact"/>
      </w:pPr>
      <w:r>
        <w:t xml:space="preserve">02_01 Multivariate regression</w:t>
      </w:r>
    </w:p>
    <w:p>
      <w:pPr>
        <w:numPr>
          <w:ilvl w:val="0"/>
          <w:numId w:val="1002"/>
        </w:numPr>
        <w:pStyle w:val="Compact"/>
      </w:pPr>
    </w:p>
    <w:p>
      <w:pPr>
        <w:numPr>
          <w:ilvl w:val="1"/>
          <w:numId w:val="1004"/>
        </w:numPr>
        <w:pStyle w:val="Compact"/>
      </w:pPr>
      <w:r>
        <w:t xml:space="preserve">02_02 Multivariate examples</w:t>
      </w:r>
    </w:p>
    <w:p>
      <w:pPr>
        <w:numPr>
          <w:ilvl w:val="0"/>
          <w:numId w:val="1002"/>
        </w:numPr>
        <w:pStyle w:val="Compact"/>
      </w:pPr>
    </w:p>
    <w:p>
      <w:pPr>
        <w:numPr>
          <w:ilvl w:val="1"/>
          <w:numId w:val="1005"/>
        </w:numPr>
        <w:pStyle w:val="Compact"/>
      </w:pPr>
      <w:r>
        <w:t xml:space="preserve">02_03 Adjustment</w:t>
      </w:r>
    </w:p>
    <w:p>
      <w:pPr>
        <w:numPr>
          <w:ilvl w:val="0"/>
          <w:numId w:val="1002"/>
        </w:numPr>
        <w:pStyle w:val="Compact"/>
      </w:pPr>
    </w:p>
    <w:p>
      <w:pPr>
        <w:numPr>
          <w:ilvl w:val="1"/>
          <w:numId w:val="1006"/>
        </w:numPr>
        <w:pStyle w:val="Compact"/>
      </w:pPr>
      <w:r>
        <w:t xml:space="preserve">02_04 Residual variation and diagnostics</w:t>
      </w:r>
    </w:p>
    <w:p>
      <w:pPr>
        <w:numPr>
          <w:ilvl w:val="0"/>
          <w:numId w:val="1002"/>
        </w:numPr>
        <w:pStyle w:val="Compact"/>
      </w:pPr>
    </w:p>
    <w:p>
      <w:pPr>
        <w:numPr>
          <w:ilvl w:val="1"/>
          <w:numId w:val="1007"/>
        </w:numPr>
        <w:pStyle w:val="Compact"/>
      </w:pPr>
      <w:r>
        <w:t xml:space="preserve">02_05 Multiple variables</w:t>
      </w:r>
    </w:p>
    <w:p>
      <w:pPr>
        <w:numPr>
          <w:ilvl w:val="0"/>
          <w:numId w:val="1002"/>
        </w:numPr>
        <w:pStyle w:val="Compact"/>
      </w:pPr>
      <w:r>
        <w:t xml:space="preserve">Module 3, Generalized linear models</w:t>
      </w:r>
    </w:p>
    <w:p>
      <w:pPr>
        <w:numPr>
          <w:ilvl w:val="0"/>
          <w:numId w:val="1002"/>
        </w:numPr>
        <w:pStyle w:val="Compact"/>
      </w:pPr>
    </w:p>
    <w:p>
      <w:pPr>
        <w:numPr>
          <w:ilvl w:val="1"/>
          <w:numId w:val="1008"/>
        </w:numPr>
        <w:pStyle w:val="Compact"/>
      </w:pPr>
      <w:r>
        <w:t xml:space="preserve">03_01 GLMs</w:t>
      </w:r>
    </w:p>
    <w:p>
      <w:pPr>
        <w:numPr>
          <w:ilvl w:val="0"/>
          <w:numId w:val="1002"/>
        </w:numPr>
        <w:pStyle w:val="Compact"/>
      </w:pPr>
    </w:p>
    <w:p>
      <w:pPr>
        <w:numPr>
          <w:ilvl w:val="1"/>
          <w:numId w:val="1009"/>
        </w:numPr>
        <w:pStyle w:val="Compact"/>
      </w:pPr>
      <w:r>
        <w:t xml:space="preserve">03_02 Binary outcomes</w:t>
      </w:r>
    </w:p>
    <w:p>
      <w:pPr>
        <w:numPr>
          <w:ilvl w:val="0"/>
          <w:numId w:val="1002"/>
        </w:numPr>
        <w:pStyle w:val="Compact"/>
      </w:pPr>
    </w:p>
    <w:p>
      <w:pPr>
        <w:numPr>
          <w:ilvl w:val="1"/>
          <w:numId w:val="1010"/>
        </w:numPr>
        <w:pStyle w:val="Compact"/>
      </w:pPr>
      <w:r>
        <w:t xml:space="preserve">03_03 Count outcomes</w:t>
      </w:r>
    </w:p>
    <w:p>
      <w:pPr>
        <w:numPr>
          <w:ilvl w:val="0"/>
          <w:numId w:val="1002"/>
        </w:numPr>
        <w:pStyle w:val="Compact"/>
      </w:pPr>
    </w:p>
    <w:p>
      <w:pPr>
        <w:numPr>
          <w:ilvl w:val="1"/>
          <w:numId w:val="1011"/>
        </w:numPr>
        <w:pStyle w:val="Compact"/>
      </w:pPr>
      <w:r>
        <w:t xml:space="preserve">03_04 Olio</w:t>
      </w:r>
    </w:p>
    <w:p>
      <w:pPr>
        <w:numPr>
          <w:ilvl w:val="0"/>
          <w:numId w:val="1002"/>
        </w:numPr>
        <w:pStyle w:val="Compact"/>
      </w:pPr>
      <w:r>
        <w:t xml:space="preserve">Module 4, Logistic Regression and Poisson Regression</w:t>
      </w:r>
    </w:p>
    <w:p>
      <w:pPr>
        <w:numPr>
          <w:ilvl w:val="0"/>
          <w:numId w:val="1002"/>
        </w:numPr>
        <w:pStyle w:val="Compact"/>
      </w:pPr>
    </w:p>
    <w:p>
      <w:pPr>
        <w:numPr>
          <w:ilvl w:val="1"/>
          <w:numId w:val="1012"/>
        </w:numPr>
        <w:pStyle w:val="Compact"/>
      </w:pPr>
      <w:r>
        <w:t xml:space="preserve">04_01 Logistic Regression</w:t>
      </w:r>
    </w:p>
    <w:p>
      <w:pPr>
        <w:numPr>
          <w:ilvl w:val="0"/>
          <w:numId w:val="1002"/>
        </w:numPr>
        <w:pStyle w:val="Compact"/>
      </w:pPr>
    </w:p>
    <w:p>
      <w:pPr>
        <w:numPr>
          <w:ilvl w:val="1"/>
          <w:numId w:val="1013"/>
        </w:numPr>
        <w:pStyle w:val="Compact"/>
      </w:pPr>
      <w:r>
        <w:t xml:space="preserve">04_02Poisson Regression</w:t>
      </w:r>
    </w:p>
    <w:p>
      <w:pPr>
        <w:numPr>
          <w:ilvl w:val="0"/>
          <w:numId w:val="1002"/>
        </w:numPr>
        <w:pStyle w:val="Compact"/>
      </w:pPr>
    </w:p>
    <w:p>
      <w:pPr>
        <w:numPr>
          <w:ilvl w:val="1"/>
          <w:numId w:val="1014"/>
        </w:numPr>
        <w:pStyle w:val="Compact"/>
      </w:pPr>
      <w:r>
        <w:t xml:space="preserve">04_03 Hodgepodge</w:t>
      </w:r>
    </w:p>
    <w:bookmarkEnd w:id="27"/>
    <w:bookmarkStart w:id="29" w:name="github-repository"/>
    <w:p>
      <w:pPr>
        <w:pStyle w:val="Heading3"/>
      </w:pPr>
      <w:r>
        <w:rPr>
          <w:rStyle w:val="SectionNumber"/>
        </w:rPr>
        <w:t xml:space="preserve">1.2.3</w:t>
      </w:r>
      <w:r>
        <w:tab/>
      </w:r>
      <w:r>
        <w:t xml:space="preserve">Github repository</w:t>
      </w:r>
    </w:p>
    <w:p>
      <w:pPr>
        <w:pStyle w:val="FirstParagraph"/>
      </w:pPr>
      <w:r>
        <w:t xml:space="preserve">The most up to date information on the course lecture notes will always be in the</w:t>
      </w:r>
      <w:r>
        <w:t xml:space="preserve"> </w:t>
      </w:r>
      <w:hyperlink r:id="rId28">
        <w:r>
          <w:rPr>
            <w:rStyle w:val="Hyperlink"/>
          </w:rPr>
          <w:t xml:space="preserve">Github repository</w:t>
        </w:r>
      </w:hyperlink>
      <w:r>
        <w:t xml:space="preserve">. Please issue pull requests so that we may improve the materials. Note my GitHub repo will generally be more up to date than the Data Science Specialization Repo.</w:t>
      </w:r>
    </w:p>
    <w:bookmarkEnd w:id="29"/>
    <w:bookmarkStart w:id="31" w:name="youtube-videos"/>
    <w:p>
      <w:pPr>
        <w:pStyle w:val="Heading3"/>
      </w:pPr>
      <w:r>
        <w:rPr>
          <w:rStyle w:val="SectionNumber"/>
        </w:rPr>
        <w:t xml:space="preserve">1.2.4</w:t>
      </w:r>
      <w:r>
        <w:tab/>
      </w:r>
      <w:r>
        <w:t xml:space="preserve">Youtube videos</w:t>
      </w:r>
    </w:p>
    <w:p>
      <w:pPr>
        <w:pStyle w:val="FirstParagraph"/>
      </w:pPr>
      <w:r>
        <w:t xml:space="preserve">If you’d prefer to watch the videos on youtube, they can be found here:</w:t>
      </w:r>
    </w:p>
    <w:p>
      <w:pPr>
        <w:pStyle w:val="BodyText"/>
      </w:pPr>
      <w:hyperlink r:id="rId30">
        <w:r>
          <w:rPr>
            <w:rStyle w:val="Hyperlink"/>
          </w:rPr>
          <w:t xml:space="preserve">https://www.youtube.com/playlist?list=PLpl-gQkQivXhdgUCdaUQcdb31CRe8Mm2y</w:t>
        </w:r>
      </w:hyperlink>
    </w:p>
    <w:bookmarkEnd w:id="31"/>
    <w:bookmarkStart w:id="33" w:name="X895ad88874fa909f393f327cd576e20e43b4601"/>
    <w:p>
      <w:pPr>
        <w:pStyle w:val="Heading3"/>
      </w:pPr>
      <w:r>
        <w:rPr>
          <w:rStyle w:val="SectionNumber"/>
        </w:rPr>
        <w:t xml:space="preserve">1.2.5</w:t>
      </w:r>
      <w:r>
        <w:tab/>
      </w:r>
      <w:r>
        <w:t xml:space="preserve">Book: Regression Models for Data Science in R.</w:t>
      </w:r>
    </w:p>
    <w:p>
      <w:pPr>
        <w:pStyle w:val="FirstParagraph"/>
      </w:pPr>
      <w:r>
        <w:t xml:space="preserve">A companion book is available</w:t>
      </w:r>
      <w:r>
        <w:t xml:space="preserve"> </w:t>
      </w:r>
      <w:hyperlink r:id="rId32">
        <w:r>
          <w:rPr>
            <w:rStyle w:val="Hyperlink"/>
          </w:rPr>
          <w:t xml:space="preserve">here</w:t>
        </w:r>
      </w:hyperlink>
      <w:r>
        <w:t xml:space="preserve">. The book is published via leanpub, and the suggested price is $14.99. You can get it for free or pay what you feel it is worth.</w:t>
      </w:r>
    </w:p>
    <w:bookmarkEnd w:id="33"/>
    <w:bookmarkStart w:id="34" w:name="quizzes"/>
    <w:p>
      <w:pPr>
        <w:pStyle w:val="Heading3"/>
      </w:pPr>
      <w:r>
        <w:rPr>
          <w:rStyle w:val="SectionNumber"/>
        </w:rPr>
        <w:t xml:space="preserve">1.2.6</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34"/>
    <w:bookmarkStart w:id="35" w:name="course-project"/>
    <w:p>
      <w:pPr>
        <w:pStyle w:val="Heading3"/>
      </w:pPr>
      <w:r>
        <w:rPr>
          <w:rStyle w:val="SectionNumber"/>
        </w:rPr>
        <w:t xml:space="preserve">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35"/>
    <w:bookmarkStart w:id="38" w:name="grading-policy"/>
    <w:p>
      <w:pPr>
        <w:pStyle w:val="Heading3"/>
      </w:pPr>
      <w:r>
        <w:rPr>
          <w:rStyle w:val="SectionNumber"/>
        </w:rPr>
        <w:t xml:space="preserve">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37" w:name="swirl-programming-assignment-optional"/>
    <w:p>
      <w:pPr>
        <w:pStyle w:val="Heading4"/>
      </w:pPr>
      <w:r>
        <w:rPr>
          <w:rStyle w:val="SectionNumber"/>
        </w:rPr>
        <w:t xml:space="preserve">1.2.8.1</w:t>
      </w:r>
      <w:r>
        <w:tab/>
      </w:r>
      <w:r>
        <w:t xml:space="preserve">swirl Programming Assignment (optional)</w:t>
      </w:r>
    </w:p>
    <w:p>
      <w:pPr>
        <w:pStyle w:val="FirstParagraph"/>
      </w:pPr>
      <w:r>
        <w:t xml:space="preserve">In this course, you have the option to use the</w:t>
      </w:r>
      <w:r>
        <w:t xml:space="preserve"> </w:t>
      </w:r>
      <w:hyperlink r:id="rId36">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37"/>
    <w:bookmarkEnd w:id="38"/>
    <w:bookmarkStart w:id="39" w:name="differences-of-opinion"/>
    <w:p>
      <w:pPr>
        <w:pStyle w:val="Heading3"/>
      </w:pPr>
      <w:r>
        <w:rPr>
          <w:rStyle w:val="SectionNumber"/>
        </w:rPr>
        <w:t xml:space="preserve">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9"/>
    <w:bookmarkEnd w:id="40"/>
    <w:bookmarkEnd w:id="41"/>
    <w:bookmarkStart w:id="42" w:name="X27d181f1f81ef67ca0e9520a80d44740496414c"/>
    <w:p>
      <w:pPr>
        <w:pStyle w:val="Heading1"/>
      </w:pPr>
      <w:r>
        <w:rPr>
          <w:rStyle w:val="SectionNumber"/>
        </w:rPr>
        <w:t xml:space="preserve">2</w:t>
      </w:r>
      <w:r>
        <w:tab/>
      </w:r>
      <w:r>
        <w:t xml:space="preserve">Introduction to regression and least squares</w:t>
      </w:r>
    </w:p>
    <w:bookmarkEnd w:id="42"/>
    <w:bookmarkStart w:id="43" w:name="linear-least-squares"/>
    <w:p>
      <w:pPr>
        <w:pStyle w:val="Heading1"/>
      </w:pPr>
      <w:r>
        <w:rPr>
          <w:rStyle w:val="SectionNumber"/>
        </w:rPr>
        <w:t xml:space="preserve">3</w:t>
      </w:r>
      <w:r>
        <w:tab/>
      </w:r>
      <w:r>
        <w:t xml:space="preserve">Linear least squares</w:t>
      </w:r>
    </w:p>
    <w:bookmarkEnd w:id="43"/>
    <w:bookmarkStart w:id="44" w:name="regression-to-the-mean"/>
    <w:p>
      <w:pPr>
        <w:pStyle w:val="Heading1"/>
      </w:pPr>
      <w:r>
        <w:rPr>
          <w:rStyle w:val="SectionNumber"/>
        </w:rPr>
        <w:t xml:space="preserve">4</w:t>
      </w:r>
      <w:r>
        <w:tab/>
      </w:r>
      <w:r>
        <w:t xml:space="preserve">Regression to the Mean</w:t>
      </w:r>
    </w:p>
    <w:bookmarkEnd w:id="44"/>
    <w:bookmarkStart w:id="45" w:name="practical-r-exercises-in-swirl"/>
    <w:p>
      <w:pPr>
        <w:pStyle w:val="Heading1"/>
      </w:pPr>
      <w:r>
        <w:rPr>
          <w:rStyle w:val="SectionNumber"/>
        </w:rPr>
        <w:t xml:space="preserve">5</w:t>
      </w:r>
      <w:r>
        <w:tab/>
      </w:r>
      <w:r>
        <w:t xml:space="preserve">Practical R Exercises in swirl</w:t>
      </w:r>
    </w:p>
    <w:bookmarkEnd w:id="45"/>
    <w:bookmarkStart w:id="46" w:name="week-1-quiz"/>
    <w:p>
      <w:pPr>
        <w:pStyle w:val="Heading1"/>
      </w:pPr>
      <w:r>
        <w:rPr>
          <w:rStyle w:val="SectionNumber"/>
        </w:rPr>
        <w:t xml:space="preserve">6</w:t>
      </w:r>
      <w:r>
        <w:tab/>
      </w:r>
      <w:r>
        <w:t xml:space="preserve">Week 1 Quiz</w:t>
      </w:r>
    </w:p>
    <w:bookmarkEnd w:id="46"/>
    <w:bookmarkStart w:id="47" w:name="statistical-linear-regression-models"/>
    <w:p>
      <w:pPr>
        <w:pStyle w:val="Heading1"/>
      </w:pPr>
      <w:r>
        <w:rPr>
          <w:rStyle w:val="SectionNumber"/>
        </w:rPr>
        <w:t xml:space="preserve">7</w:t>
      </w:r>
      <w:r>
        <w:tab/>
      </w:r>
      <w:r>
        <w:t xml:space="preserve">Statistical linear regression models</w:t>
      </w:r>
    </w:p>
    <w:bookmarkEnd w:id="47"/>
    <w:bookmarkStart w:id="48" w:name="residuals"/>
    <w:p>
      <w:pPr>
        <w:pStyle w:val="Heading1"/>
      </w:pPr>
      <w:r>
        <w:rPr>
          <w:rStyle w:val="SectionNumber"/>
        </w:rPr>
        <w:t xml:space="preserve">8</w:t>
      </w:r>
      <w:r>
        <w:tab/>
      </w:r>
      <w:r>
        <w:t xml:space="preserve">Residuals</w:t>
      </w:r>
    </w:p>
    <w:bookmarkEnd w:id="48"/>
    <w:bookmarkStart w:id="49" w:name="inference-in-regression"/>
    <w:p>
      <w:pPr>
        <w:pStyle w:val="Heading1"/>
      </w:pPr>
      <w:r>
        <w:rPr>
          <w:rStyle w:val="SectionNumber"/>
        </w:rPr>
        <w:t xml:space="preserve">9</w:t>
      </w:r>
      <w:r>
        <w:tab/>
      </w:r>
      <w:r>
        <w:t xml:space="preserve">Inference in regression</w:t>
      </w:r>
    </w:p>
    <w:bookmarkEnd w:id="49"/>
    <w:bookmarkStart w:id="50" w:name="for-the-project"/>
    <w:p>
      <w:pPr>
        <w:pStyle w:val="Heading1"/>
      </w:pPr>
      <w:r>
        <w:rPr>
          <w:rStyle w:val="SectionNumber"/>
        </w:rPr>
        <w:t xml:space="preserve">10</w:t>
      </w:r>
      <w:r>
        <w:tab/>
      </w:r>
      <w:r>
        <w:t xml:space="preserve">For the project</w:t>
      </w:r>
    </w:p>
    <w:bookmarkEnd w:id="50"/>
    <w:bookmarkStart w:id="51" w:name="practical-r-exercises-in-swirl-1"/>
    <w:p>
      <w:pPr>
        <w:pStyle w:val="Heading1"/>
      </w:pPr>
      <w:r>
        <w:rPr>
          <w:rStyle w:val="SectionNumber"/>
        </w:rPr>
        <w:t xml:space="preserve">11</w:t>
      </w:r>
      <w:r>
        <w:tab/>
      </w:r>
      <w:r>
        <w:t xml:space="preserve">Practical R Exercises in swirl</w:t>
      </w:r>
    </w:p>
    <w:bookmarkEnd w:id="51"/>
    <w:bookmarkStart w:id="52" w:name="week-2-quiz"/>
    <w:p>
      <w:pPr>
        <w:pStyle w:val="Heading1"/>
      </w:pPr>
      <w:r>
        <w:rPr>
          <w:rStyle w:val="SectionNumber"/>
        </w:rPr>
        <w:t xml:space="preserve">12</w:t>
      </w:r>
      <w:r>
        <w:tab/>
      </w:r>
      <w:r>
        <w:t xml:space="preserve">Week 2 Quiz</w:t>
      </w:r>
    </w:p>
    <w:bookmarkEnd w:id="52"/>
    <w:bookmarkStart w:id="53" w:name="multivariable-regression"/>
    <w:p>
      <w:pPr>
        <w:pStyle w:val="Heading1"/>
      </w:pPr>
      <w:r>
        <w:rPr>
          <w:rStyle w:val="SectionNumber"/>
        </w:rPr>
        <w:t xml:space="preserve">13</w:t>
      </w:r>
      <w:r>
        <w:tab/>
      </w:r>
      <w:r>
        <w:t xml:space="preserve">Multivariable regression</w:t>
      </w:r>
    </w:p>
    <w:bookmarkEnd w:id="53"/>
    <w:bookmarkStart w:id="54" w:name="multivariable-regression-tips-and-tricks"/>
    <w:p>
      <w:pPr>
        <w:pStyle w:val="Heading1"/>
      </w:pPr>
      <w:r>
        <w:rPr>
          <w:rStyle w:val="SectionNumber"/>
        </w:rPr>
        <w:t xml:space="preserve">14</w:t>
      </w:r>
      <w:r>
        <w:tab/>
      </w:r>
      <w:r>
        <w:t xml:space="preserve">Multivariable regression tips and tricks</w:t>
      </w:r>
    </w:p>
    <w:bookmarkEnd w:id="54"/>
    <w:bookmarkStart w:id="55" w:name="adjustment"/>
    <w:p>
      <w:pPr>
        <w:pStyle w:val="Heading1"/>
      </w:pPr>
      <w:r>
        <w:rPr>
          <w:rStyle w:val="SectionNumber"/>
        </w:rPr>
        <w:t xml:space="preserve">15</w:t>
      </w:r>
      <w:r>
        <w:tab/>
      </w:r>
      <w:r>
        <w:t xml:space="preserve">Adjustment</w:t>
      </w:r>
    </w:p>
    <w:bookmarkEnd w:id="55"/>
    <w:bookmarkStart w:id="56" w:name="residuals-again"/>
    <w:p>
      <w:pPr>
        <w:pStyle w:val="Heading1"/>
      </w:pPr>
      <w:r>
        <w:rPr>
          <w:rStyle w:val="SectionNumber"/>
        </w:rPr>
        <w:t xml:space="preserve">16</w:t>
      </w:r>
      <w:r>
        <w:tab/>
      </w:r>
      <w:r>
        <w:t xml:space="preserve">Residuals again</w:t>
      </w:r>
    </w:p>
    <w:bookmarkEnd w:id="56"/>
    <w:bookmarkStart w:id="57" w:name="model-selection"/>
    <w:p>
      <w:pPr>
        <w:pStyle w:val="Heading1"/>
      </w:pPr>
      <w:r>
        <w:rPr>
          <w:rStyle w:val="SectionNumber"/>
        </w:rPr>
        <w:t xml:space="preserve">17</w:t>
      </w:r>
      <w:r>
        <w:tab/>
      </w:r>
      <w:r>
        <w:t xml:space="preserve">Model selection</w:t>
      </w:r>
    </w:p>
    <w:bookmarkEnd w:id="57"/>
    <w:bookmarkStart w:id="58" w:name="practical-r-exercises-in-swirl-2"/>
    <w:p>
      <w:pPr>
        <w:pStyle w:val="Heading1"/>
      </w:pPr>
      <w:r>
        <w:rPr>
          <w:rStyle w:val="SectionNumber"/>
        </w:rPr>
        <w:t xml:space="preserve">18</w:t>
      </w:r>
      <w:r>
        <w:tab/>
      </w:r>
      <w:r>
        <w:t xml:space="preserve">Practical R Exercises in swirl</w:t>
      </w:r>
    </w:p>
    <w:bookmarkEnd w:id="58"/>
    <w:bookmarkStart w:id="59" w:name="week-3-quiz"/>
    <w:p>
      <w:pPr>
        <w:pStyle w:val="Heading1"/>
      </w:pPr>
      <w:r>
        <w:rPr>
          <w:rStyle w:val="SectionNumber"/>
        </w:rPr>
        <w:t xml:space="preserve">19</w:t>
      </w:r>
      <w:r>
        <w:tab/>
      </w:r>
      <w:r>
        <w:t xml:space="preserve">Week 3 Quiz</w:t>
      </w:r>
    </w:p>
    <w:bookmarkEnd w:id="59"/>
    <w:bookmarkStart w:id="60" w:name="Xf11c9b0a777ed9f2479a8eaeee1db89ecbd546e"/>
    <w:p>
      <w:pPr>
        <w:pStyle w:val="Heading1"/>
      </w:pPr>
      <w:r>
        <w:rPr>
          <w:rStyle w:val="SectionNumber"/>
        </w:rPr>
        <w:t xml:space="preserve">20</w:t>
      </w:r>
      <w:r>
        <w:tab/>
      </w:r>
      <w:r>
        <w:t xml:space="preserve">(OPTIONAL) Practice exercise in regression modeling</w:t>
      </w:r>
    </w:p>
    <w:bookmarkEnd w:id="60"/>
    <w:bookmarkStart w:id="61" w:name="glm"/>
    <w:p>
      <w:pPr>
        <w:pStyle w:val="Heading1"/>
      </w:pPr>
      <w:r>
        <w:rPr>
          <w:rStyle w:val="SectionNumber"/>
        </w:rPr>
        <w:t xml:space="preserve">21</w:t>
      </w:r>
      <w:r>
        <w:tab/>
      </w:r>
      <w:r>
        <w:t xml:space="preserve">GLM</w:t>
      </w:r>
    </w:p>
    <w:bookmarkEnd w:id="61"/>
    <w:bookmarkStart w:id="62" w:name="logistic-regression"/>
    <w:p>
      <w:pPr>
        <w:pStyle w:val="Heading1"/>
      </w:pPr>
      <w:r>
        <w:rPr>
          <w:rStyle w:val="SectionNumber"/>
        </w:rPr>
        <w:t xml:space="preserve">22</w:t>
      </w:r>
      <w:r>
        <w:tab/>
      </w:r>
      <w:r>
        <w:t xml:space="preserve">Logistic Regression</w:t>
      </w:r>
    </w:p>
    <w:bookmarkEnd w:id="62"/>
    <w:bookmarkStart w:id="63" w:name="poisson-regression"/>
    <w:p>
      <w:pPr>
        <w:pStyle w:val="Heading1"/>
      </w:pPr>
      <w:r>
        <w:rPr>
          <w:rStyle w:val="SectionNumber"/>
        </w:rPr>
        <w:t xml:space="preserve">23</w:t>
      </w:r>
      <w:r>
        <w:tab/>
      </w:r>
      <w:r>
        <w:t xml:space="preserve">Poisson Regression</w:t>
      </w:r>
    </w:p>
    <w:bookmarkEnd w:id="63"/>
    <w:bookmarkStart w:id="64" w:name="hodgepodge"/>
    <w:p>
      <w:pPr>
        <w:pStyle w:val="Heading1"/>
      </w:pPr>
      <w:r>
        <w:rPr>
          <w:rStyle w:val="SectionNumber"/>
        </w:rPr>
        <w:t xml:space="preserve">24</w:t>
      </w:r>
      <w:r>
        <w:tab/>
      </w:r>
      <w:r>
        <w:t xml:space="preserve">Hodgepodge</w:t>
      </w:r>
    </w:p>
    <w:bookmarkEnd w:id="64"/>
    <w:bookmarkStart w:id="65" w:name="practical-r-exercises-in-swirl-3"/>
    <w:p>
      <w:pPr>
        <w:pStyle w:val="Heading1"/>
      </w:pPr>
      <w:r>
        <w:rPr>
          <w:rStyle w:val="SectionNumber"/>
        </w:rPr>
        <w:t xml:space="preserve">25</w:t>
      </w:r>
      <w:r>
        <w:tab/>
      </w:r>
      <w:r>
        <w:t xml:space="preserve">Practical R Exercises in swirl</w:t>
      </w:r>
    </w:p>
    <w:bookmarkEnd w:id="65"/>
    <w:bookmarkStart w:id="66" w:name="week-4-quiz"/>
    <w:p>
      <w:pPr>
        <w:pStyle w:val="Heading1"/>
      </w:pPr>
      <w:r>
        <w:rPr>
          <w:rStyle w:val="SectionNumber"/>
        </w:rPr>
        <w:t xml:space="preserve">26</w:t>
      </w:r>
      <w:r>
        <w:tab/>
      </w:r>
      <w:r>
        <w:t xml:space="preserve">Week 4 Quiz</w:t>
      </w:r>
    </w:p>
    <w:bookmarkEnd w:id="66"/>
    <w:bookmarkStart w:id="67" w:name="course-project-1"/>
    <w:p>
      <w:pPr>
        <w:pStyle w:val="Heading1"/>
      </w:pPr>
      <w:r>
        <w:rPr>
          <w:rStyle w:val="SectionNumber"/>
        </w:rPr>
        <w:t xml:space="preserve">27</w:t>
      </w:r>
      <w:r>
        <w:tab/>
      </w:r>
      <w:r>
        <w:t xml:space="preserve">Course Project</w:t>
      </w:r>
    </w:p>
    <w:bookmarkEnd w:id="67"/>
    <w:bookmarkStart w:id="75"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0">
              <w:r>
                <w:rPr>
                  <w:rStyle w:val="Hyperlink"/>
                </w:rPr>
                <w:t xml:space="preserve">Candace Savonen</w:t>
              </w:r>
            </w:hyperlink>
            <w:r>
              <w:t xml:space="preserve">,</w:t>
            </w:r>
            <w:r>
              <w:t xml:space="preserve"> </w:t>
            </w:r>
            <w:hyperlink r:id="rId71">
              <w:r>
                <w:rPr>
                  <w:rStyle w:val="Hyperlink"/>
                </w:rPr>
                <w:t xml:space="preserve">Carrie Wright</w:t>
              </w:r>
            </w:hyperlink>
            <w:r>
              <w:t xml:space="preserve">,</w:t>
            </w:r>
            <w:r>
              <w:t xml:space="preserve"> </w:t>
            </w:r>
            <w:hyperlink r:id="rId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1">
              <w:r>
                <w:rPr>
                  <w:rStyle w:val="Hyperlink"/>
                </w:rPr>
                <w:t xml:space="preserve">Carrie Wright</w:t>
              </w:r>
            </w:hyperlink>
            <w:r>
              <w:t xml:space="preserve">,</w:t>
            </w:r>
            <w:r>
              <w:t xml:space="preserve"> </w:t>
            </w:r>
            <w:hyperlink r:id="rId72">
              <w:r>
                <w:rPr>
                  <w:rStyle w:val="Hyperlink"/>
                </w:rPr>
                <w:t xml:space="preserve">Ava Hoffman</w:t>
              </w:r>
            </w:hyperlink>
            <w:r>
              <w:t xml:space="preserve">,</w:t>
            </w:r>
            <w:r>
              <w:t xml:space="preserve"> </w:t>
            </w:r>
            <w:hyperlink r:id="rId70">
              <w:r>
                <w:rPr>
                  <w:rStyle w:val="Hyperlink"/>
                </w:rPr>
                <w:t xml:space="preserve">Candace Savonen</w:t>
              </w:r>
            </w:hyperlink>
          </w:p>
        </w:tc>
      </w:tr>
      <w:tr>
        <w:tc>
          <w:tcPr/>
          <w:p>
            <w:pPr>
              <w:pStyle w:val="Compact"/>
              <w:jc w:val="left"/>
            </w:pPr>
            <w:r>
              <w:t xml:space="preserve">Package Developers (</w:t>
            </w:r>
            <w:hyperlink r:id="rId73">
              <w:r>
                <w:rPr>
                  <w:rStyle w:val="Hyperlink"/>
                </w:rPr>
                <w:t xml:space="preserve">ottrpal</w:t>
              </w:r>
            </w:hyperlink>
            <w:r>
              <w:t xml:space="preserve">)</w:t>
            </w:r>
            <w:r>
              <w:t xml:space="preserve"> </w:t>
            </w:r>
            <w:hyperlink r:id="rId70">
              <w:r>
                <w:rPr>
                  <w:rStyle w:val="Hyperlink"/>
                </w:rPr>
                <w:t xml:space="preserve">Candace Savonen</w:t>
              </w:r>
            </w:hyperlink>
            <w:r>
              <w:t xml:space="preserve">,</w:t>
            </w:r>
            <w:r>
              <w:t xml:space="preserve"> </w:t>
            </w:r>
            <w:hyperlink r:id="rId74">
              <w:r>
                <w:rPr>
                  <w:rStyle w:val="Hyperlink"/>
                </w:rPr>
                <w:t xml:space="preserve">John Muschelli</w:t>
              </w:r>
            </w:hyperlink>
            <w:r>
              <w:t xml:space="preserve">,</w:t>
            </w:r>
            <w:r>
              <w:t xml:space="preserve"> </w:t>
            </w:r>
            <w:hyperlink r:id="rId7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5"/>
    <w:bookmarkStart w:id="76" w:name="references"/>
    <w:p>
      <w:pPr>
        <w:pStyle w:val="Heading1"/>
      </w:pPr>
      <w:r>
        <w:rPr>
          <w:rStyle w:val="SectionNumber"/>
        </w:rPr>
        <w:t xml:space="preserve">28</w:t>
      </w:r>
      <w:r>
        <w:tab/>
      </w: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1" Target="https://carriewright11.github.io/" TargetMode="External" /><Relationship Type="http://schemas.openxmlformats.org/officeDocument/2006/relationships/hyperlink" Id="rId28" Target="https://github.com/bcaffo/courses" TargetMode="External" /><Relationship Type="http://schemas.openxmlformats.org/officeDocument/2006/relationships/hyperlink" Id="rId73" Target="https://github.com/jhudsl/ottrpal" TargetMode="External" /><Relationship Type="http://schemas.openxmlformats.org/officeDocument/2006/relationships/hyperlink" Id="rId74" Target="https://johnmuschelli.com/" TargetMode="External" /><Relationship Type="http://schemas.openxmlformats.org/officeDocument/2006/relationships/hyperlink" Id="rId32" Target="https://leanpub.com/regmods" TargetMode="External" /><Relationship Type="http://schemas.openxmlformats.org/officeDocument/2006/relationships/hyperlink" Id="rId24" Target="https://sites.google.com/view/bcaffo/home/" TargetMode="External" /><Relationship Type="http://schemas.openxmlformats.org/officeDocument/2006/relationships/hyperlink" Id="rId36" Target="https://swirlstats.com"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25" Target="https://www.smart-stats.org" TargetMode="External" /><Relationship Type="http://schemas.openxmlformats.org/officeDocument/2006/relationships/hyperlink" Id="rId30" Target="https://www.youtube.com/playlist?list=PLpl-gQkQivXhdgUCdaUQcdb31CRe8Mm2y" TargetMode="External" /><Relationship Type="http://schemas.openxmlformats.org/officeDocument/2006/relationships/hyperlink" Id="rId6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1" Target="https://carriewright11.github.io/" TargetMode="External" /><Relationship Type="http://schemas.openxmlformats.org/officeDocument/2006/relationships/hyperlink" Id="rId28" Target="https://github.com/bcaffo/courses" TargetMode="External" /><Relationship Type="http://schemas.openxmlformats.org/officeDocument/2006/relationships/hyperlink" Id="rId73" Target="https://github.com/jhudsl/ottrpal" TargetMode="External" /><Relationship Type="http://schemas.openxmlformats.org/officeDocument/2006/relationships/hyperlink" Id="rId74" Target="https://johnmuschelli.com/" TargetMode="External" /><Relationship Type="http://schemas.openxmlformats.org/officeDocument/2006/relationships/hyperlink" Id="rId32" Target="https://leanpub.com/regmods" TargetMode="External" /><Relationship Type="http://schemas.openxmlformats.org/officeDocument/2006/relationships/hyperlink" Id="rId24" Target="https://sites.google.com/view/bcaffo/home/" TargetMode="External" /><Relationship Type="http://schemas.openxmlformats.org/officeDocument/2006/relationships/hyperlink" Id="rId36" Target="https://swirlstats.com" TargetMode="External" /><Relationship Type="http://schemas.openxmlformats.org/officeDocument/2006/relationships/hyperlink" Id="rId72" Target="https://www.avahoffman.com/" TargetMode="External" /><Relationship Type="http://schemas.openxmlformats.org/officeDocument/2006/relationships/hyperlink" Id="rId70" Target="https://www.cansavvy.com/"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25" Target="https://www.smart-stats.org" TargetMode="External" /><Relationship Type="http://schemas.openxmlformats.org/officeDocument/2006/relationships/hyperlink" Id="rId30" Target="https://www.youtube.com/playlist?list=PLpl-gQkQivXhdgUCdaUQcdb31CRe8Mm2y" TargetMode="External" /><Relationship Type="http://schemas.openxmlformats.org/officeDocument/2006/relationships/hyperlink" Id="rId6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2024-01-11T21:10:46Z</dcterms:created>
  <dcterms:modified xsi:type="dcterms:W3CDTF">2024-01-11T21:10:46Z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