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36"/>
          <w:szCs w:val="36"/>
          <w:u w:val="single"/>
        </w:rPr>
      </w:pPr>
      <w:r w:rsidDel="00000000" w:rsidR="00000000" w:rsidRPr="00000000">
        <w:rPr>
          <w:b w:val="1"/>
          <w:sz w:val="36"/>
          <w:szCs w:val="36"/>
          <w:u w:val="single"/>
          <w:rtl w:val="0"/>
        </w:rPr>
        <w:t xml:space="preserve">SPRAWOZDANIE</w:t>
      </w:r>
    </w:p>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BEZPIECZEŃSTWO SYSTEMÓW INFORMATYCZNYCH</w:t>
      </w:r>
    </w:p>
    <w:p w:rsidR="00000000" w:rsidDel="00000000" w:rsidP="00000000" w:rsidRDefault="00000000" w:rsidRPr="00000000" w14:paraId="00000002">
      <w:pPr>
        <w:jc w:val="center"/>
        <w:rPr>
          <w:b w:val="1"/>
          <w:sz w:val="36"/>
          <w:szCs w:val="36"/>
          <w:u w:val="single"/>
        </w:rPr>
      </w:pPr>
      <w:r w:rsidDel="00000000" w:rsidR="00000000" w:rsidRPr="00000000">
        <w:rPr>
          <w:rtl w:val="0"/>
        </w:rPr>
      </w:r>
    </w:p>
    <w:tbl>
      <w:tblPr>
        <w:tblStyle w:val="Table1"/>
        <w:tblW w:w="8786.005015786484"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53.002507893242"/>
        <w:gridCol w:w="2953.002507893242"/>
        <w:gridCol w:w="2880"/>
        <w:tblGridChange w:id="0">
          <w:tblGrid>
            <w:gridCol w:w="2953.002507893242"/>
            <w:gridCol w:w="2953.002507893242"/>
            <w:gridCol w:w="2880"/>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Osoba wykonująca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Grupa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Data</w:t>
            </w:r>
          </w:p>
        </w:tc>
      </w:tr>
      <w:tr>
        <w:trPr>
          <w:trHeight w:val="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Michał J. Sidor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5.5/9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 14.01.2018r.</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Uczelnia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Wydział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Kierunek</w:t>
            </w:r>
          </w:p>
        </w:tc>
      </w:tr>
      <w:tr>
        <w:trPr>
          <w:trHeight w:val="26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Politechnika Lubelska</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Pr>
              <w:drawing>
                <wp:inline distB="114300" distT="114300" distL="114300" distR="114300">
                  <wp:extent cx="1057275" cy="1057275"/>
                  <wp:effectExtent b="0" l="0" r="0" t="0"/>
                  <wp:docPr id="3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057275" cy="1057275"/>
                          </a:xfrm>
                          <a:prstGeom prst="rect"/>
                          <a:ln/>
                        </pic:spPr>
                      </pic:pic>
                    </a:graphicData>
                  </a:graphic>
                </wp:inline>
              </w:drawing>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Elektrotechniki i Informatyki</w:t>
            </w:r>
          </w:p>
          <w:p w:rsidR="00000000" w:rsidDel="00000000" w:rsidP="00000000" w:rsidRDefault="00000000" w:rsidRPr="00000000" w14:paraId="00000010">
            <w:pPr>
              <w:jc w:val="center"/>
              <w:rPr>
                <w:sz w:val="24"/>
                <w:szCs w:val="24"/>
              </w:rPr>
            </w:pPr>
            <w:r w:rsidDel="00000000" w:rsidR="00000000" w:rsidRPr="00000000">
              <w:rPr>
                <w:sz w:val="24"/>
                <w:szCs w:val="24"/>
              </w:rPr>
              <w:drawing>
                <wp:inline distB="114300" distT="114300" distL="114300" distR="114300">
                  <wp:extent cx="1057275" cy="1057275"/>
                  <wp:effectExtent b="0" l="0" r="0" t="0"/>
                  <wp:docPr id="2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057275" cy="1057275"/>
                          </a:xfrm>
                          <a:prstGeom prst="rect"/>
                          <a:ln/>
                        </pic:spPr>
                      </pic:pic>
                    </a:graphicData>
                  </a:graphic>
                </wp:inline>
              </w:drawing>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Informatyka I. stopnia, stacjonarne</w:t>
            </w:r>
          </w:p>
        </w:tc>
      </w:tr>
      <w:tr>
        <w:trPr>
          <w:trHeight w:val="560" w:hRule="atLeast"/>
        </w:trPr>
        <w:tc>
          <w:tcPr>
            <w:gridSpan w:val="3"/>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Temat</w:t>
            </w:r>
          </w:p>
        </w:tc>
      </w:tr>
      <w:tr>
        <w:trPr>
          <w:trHeight w:val="620" w:hRule="atLeast"/>
        </w:trPr>
        <w:tc>
          <w:tcPr>
            <w:gridSpan w:val="3"/>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b w:val="1"/>
                <w:sz w:val="36"/>
                <w:szCs w:val="36"/>
              </w:rPr>
            </w:pP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b w:val="1"/>
                <w:sz w:val="36"/>
                <w:szCs w:val="36"/>
                <w:rtl w:val="0"/>
              </w:rPr>
              <w:t xml:space="preserve">LABORATORIUM NR 6 i 7.</w:t>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BEZPIECZEŃSTWO DANYCH</w:t>
            </w:r>
          </w:p>
          <w:p w:rsidR="00000000" w:rsidDel="00000000" w:rsidP="00000000" w:rsidRDefault="00000000" w:rsidRPr="00000000" w14:paraId="00000018">
            <w:pPr>
              <w:jc w:val="center"/>
              <w:rPr>
                <w:sz w:val="36"/>
                <w:szCs w:val="36"/>
              </w:rPr>
            </w:pPr>
            <w:r w:rsidDel="00000000" w:rsidR="00000000" w:rsidRPr="00000000">
              <w:rPr>
                <w:rtl w:val="0"/>
              </w:rPr>
            </w:r>
          </w:p>
        </w:tc>
      </w:tr>
      <w:tr>
        <w:trPr>
          <w:trHeight w:val="620" w:hRule="atLeast"/>
        </w:trPr>
        <w:tc>
          <w:tcPr>
            <w:gridSpan w:val="3"/>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both"/>
              <w:rPr/>
            </w:pPr>
            <w:r w:rsidDel="00000000" w:rsidR="00000000" w:rsidRPr="00000000">
              <w:rPr>
                <w:rtl w:val="0"/>
              </w:rPr>
            </w:r>
          </w:p>
        </w:tc>
      </w:tr>
    </w:tbl>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20">
      <w:pPr>
        <w:jc w:val="both"/>
        <w:rPr>
          <w:b w:val="1"/>
          <w:sz w:val="24"/>
          <w:szCs w:val="24"/>
        </w:rPr>
      </w:pPr>
      <w:r w:rsidDel="00000000" w:rsidR="00000000" w:rsidRPr="00000000">
        <w:rPr>
          <w:b w:val="1"/>
          <w:sz w:val="24"/>
          <w:szCs w:val="24"/>
          <w:rtl w:val="0"/>
        </w:rPr>
        <w:t xml:space="preserve">Zadanie 6.1</w:t>
      </w:r>
    </w:p>
    <w:p w:rsidR="00000000" w:rsidDel="00000000" w:rsidP="00000000" w:rsidRDefault="00000000" w:rsidRPr="00000000" w14:paraId="00000021">
      <w:pPr>
        <w:jc w:val="both"/>
        <w:rPr>
          <w:color w:val="990000"/>
          <w:sz w:val="24"/>
          <w:szCs w:val="24"/>
        </w:rPr>
      </w:pPr>
      <w:r w:rsidDel="00000000" w:rsidR="00000000" w:rsidRPr="00000000">
        <w:rPr>
          <w:color w:val="990000"/>
          <w:sz w:val="24"/>
          <w:szCs w:val="24"/>
          <w:rtl w:val="0"/>
        </w:rPr>
        <w:t xml:space="preserve">P1. W sprawozdaniu umieść treść skryptu, wpis z cron-a oraz zrzut ekranu prezentujący efekt działania skryptu. Odpowiedz na pytanie: Dlaczego skrypt wywoływany przez cron może wykonać kopię katalogu użytkownika, skoro użytkownik nie jest zalogowany?</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Treść skryptu:</w:t>
      </w:r>
    </w:p>
    <w:p w:rsidR="00000000" w:rsidDel="00000000" w:rsidP="00000000" w:rsidRDefault="00000000" w:rsidRPr="00000000" w14:paraId="00000024">
      <w:pPr>
        <w:jc w:val="both"/>
        <w:rPr>
          <w:sz w:val="24"/>
          <w:szCs w:val="24"/>
        </w:rPr>
      </w:pPr>
      <w:r w:rsidDel="00000000" w:rsidR="00000000" w:rsidRPr="00000000">
        <w:rPr>
          <w:sz w:val="24"/>
          <w:szCs w:val="24"/>
        </w:rPr>
        <w:drawing>
          <wp:inline distB="114300" distT="114300" distL="114300" distR="114300">
            <wp:extent cx="5734050" cy="26924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color w:val="38761d"/>
          <w:sz w:val="24"/>
          <w:szCs w:val="24"/>
        </w:rPr>
      </w:pPr>
      <w:r w:rsidDel="00000000" w:rsidR="00000000" w:rsidRPr="00000000">
        <w:rPr>
          <w:color w:val="38761d"/>
          <w:sz w:val="24"/>
          <w:szCs w:val="24"/>
          <w:rtl w:val="0"/>
        </w:rPr>
        <w:t xml:space="preserve">#!/bin/bash</w:t>
      </w:r>
    </w:p>
    <w:p w:rsidR="00000000" w:rsidDel="00000000" w:rsidP="00000000" w:rsidRDefault="00000000" w:rsidRPr="00000000" w14:paraId="00000027">
      <w:pPr>
        <w:jc w:val="both"/>
        <w:rPr>
          <w:color w:val="38761d"/>
          <w:sz w:val="24"/>
          <w:szCs w:val="24"/>
        </w:rPr>
      </w:pPr>
      <w:r w:rsidDel="00000000" w:rsidR="00000000" w:rsidRPr="00000000">
        <w:rPr>
          <w:color w:val="38761d"/>
          <w:sz w:val="24"/>
          <w:szCs w:val="24"/>
          <w:rtl w:val="0"/>
        </w:rPr>
        <w:t xml:space="preserve">now=$(/bin/date +%Y_%m_%d_%H_%M_%S)</w:t>
      </w:r>
    </w:p>
    <w:p w:rsidR="00000000" w:rsidDel="00000000" w:rsidP="00000000" w:rsidRDefault="00000000" w:rsidRPr="00000000" w14:paraId="00000028">
      <w:pPr>
        <w:jc w:val="both"/>
        <w:rPr>
          <w:color w:val="38761d"/>
          <w:sz w:val="24"/>
          <w:szCs w:val="24"/>
        </w:rPr>
      </w:pPr>
      <w:r w:rsidDel="00000000" w:rsidR="00000000" w:rsidRPr="00000000">
        <w:rPr>
          <w:color w:val="38761d"/>
          <w:sz w:val="24"/>
          <w:szCs w:val="24"/>
          <w:rtl w:val="0"/>
        </w:rPr>
        <w:t xml:space="preserve">freeSpace=$(/bin/df $PWD | /usr/bin/awk '/[0-9]%/{print $(NF-2)}')</w:t>
      </w:r>
    </w:p>
    <w:p w:rsidR="00000000" w:rsidDel="00000000" w:rsidP="00000000" w:rsidRDefault="00000000" w:rsidRPr="00000000" w14:paraId="00000029">
      <w:pPr>
        <w:jc w:val="both"/>
        <w:rPr>
          <w:color w:val="38761d"/>
          <w:sz w:val="24"/>
          <w:szCs w:val="24"/>
        </w:rPr>
      </w:pPr>
      <w:r w:rsidDel="00000000" w:rsidR="00000000" w:rsidRPr="00000000">
        <w:rPr>
          <w:color w:val="38761d"/>
          <w:sz w:val="24"/>
          <w:szCs w:val="24"/>
          <w:rtl w:val="0"/>
        </w:rPr>
        <w:t xml:space="preserve">while [[ $freeSpace -lt 31457280 ]]</w:t>
      </w:r>
    </w:p>
    <w:p w:rsidR="00000000" w:rsidDel="00000000" w:rsidP="00000000" w:rsidRDefault="00000000" w:rsidRPr="00000000" w14:paraId="0000002A">
      <w:pPr>
        <w:jc w:val="both"/>
        <w:rPr>
          <w:color w:val="38761d"/>
          <w:sz w:val="24"/>
          <w:szCs w:val="24"/>
        </w:rPr>
      </w:pPr>
      <w:r w:rsidDel="00000000" w:rsidR="00000000" w:rsidRPr="00000000">
        <w:rPr>
          <w:color w:val="38761d"/>
          <w:sz w:val="24"/>
          <w:szCs w:val="24"/>
          <w:rtl w:val="0"/>
        </w:rPr>
        <w:t xml:space="preserve">do   </w:t>
      </w:r>
    </w:p>
    <w:p w:rsidR="00000000" w:rsidDel="00000000" w:rsidP="00000000" w:rsidRDefault="00000000" w:rsidRPr="00000000" w14:paraId="0000002B">
      <w:pPr>
        <w:jc w:val="both"/>
        <w:rPr>
          <w:color w:val="38761d"/>
          <w:sz w:val="24"/>
          <w:szCs w:val="24"/>
        </w:rPr>
      </w:pPr>
      <w:r w:rsidDel="00000000" w:rsidR="00000000" w:rsidRPr="00000000">
        <w:rPr>
          <w:color w:val="38761d"/>
          <w:sz w:val="24"/>
          <w:szCs w:val="24"/>
          <w:rtl w:val="0"/>
        </w:rPr>
        <w:t xml:space="preserve">    freeSpace=$(/bin/df $PWD | /usr/bin/awk '/[0-9]%/{print $(NF-2)}')</w:t>
      </w:r>
    </w:p>
    <w:p w:rsidR="00000000" w:rsidDel="00000000" w:rsidP="00000000" w:rsidRDefault="00000000" w:rsidRPr="00000000" w14:paraId="0000002C">
      <w:pPr>
        <w:jc w:val="both"/>
        <w:rPr>
          <w:color w:val="38761d"/>
          <w:sz w:val="24"/>
          <w:szCs w:val="24"/>
        </w:rPr>
      </w:pPr>
      <w:r w:rsidDel="00000000" w:rsidR="00000000" w:rsidRPr="00000000">
        <w:rPr>
          <w:color w:val="38761d"/>
          <w:sz w:val="24"/>
          <w:szCs w:val="24"/>
          <w:rtl w:val="0"/>
        </w:rPr>
        <w:t xml:space="preserve">    oldestArchive=$(/bin/ls -t /mnt/archive | /usr/bin/tail -1)</w:t>
      </w:r>
    </w:p>
    <w:p w:rsidR="00000000" w:rsidDel="00000000" w:rsidP="00000000" w:rsidRDefault="00000000" w:rsidRPr="00000000" w14:paraId="0000002D">
      <w:pPr>
        <w:jc w:val="both"/>
        <w:rPr>
          <w:color w:val="38761d"/>
          <w:sz w:val="24"/>
          <w:szCs w:val="24"/>
        </w:rPr>
      </w:pPr>
      <w:r w:rsidDel="00000000" w:rsidR="00000000" w:rsidRPr="00000000">
        <w:rPr>
          <w:color w:val="38761d"/>
          <w:sz w:val="24"/>
          <w:szCs w:val="24"/>
          <w:rtl w:val="0"/>
        </w:rPr>
        <w:tab/>
        <w:t xml:space="preserve">/usr/bin/sudo /bin/rm -f -r /mnt/archive/$oldestArchive    </w:t>
      </w:r>
    </w:p>
    <w:p w:rsidR="00000000" w:rsidDel="00000000" w:rsidP="00000000" w:rsidRDefault="00000000" w:rsidRPr="00000000" w14:paraId="0000002E">
      <w:pPr>
        <w:jc w:val="both"/>
        <w:rPr>
          <w:color w:val="38761d"/>
          <w:sz w:val="24"/>
          <w:szCs w:val="24"/>
        </w:rPr>
      </w:pPr>
      <w:r w:rsidDel="00000000" w:rsidR="00000000" w:rsidRPr="00000000">
        <w:rPr>
          <w:color w:val="38761d"/>
          <w:sz w:val="24"/>
          <w:szCs w:val="24"/>
          <w:rtl w:val="0"/>
        </w:rPr>
        <w:t xml:space="preserve">done</w:t>
      </w:r>
    </w:p>
    <w:p w:rsidR="00000000" w:rsidDel="00000000" w:rsidP="00000000" w:rsidRDefault="00000000" w:rsidRPr="00000000" w14:paraId="0000002F">
      <w:pPr>
        <w:jc w:val="both"/>
        <w:rPr>
          <w:color w:val="38761d"/>
          <w:sz w:val="24"/>
          <w:szCs w:val="24"/>
        </w:rPr>
      </w:pPr>
      <w:r w:rsidDel="00000000" w:rsidR="00000000" w:rsidRPr="00000000">
        <w:rPr>
          <w:color w:val="38761d"/>
          <w:sz w:val="24"/>
          <w:szCs w:val="24"/>
          <w:rtl w:val="0"/>
        </w:rPr>
        <w:t xml:space="preserve">/usr/bin/sudo /usr/bin/rsync -av /home/student/dane /mnt/archive/archive_$now &gt; /dev/null</w:t>
      </w:r>
    </w:p>
    <w:p w:rsidR="00000000" w:rsidDel="00000000" w:rsidP="00000000" w:rsidRDefault="00000000" w:rsidRPr="00000000" w14:paraId="00000030">
      <w:pPr>
        <w:jc w:val="both"/>
        <w:rPr>
          <w:color w:val="38761d"/>
          <w:sz w:val="24"/>
          <w:szCs w:val="24"/>
        </w:rPr>
      </w:pPr>
      <w:r w:rsidDel="00000000" w:rsidR="00000000" w:rsidRPr="00000000">
        <w:rPr>
          <w:color w:val="38761d"/>
          <w:sz w:val="24"/>
          <w:szCs w:val="24"/>
          <w:rtl w:val="0"/>
        </w:rPr>
        <w:t xml:space="preserve">/usr/bin/sudo /bin/setfacl -m u:student:rwx /mnt/archive/archive_$now</w:t>
      </w:r>
    </w:p>
    <w:p w:rsidR="00000000" w:rsidDel="00000000" w:rsidP="00000000" w:rsidRDefault="00000000" w:rsidRPr="00000000" w14:paraId="00000031">
      <w:pPr>
        <w:jc w:val="both"/>
        <w:rPr>
          <w:color w:val="38761d"/>
          <w:sz w:val="24"/>
          <w:szCs w:val="24"/>
        </w:rPr>
      </w:pPr>
      <w:r w:rsidDel="00000000" w:rsidR="00000000" w:rsidRPr="00000000">
        <w:rPr>
          <w:rtl w:val="0"/>
        </w:rPr>
      </w:r>
    </w:p>
    <w:p w:rsidR="00000000" w:rsidDel="00000000" w:rsidP="00000000" w:rsidRDefault="00000000" w:rsidRPr="00000000" w14:paraId="00000032">
      <w:pPr>
        <w:jc w:val="both"/>
        <w:rPr>
          <w:color w:val="38761d"/>
          <w:sz w:val="24"/>
          <w:szCs w:val="24"/>
        </w:rPr>
      </w:pPr>
      <w:r w:rsidDel="00000000" w:rsidR="00000000" w:rsidRPr="00000000">
        <w:rPr>
          <w:rtl w:val="0"/>
        </w:rPr>
      </w:r>
    </w:p>
    <w:p w:rsidR="00000000" w:rsidDel="00000000" w:rsidP="00000000" w:rsidRDefault="00000000" w:rsidRPr="00000000" w14:paraId="00000033">
      <w:pPr>
        <w:jc w:val="both"/>
        <w:rPr>
          <w:color w:val="38761d"/>
          <w:sz w:val="24"/>
          <w:szCs w:val="24"/>
        </w:rPr>
      </w:pPr>
      <w:r w:rsidDel="00000000" w:rsidR="00000000" w:rsidRPr="00000000">
        <w:rPr>
          <w:rtl w:val="0"/>
        </w:rPr>
      </w:r>
    </w:p>
    <w:p w:rsidR="00000000" w:rsidDel="00000000" w:rsidP="00000000" w:rsidRDefault="00000000" w:rsidRPr="00000000" w14:paraId="00000034">
      <w:pPr>
        <w:jc w:val="both"/>
        <w:rPr>
          <w:color w:val="38761d"/>
          <w:sz w:val="24"/>
          <w:szCs w:val="24"/>
        </w:rPr>
      </w:pPr>
      <w:r w:rsidDel="00000000" w:rsidR="00000000" w:rsidRPr="00000000">
        <w:rPr>
          <w:rtl w:val="0"/>
        </w:rPr>
      </w:r>
    </w:p>
    <w:p w:rsidR="00000000" w:rsidDel="00000000" w:rsidP="00000000" w:rsidRDefault="00000000" w:rsidRPr="00000000" w14:paraId="00000035">
      <w:pPr>
        <w:jc w:val="both"/>
        <w:rPr>
          <w:color w:val="38761d"/>
          <w:sz w:val="24"/>
          <w:szCs w:val="24"/>
        </w:rPr>
      </w:pPr>
      <w:r w:rsidDel="00000000" w:rsidR="00000000" w:rsidRPr="00000000">
        <w:rPr>
          <w:rtl w:val="0"/>
        </w:rPr>
      </w:r>
    </w:p>
    <w:p w:rsidR="00000000" w:rsidDel="00000000" w:rsidP="00000000" w:rsidRDefault="00000000" w:rsidRPr="00000000" w14:paraId="00000036">
      <w:pPr>
        <w:jc w:val="both"/>
        <w:rPr>
          <w:color w:val="38761d"/>
          <w:sz w:val="24"/>
          <w:szCs w:val="24"/>
        </w:rPr>
      </w:pPr>
      <w:r w:rsidDel="00000000" w:rsidR="00000000" w:rsidRPr="00000000">
        <w:rPr>
          <w:rtl w:val="0"/>
        </w:rPr>
      </w:r>
    </w:p>
    <w:p w:rsidR="00000000" w:rsidDel="00000000" w:rsidP="00000000" w:rsidRDefault="00000000" w:rsidRPr="00000000" w14:paraId="00000037">
      <w:pPr>
        <w:jc w:val="both"/>
        <w:rPr>
          <w:color w:val="38761d"/>
          <w:sz w:val="24"/>
          <w:szCs w:val="24"/>
        </w:rPr>
      </w:pPr>
      <w:r w:rsidDel="00000000" w:rsidR="00000000" w:rsidRPr="00000000">
        <w:rPr>
          <w:rtl w:val="0"/>
        </w:rPr>
      </w:r>
    </w:p>
    <w:p w:rsidR="00000000" w:rsidDel="00000000" w:rsidP="00000000" w:rsidRDefault="00000000" w:rsidRPr="00000000" w14:paraId="00000038">
      <w:pPr>
        <w:jc w:val="both"/>
        <w:rPr>
          <w:color w:val="38761d"/>
          <w:sz w:val="24"/>
          <w:szCs w:val="24"/>
        </w:rPr>
      </w:pPr>
      <w:r w:rsidDel="00000000" w:rsidR="00000000" w:rsidRPr="00000000">
        <w:rPr>
          <w:rtl w:val="0"/>
        </w:rPr>
      </w:r>
    </w:p>
    <w:p w:rsidR="00000000" w:rsidDel="00000000" w:rsidP="00000000" w:rsidRDefault="00000000" w:rsidRPr="00000000" w14:paraId="00000039">
      <w:pPr>
        <w:jc w:val="both"/>
        <w:rPr>
          <w:color w:val="3876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Działanie skryptu:</w:t>
      </w:r>
    </w:p>
    <w:p w:rsidR="00000000" w:rsidDel="00000000" w:rsidP="00000000" w:rsidRDefault="00000000" w:rsidRPr="00000000" w14:paraId="0000003B">
      <w:pPr>
        <w:jc w:val="both"/>
        <w:rPr>
          <w:sz w:val="24"/>
          <w:szCs w:val="24"/>
        </w:rPr>
      </w:pPr>
      <w:r w:rsidDel="00000000" w:rsidR="00000000" w:rsidRPr="00000000">
        <w:rPr>
          <w:sz w:val="24"/>
          <w:szCs w:val="24"/>
        </w:rPr>
        <w:drawing>
          <wp:inline distB="114300" distT="114300" distL="114300" distR="114300">
            <wp:extent cx="5734050" cy="3860800"/>
            <wp:effectExtent b="0" l="0" r="0" t="0"/>
            <wp:docPr id="2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Utworzone archiwum:</w:t>
      </w:r>
    </w:p>
    <w:p w:rsidR="00000000" w:rsidDel="00000000" w:rsidP="00000000" w:rsidRDefault="00000000" w:rsidRPr="00000000" w14:paraId="0000003E">
      <w:pPr>
        <w:jc w:val="both"/>
        <w:rPr>
          <w:sz w:val="24"/>
          <w:szCs w:val="24"/>
        </w:rPr>
      </w:pPr>
      <w:r w:rsidDel="00000000" w:rsidR="00000000" w:rsidRPr="00000000">
        <w:rPr>
          <w:sz w:val="24"/>
          <w:szCs w:val="24"/>
        </w:rPr>
        <w:drawing>
          <wp:inline distB="114300" distT="114300" distL="114300" distR="114300">
            <wp:extent cx="4991100" cy="514350"/>
            <wp:effectExtent b="0" l="0" r="0" t="0"/>
            <wp:docPr id="1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9911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Kolejne archiwa:</w:t>
      </w:r>
    </w:p>
    <w:p w:rsidR="00000000" w:rsidDel="00000000" w:rsidP="00000000" w:rsidRDefault="00000000" w:rsidRPr="00000000" w14:paraId="00000041">
      <w:pPr>
        <w:jc w:val="both"/>
        <w:rPr>
          <w:sz w:val="24"/>
          <w:szCs w:val="24"/>
        </w:rPr>
      </w:pPr>
      <w:r w:rsidDel="00000000" w:rsidR="00000000" w:rsidRPr="00000000">
        <w:rPr>
          <w:sz w:val="24"/>
          <w:szCs w:val="24"/>
        </w:rPr>
        <w:drawing>
          <wp:inline distB="114300" distT="114300" distL="114300" distR="114300">
            <wp:extent cx="5067300" cy="6477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0673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Wpis crontab:</w:t>
      </w:r>
    </w:p>
    <w:p w:rsidR="00000000" w:rsidDel="00000000" w:rsidP="00000000" w:rsidRDefault="00000000" w:rsidRPr="00000000" w14:paraId="00000045">
      <w:pPr>
        <w:jc w:val="both"/>
        <w:rPr>
          <w:sz w:val="24"/>
          <w:szCs w:val="24"/>
        </w:rPr>
      </w:pPr>
      <w:r w:rsidDel="00000000" w:rsidR="00000000" w:rsidRPr="00000000">
        <w:rPr>
          <w:sz w:val="24"/>
          <w:szCs w:val="24"/>
        </w:rPr>
        <w:drawing>
          <wp:inline distB="114300" distT="114300" distL="114300" distR="114300">
            <wp:extent cx="5734050" cy="4292600"/>
            <wp:effectExtent b="0" l="0" r="0" t="0"/>
            <wp:docPr id="1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Cron może działać i wykonywać skrypty niezależnie od zalogowania lub nie jakichkolwiek użytkowników. Działa on przez wykorzystanie swojego “daemon’a” (działającego w oddzielnej powłoce systemowej), który sprawdza crontaby poszczególnych użytkowników i wykonuje zawarte w nich polecenia. Daemon Crona uzyskuje uprawnienia dostępu do danych konkretnego użytkownika na podstawie konkretnego crontabu (crontaby, którymi się posługujemy - wywoływane poleceniem crontab -e - są crontabami dla poszczególnych użytkowników - w przeciwieństwie do crontaba ogólnego/systemowego zawartego w katalogu /etc/crontab).</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jc w:val="both"/>
        <w:rPr>
          <w:b w:val="1"/>
          <w:sz w:val="24"/>
          <w:szCs w:val="24"/>
        </w:rPr>
      </w:pPr>
      <w:r w:rsidDel="00000000" w:rsidR="00000000" w:rsidRPr="00000000">
        <w:rPr>
          <w:b w:val="1"/>
          <w:sz w:val="24"/>
          <w:szCs w:val="24"/>
          <w:rtl w:val="0"/>
        </w:rPr>
        <w:t xml:space="preserve">Zadanie 6.4</w:t>
      </w:r>
    </w:p>
    <w:p w:rsidR="00000000" w:rsidDel="00000000" w:rsidP="00000000" w:rsidRDefault="00000000" w:rsidRPr="00000000" w14:paraId="0000004C">
      <w:pPr>
        <w:jc w:val="both"/>
        <w:rPr>
          <w:color w:val="990000"/>
          <w:sz w:val="24"/>
          <w:szCs w:val="24"/>
        </w:rPr>
      </w:pPr>
      <w:r w:rsidDel="00000000" w:rsidR="00000000" w:rsidRPr="00000000">
        <w:rPr>
          <w:color w:val="990000"/>
          <w:sz w:val="24"/>
          <w:szCs w:val="24"/>
          <w:rtl w:val="0"/>
        </w:rPr>
        <w:t xml:space="preserve">P2. W sprawozdaniu umieść treść niezbędnych skryptów, zrzuty ekranu prezentujące działanie opracowanego rozwiązania, porównanie czasów wykonania archiwum z niniejszego zadania oraz z zadania 1. Wyjaśnij dlaczego niniejsza kopia jest kopia przyrostową. </w:t>
      </w:r>
    </w:p>
    <w:p w:rsidR="00000000" w:rsidDel="00000000" w:rsidP="00000000" w:rsidRDefault="00000000" w:rsidRPr="00000000" w14:paraId="0000004D">
      <w:pPr>
        <w:jc w:val="both"/>
        <w:rPr>
          <w:color w:val="990000"/>
          <w:sz w:val="24"/>
          <w:szCs w:val="24"/>
        </w:rPr>
      </w:pPr>
      <w:r w:rsidDel="00000000" w:rsidR="00000000" w:rsidRPr="00000000">
        <w:rPr>
          <w:rtl w:val="0"/>
        </w:rPr>
      </w:r>
    </w:p>
    <w:p w:rsidR="00000000" w:rsidDel="00000000" w:rsidP="00000000" w:rsidRDefault="00000000" w:rsidRPr="00000000" w14:paraId="0000004E">
      <w:pPr>
        <w:ind w:firstLine="720"/>
        <w:jc w:val="both"/>
        <w:rPr>
          <w:sz w:val="24"/>
          <w:szCs w:val="24"/>
        </w:rPr>
      </w:pPr>
      <w:r w:rsidDel="00000000" w:rsidR="00000000" w:rsidRPr="00000000">
        <w:rPr>
          <w:sz w:val="24"/>
          <w:szCs w:val="24"/>
          <w:rtl w:val="0"/>
        </w:rPr>
        <w:t xml:space="preserve">Skrypt wykonujący pełną kopię zapasową wraz z kopiowaniem jej na vhost2 (z zastosowaniem kompresji oraz szyfrowania 3DES) z komentarzem (zielony i czerwony):</w:t>
      </w:r>
    </w:p>
    <w:p w:rsidR="00000000" w:rsidDel="00000000" w:rsidP="00000000" w:rsidRDefault="00000000" w:rsidRPr="00000000" w14:paraId="0000004F">
      <w:pPr>
        <w:jc w:val="both"/>
        <w:rPr>
          <w:color w:val="990000"/>
          <w:sz w:val="24"/>
          <w:szCs w:val="24"/>
        </w:rPr>
      </w:pPr>
      <w:r w:rsidDel="00000000" w:rsidR="00000000" w:rsidRPr="00000000">
        <w:rPr>
          <w:color w:val="990000"/>
          <w:sz w:val="24"/>
          <w:szCs w:val="24"/>
        </w:rPr>
        <w:drawing>
          <wp:inline distB="114300" distT="114300" distL="114300" distR="114300">
            <wp:extent cx="5734050" cy="2578100"/>
            <wp:effectExtent b="0" l="0" r="0" t="0"/>
            <wp:docPr id="26"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#!/bin/bash</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now=$(/bin/date +%Y_%m_%d_%H_%M_%S)</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freeSpace=$(/bin/df $PWD | /usr/bin/awk '/[0-9]%/{print $(NF-2)}')</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backupSizeB=$(/usr/bin/sudo /usr/bin/du -hcs -B1 /home/student/dane | /bin/grep /home/student/dane | /usr/bin/tr -d ' /home/student/dane')</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while [[ $freeSpace -lt $backupSizeB ]]</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do</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    freeSpace=$(/bin/df $PWD | /usr/bin/awk '/[0-9]%/{print $(NF-2)}')</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    oldestArchive=$(/bin/ls -t /mnt/archive | /usr/bin/tail -1)</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    /usr/bin/sudo /bin/rm -f -r /mnt/archive/$oldestArchive</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done</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/usr/bin/sudo /usr/bin/rsync -av /home/student/dane /mnt/archive/archive_$now &gt; /dev/null</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/usr/bin/sudo /usr/bin/sshpass -p "root" /usr/bin/scp -C -c 3des -r /mnt/archive/archive_$now 10.0.2.4:/mnt/archive/</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/usr/bin/sudo /bin/setfacl -m u:student:rwx /mnt/archive/archive_$now</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Skrypt wykonujący kopię przyrostową wraz kopiowaniem jej na vhost2 (z zastosowaniem kompresji oraz szyfrowania 3DES):</w:t>
      </w:r>
    </w:p>
    <w:p w:rsidR="00000000" w:rsidDel="00000000" w:rsidP="00000000" w:rsidRDefault="00000000" w:rsidRPr="00000000" w14:paraId="00000061">
      <w:pPr>
        <w:jc w:val="both"/>
        <w:rPr>
          <w:b w:val="1"/>
          <w:color w:val="990000"/>
          <w:sz w:val="24"/>
          <w:szCs w:val="24"/>
        </w:rPr>
      </w:pPr>
      <w:r w:rsidDel="00000000" w:rsidR="00000000" w:rsidRPr="00000000">
        <w:rPr>
          <w:b w:val="1"/>
          <w:color w:val="990000"/>
          <w:sz w:val="24"/>
          <w:szCs w:val="24"/>
        </w:rPr>
        <w:drawing>
          <wp:inline distB="114300" distT="114300" distL="114300" distR="114300">
            <wp:extent cx="5734050" cy="3657600"/>
            <wp:effectExtent b="0" l="0" r="0" t="0"/>
            <wp:docPr id="1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b w:val="1"/>
          <w:color w:val="990000"/>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#!/bin/bash</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now=$(/bin/date +%Y_%m_%d_%H_%M_%S)</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freeSpace=$(/bin/df $PWD | /usr/bin/awk '/[0-9]%/{print $(NF-2)}')</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backupSizeB=$(/usr/bin/sudo /usr/bin/du -hcs -B1 /home/student/dane | /bin/grep /home/student/dane | /usr/bin/tr -d ' /home/student/dane')</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while [[ $freeSpace -lt $backupSizeB ]]</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do    </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    freeSpace=$(/bin/df $PWD | /usr/bin/awk '/[0-9]%/{print $(NF-2)}')</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   </w:t>
        <w:tab/>
        <w:t xml:space="preserve"> oldestArchive=$(/bin/ls -t /mnt/archive | /usr/bin/tail -1)</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   </w:t>
        <w:tab/>
        <w:t xml:space="preserve"> /usr/bin/sudo /bin/rm -f -r /mnt/archive/$oldestArchive</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done</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newestArchive=$(/bin/ls -t /mnt/archive | /usr/bin/head -1)</w:t>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/usr/bin/sudo /usr/bin/rsync -avh --link-dest=/mnt/archive/$newestArchive /home/student/dane /mnt/archive/archive_$now &gt; /dev/null</w:t>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/usr/bin/sudo /usr/bin/sshpass -p "root" /usr/bin/scp -C -c 3des -r /mnt/archive/archive_$now 10.0.2.4:/mnt/archive/</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/usr/bin/sudo /bin/setfacl -m u:student:rwx /mnt/archive/archive_$now</w:t>
      </w:r>
    </w:p>
    <w:p w:rsidR="00000000" w:rsidDel="00000000" w:rsidP="00000000" w:rsidRDefault="00000000" w:rsidRPr="00000000" w14:paraId="00000071">
      <w:pPr>
        <w:jc w:val="both"/>
        <w:rPr>
          <w:b w:val="1"/>
          <w:color w:val="990000"/>
          <w:sz w:val="24"/>
          <w:szCs w:val="24"/>
        </w:rPr>
      </w:pPr>
      <w:r w:rsidDel="00000000" w:rsidR="00000000" w:rsidRPr="00000000">
        <w:rPr>
          <w:rtl w:val="0"/>
        </w:rPr>
      </w:r>
    </w:p>
    <w:p w:rsidR="00000000" w:rsidDel="00000000" w:rsidP="00000000" w:rsidRDefault="00000000" w:rsidRPr="00000000" w14:paraId="00000072">
      <w:pPr>
        <w:jc w:val="both"/>
        <w:rPr>
          <w:b w:val="1"/>
          <w:color w:val="990000"/>
          <w:sz w:val="24"/>
          <w:szCs w:val="24"/>
        </w:rPr>
      </w:pPr>
      <w:r w:rsidDel="00000000" w:rsidR="00000000" w:rsidRPr="00000000">
        <w:rPr>
          <w:rtl w:val="0"/>
        </w:rPr>
      </w:r>
    </w:p>
    <w:p w:rsidR="00000000" w:rsidDel="00000000" w:rsidP="00000000" w:rsidRDefault="00000000" w:rsidRPr="00000000" w14:paraId="00000073">
      <w:pPr>
        <w:jc w:val="both"/>
        <w:rPr>
          <w:b w:val="1"/>
          <w:color w:val="990000"/>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Wpis z crontab’a uruchamiający skrypt tworzący pełną kopię w każdy piątek o 16.30 (5 dzień tygodnia) oraz skrypt tworzący kopię przyrostową w dni robocze poza piątkiem (1-4 = poniedziałek do czwartku) o 16.30.</w:t>
      </w:r>
    </w:p>
    <w:p w:rsidR="00000000" w:rsidDel="00000000" w:rsidP="00000000" w:rsidRDefault="00000000" w:rsidRPr="00000000" w14:paraId="00000076">
      <w:pPr>
        <w:jc w:val="both"/>
        <w:rPr>
          <w:b w:val="1"/>
          <w:color w:val="990000"/>
          <w:sz w:val="24"/>
          <w:szCs w:val="24"/>
        </w:rPr>
      </w:pPr>
      <w:r w:rsidDel="00000000" w:rsidR="00000000" w:rsidRPr="00000000">
        <w:rPr>
          <w:b w:val="1"/>
          <w:color w:val="990000"/>
          <w:sz w:val="24"/>
          <w:szCs w:val="24"/>
        </w:rPr>
        <w:drawing>
          <wp:inline distB="114300" distT="114300" distL="114300" distR="114300">
            <wp:extent cx="5038725" cy="428625"/>
            <wp:effectExtent b="0" l="0" r="0" t="0"/>
            <wp:docPr id="1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0387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b w:val="1"/>
          <w:color w:val="990000"/>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Działanie skryptów:</w:t>
      </w:r>
    </w:p>
    <w:p w:rsidR="00000000" w:rsidDel="00000000" w:rsidP="00000000" w:rsidRDefault="00000000" w:rsidRPr="00000000" w14:paraId="00000079">
      <w:pPr>
        <w:numPr>
          <w:ilvl w:val="0"/>
          <w:numId w:val="1"/>
        </w:numPr>
        <w:ind w:left="720" w:hanging="360"/>
        <w:jc w:val="both"/>
        <w:rPr>
          <w:sz w:val="24"/>
          <w:szCs w:val="24"/>
          <w:u w:val="none"/>
        </w:rPr>
      </w:pPr>
      <w:r w:rsidDel="00000000" w:rsidR="00000000" w:rsidRPr="00000000">
        <w:rPr>
          <w:sz w:val="24"/>
          <w:szCs w:val="24"/>
          <w:rtl w:val="0"/>
        </w:rPr>
        <w:t xml:space="preserve">fullBackup.sh (wykonanie pełnej kopii zapasowej)</w:t>
      </w:r>
    </w:p>
    <w:p w:rsidR="00000000" w:rsidDel="00000000" w:rsidP="00000000" w:rsidRDefault="00000000" w:rsidRPr="00000000" w14:paraId="0000007A">
      <w:pPr>
        <w:jc w:val="both"/>
        <w:rPr>
          <w:sz w:val="24"/>
          <w:szCs w:val="24"/>
        </w:rPr>
      </w:pPr>
      <w:r w:rsidDel="00000000" w:rsidR="00000000" w:rsidRPr="00000000">
        <w:rPr>
          <w:sz w:val="24"/>
          <w:szCs w:val="24"/>
        </w:rPr>
        <w:drawing>
          <wp:inline distB="114300" distT="114300" distL="114300" distR="114300">
            <wp:extent cx="5095875" cy="714375"/>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958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Pr>
        <w:drawing>
          <wp:inline distB="114300" distT="114300" distL="114300" distR="114300">
            <wp:extent cx="4562475" cy="53340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5624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ind w:left="0" w:firstLine="0"/>
        <w:jc w:val="both"/>
        <w:rPr>
          <w:sz w:val="24"/>
          <w:szCs w:val="24"/>
        </w:rPr>
      </w:pPr>
      <w:r w:rsidDel="00000000" w:rsidR="00000000" w:rsidRPr="00000000">
        <w:rPr>
          <w:sz w:val="24"/>
          <w:szCs w:val="24"/>
          <w:rtl w:val="0"/>
        </w:rPr>
        <w:t xml:space="preserve">2. przyrostowyBackup.sh (wykonanie przyrostowej kopii zapasowej):</w:t>
      </w:r>
    </w:p>
    <w:p w:rsidR="00000000" w:rsidDel="00000000" w:rsidP="00000000" w:rsidRDefault="00000000" w:rsidRPr="00000000" w14:paraId="0000007E">
      <w:pPr>
        <w:ind w:left="0" w:firstLine="0"/>
        <w:jc w:val="both"/>
        <w:rPr>
          <w:sz w:val="24"/>
          <w:szCs w:val="24"/>
        </w:rPr>
      </w:pPr>
      <w:r w:rsidDel="00000000" w:rsidR="00000000" w:rsidRPr="00000000">
        <w:rPr>
          <w:sz w:val="24"/>
          <w:szCs w:val="24"/>
        </w:rPr>
        <w:drawing>
          <wp:inline distB="114300" distT="114300" distL="114300" distR="114300">
            <wp:extent cx="5562600" cy="523875"/>
            <wp:effectExtent b="0" l="0" r="0" t="0"/>
            <wp:docPr id="3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5626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both"/>
        <w:rPr>
          <w:sz w:val="24"/>
          <w:szCs w:val="24"/>
        </w:rPr>
      </w:pPr>
      <w:r w:rsidDel="00000000" w:rsidR="00000000" w:rsidRPr="00000000">
        <w:rPr>
          <w:sz w:val="24"/>
          <w:szCs w:val="24"/>
        </w:rPr>
        <w:drawing>
          <wp:inline distB="114300" distT="114300" distL="114300" distR="114300">
            <wp:extent cx="4848225" cy="390525"/>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848225" cy="390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Możemy przewidywać, że wykonanie pełnych kopii zajmie dłużej niż w ćwiczeniu pierwszym, ponieważ w tym przypadku, oprócz samego utworzenia archiwum, odbywa się jeszcze przesył jego kopii na drugą maszynę wirtualną, podczas którego dane zostają szyfrowane algorytmem 3DES oraz kompresowane, co niewątpliwie czyni cały proces bardziej złożonym obliczeniowo, a więc - jego wykonanie zajmie dłużej. </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i w:val="1"/>
          <w:sz w:val="24"/>
          <w:szCs w:val="24"/>
        </w:rPr>
      </w:pPr>
      <w:r w:rsidDel="00000000" w:rsidR="00000000" w:rsidRPr="00000000">
        <w:rPr>
          <w:i w:val="1"/>
          <w:sz w:val="24"/>
          <w:szCs w:val="24"/>
          <w:rtl w:val="0"/>
        </w:rPr>
        <w:t xml:space="preserve">Wyniki:</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
        <w:gridCol w:w="2070"/>
        <w:gridCol w:w="2430"/>
        <w:gridCol w:w="2250"/>
        <w:tblGridChange w:id="0">
          <w:tblGrid>
            <w:gridCol w:w="2279"/>
            <w:gridCol w:w="2070"/>
            <w:gridCol w:w="243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Rodzaj backup’u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Pełny (zad.4)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Przyrostowy (zad.4)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Pełny (zad.1)</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Czas wykonania (user+sys)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0,028</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0,036</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0,028</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0,028</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0,028</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0,032</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Czas średni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0,0512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0,0476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0,026 </w:t>
            </w:r>
          </w:p>
        </w:tc>
      </w:tr>
    </w:tbl>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Zgodnie z oczekiwaniami - wykonanie kopii z przesłaniem jej duplikatu na drugą maszyną wirtualną (z zastosowaniem szyfrowania oraz kompresji podczas przesyłu) zajęło znacznie więcej czasu, niż utworzenie kopii lokalnie. Utworzenie kopii przyrostowej odbyło się zauważalnie, choć nie - znacząco - szybciej niż wykonanie kopii pełnej. </w:t>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Kopia przyrostowa różni się od kopii pełnej tym, że nie są kopiowane wszystkie pliki z danego katalogu, a jedynie te, które zostały zmodyfikowane lub dodane od czasu utworzenia ostatniej kopii zapasowej.</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1">
      <w:pPr>
        <w:jc w:val="both"/>
        <w:rPr>
          <w:b w:val="1"/>
          <w:sz w:val="24"/>
          <w:szCs w:val="24"/>
        </w:rPr>
      </w:pPr>
      <w:r w:rsidDel="00000000" w:rsidR="00000000" w:rsidRPr="00000000">
        <w:rPr>
          <w:b w:val="1"/>
          <w:sz w:val="24"/>
          <w:szCs w:val="24"/>
          <w:rtl w:val="0"/>
        </w:rPr>
        <w:t xml:space="preserve">Zadanie 7.2</w:t>
      </w:r>
    </w:p>
    <w:p w:rsidR="00000000" w:rsidDel="00000000" w:rsidP="00000000" w:rsidRDefault="00000000" w:rsidRPr="00000000" w14:paraId="000000C2">
      <w:pPr>
        <w:jc w:val="both"/>
        <w:rPr>
          <w:color w:val="990000"/>
          <w:sz w:val="24"/>
          <w:szCs w:val="24"/>
        </w:rPr>
      </w:pPr>
      <w:r w:rsidDel="00000000" w:rsidR="00000000" w:rsidRPr="00000000">
        <w:rPr>
          <w:color w:val="990000"/>
          <w:sz w:val="24"/>
          <w:szCs w:val="24"/>
          <w:rtl w:val="0"/>
        </w:rPr>
        <w:t xml:space="preserve">P.3 Udokumentuj wykonanie zadania.</w:t>
      </w:r>
    </w:p>
    <w:p w:rsidR="00000000" w:rsidDel="00000000" w:rsidP="00000000" w:rsidRDefault="00000000" w:rsidRPr="00000000" w14:paraId="000000C3">
      <w:pPr>
        <w:jc w:val="both"/>
        <w:rPr>
          <w:i w:val="1"/>
        </w:rPr>
      </w:pPr>
      <w:r w:rsidDel="00000000" w:rsidR="00000000" w:rsidRPr="00000000">
        <w:rPr>
          <w:rtl w:val="0"/>
        </w:rPr>
      </w:r>
    </w:p>
    <w:p w:rsidR="00000000" w:rsidDel="00000000" w:rsidP="00000000" w:rsidRDefault="00000000" w:rsidRPr="00000000" w14:paraId="000000C4">
      <w:pPr>
        <w:numPr>
          <w:ilvl w:val="0"/>
          <w:numId w:val="2"/>
        </w:numPr>
        <w:ind w:left="720" w:hanging="360"/>
        <w:jc w:val="both"/>
        <w:rPr>
          <w:sz w:val="24"/>
          <w:szCs w:val="24"/>
        </w:rPr>
      </w:pPr>
      <w:r w:rsidDel="00000000" w:rsidR="00000000" w:rsidRPr="00000000">
        <w:rPr>
          <w:rtl w:val="0"/>
        </w:rPr>
      </w:r>
    </w:p>
    <w:p w:rsidR="00000000" w:rsidDel="00000000" w:rsidP="00000000" w:rsidRDefault="00000000" w:rsidRPr="00000000" w14:paraId="000000C5">
      <w:pPr>
        <w:numPr>
          <w:ilvl w:val="0"/>
          <w:numId w:val="3"/>
        </w:numPr>
        <w:ind w:left="1440" w:hanging="360"/>
        <w:jc w:val="both"/>
        <w:rPr>
          <w:sz w:val="24"/>
          <w:szCs w:val="24"/>
        </w:rPr>
      </w:pPr>
      <w:r w:rsidDel="00000000" w:rsidR="00000000" w:rsidRPr="00000000">
        <w:rPr>
          <w:sz w:val="24"/>
          <w:szCs w:val="24"/>
          <w:rtl w:val="0"/>
        </w:rPr>
        <w:t xml:space="preserve">Dodanie dysku do systemu</w:t>
      </w:r>
      <w:r w:rsidDel="00000000" w:rsidR="00000000" w:rsidRPr="00000000">
        <w:rPr>
          <w:rtl w:val="0"/>
        </w:rPr>
      </w:r>
    </w:p>
    <w:p w:rsidR="00000000" w:rsidDel="00000000" w:rsidP="00000000" w:rsidRDefault="00000000" w:rsidRPr="00000000" w14:paraId="000000C6">
      <w:pPr>
        <w:ind w:firstLine="720"/>
        <w:jc w:val="both"/>
        <w:rPr>
          <w:color w:val="660000"/>
        </w:rPr>
      </w:pPr>
      <w:r w:rsidDel="00000000" w:rsidR="00000000" w:rsidRPr="00000000">
        <w:rPr>
          <w:color w:val="660000"/>
        </w:rPr>
        <w:drawing>
          <wp:inline distB="114300" distT="114300" distL="114300" distR="114300">
            <wp:extent cx="2371725" cy="1733550"/>
            <wp:effectExtent b="0" l="0" r="0" t="0"/>
            <wp:docPr id="2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3717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jc w:val="both"/>
        <w:rPr>
          <w:color w:val="660000"/>
        </w:rPr>
      </w:pPr>
      <w:r w:rsidDel="00000000" w:rsidR="00000000" w:rsidRPr="00000000">
        <w:rPr>
          <w:color w:val="660000"/>
          <w:rtl w:val="0"/>
        </w:rPr>
        <w:t xml:space="preserve">     </w:t>
      </w:r>
    </w:p>
    <w:p w:rsidR="00000000" w:rsidDel="00000000" w:rsidP="00000000" w:rsidRDefault="00000000" w:rsidRPr="00000000" w14:paraId="000000C8">
      <w:pPr>
        <w:ind w:left="0" w:firstLine="720"/>
        <w:jc w:val="both"/>
        <w:rPr>
          <w:sz w:val="24"/>
          <w:szCs w:val="24"/>
        </w:rPr>
      </w:pPr>
      <w:r w:rsidDel="00000000" w:rsidR="00000000" w:rsidRPr="00000000">
        <w:rPr>
          <w:sz w:val="24"/>
          <w:szCs w:val="24"/>
          <w:rtl w:val="0"/>
        </w:rPr>
        <w:t xml:space="preserve">b. Tworzenie partycji na nowym dysku</w:t>
      </w:r>
    </w:p>
    <w:p w:rsidR="00000000" w:rsidDel="00000000" w:rsidP="00000000" w:rsidRDefault="00000000" w:rsidRPr="00000000" w14:paraId="000000C9">
      <w:pPr>
        <w:ind w:left="720" w:firstLine="0"/>
        <w:jc w:val="both"/>
        <w:rPr>
          <w:color w:val="660000"/>
        </w:rPr>
      </w:pPr>
      <w:r w:rsidDel="00000000" w:rsidR="00000000" w:rsidRPr="00000000">
        <w:rPr>
          <w:color w:val="660000"/>
        </w:rPr>
        <w:drawing>
          <wp:inline distB="114300" distT="114300" distL="114300" distR="114300">
            <wp:extent cx="5734050" cy="3454400"/>
            <wp:effectExtent b="0" l="0" r="0" t="0"/>
            <wp:docPr id="3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4050" cy="3454400"/>
                    </a:xfrm>
                    <a:prstGeom prst="rect"/>
                    <a:ln/>
                  </pic:spPr>
                </pic:pic>
              </a:graphicData>
            </a:graphic>
          </wp:inline>
        </w:drawing>
      </w:r>
      <w:r w:rsidDel="00000000" w:rsidR="00000000" w:rsidRPr="00000000">
        <w:rPr>
          <w:color w:val="660000"/>
          <w:rtl w:val="0"/>
        </w:rPr>
        <w:tab/>
      </w:r>
      <w:r w:rsidDel="00000000" w:rsidR="00000000" w:rsidRPr="00000000">
        <w:rPr>
          <w:rtl w:val="0"/>
        </w:rPr>
      </w:r>
    </w:p>
    <w:p w:rsidR="00000000" w:rsidDel="00000000" w:rsidP="00000000" w:rsidRDefault="00000000" w:rsidRPr="00000000" w14:paraId="000000CA">
      <w:pPr>
        <w:jc w:val="both"/>
        <w:rPr>
          <w:color w:val="660000"/>
        </w:rPr>
      </w:pPr>
      <w:r w:rsidDel="00000000" w:rsidR="00000000" w:rsidRPr="00000000">
        <w:rPr>
          <w:rtl w:val="0"/>
        </w:rPr>
      </w:r>
    </w:p>
    <w:p w:rsidR="00000000" w:rsidDel="00000000" w:rsidP="00000000" w:rsidRDefault="00000000" w:rsidRPr="00000000" w14:paraId="000000CB">
      <w:pPr>
        <w:jc w:val="both"/>
        <w:rPr>
          <w:i w:val="1"/>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color w:val="660000"/>
        </w:rPr>
      </w:pPr>
      <w:r w:rsidDel="00000000" w:rsidR="00000000" w:rsidRPr="00000000">
        <w:br w:type="page"/>
      </w:r>
      <w:r w:rsidDel="00000000" w:rsidR="00000000" w:rsidRPr="00000000">
        <w:rPr>
          <w:rtl w:val="0"/>
        </w:rPr>
      </w:r>
    </w:p>
    <w:p w:rsidR="00000000" w:rsidDel="00000000" w:rsidP="00000000" w:rsidRDefault="00000000" w:rsidRPr="00000000" w14:paraId="000000CE">
      <w:pPr>
        <w:jc w:val="both"/>
        <w:rPr>
          <w:color w:val="660000"/>
          <w:sz w:val="24"/>
          <w:szCs w:val="24"/>
        </w:rPr>
      </w:pPr>
      <w:r w:rsidDel="00000000" w:rsidR="00000000" w:rsidRPr="00000000">
        <w:rPr>
          <w:sz w:val="24"/>
          <w:szCs w:val="24"/>
          <w:rtl w:val="0"/>
        </w:rPr>
        <w:t xml:space="preserve">c. Ustawienie systemu plików na nowej partycji na .ext4</w:t>
      </w:r>
      <w:r w:rsidDel="00000000" w:rsidR="00000000" w:rsidRPr="00000000">
        <w:rPr>
          <w:rtl w:val="0"/>
        </w:rPr>
      </w:r>
    </w:p>
    <w:p w:rsidR="00000000" w:rsidDel="00000000" w:rsidP="00000000" w:rsidRDefault="00000000" w:rsidRPr="00000000" w14:paraId="000000CF">
      <w:pPr>
        <w:jc w:val="both"/>
        <w:rPr>
          <w:color w:val="660000"/>
        </w:rPr>
      </w:pPr>
      <w:r w:rsidDel="00000000" w:rsidR="00000000" w:rsidRPr="00000000">
        <w:rPr>
          <w:color w:val="660000"/>
        </w:rPr>
        <w:drawing>
          <wp:inline distB="114300" distT="114300" distL="114300" distR="114300">
            <wp:extent cx="5734050" cy="3924300"/>
            <wp:effectExtent b="0" l="0" r="0" t="0"/>
            <wp:docPr id="3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40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d. Zamontowanie partycji w /mnt/archiwum </w:t>
      </w:r>
    </w:p>
    <w:p w:rsidR="00000000" w:rsidDel="00000000" w:rsidP="00000000" w:rsidRDefault="00000000" w:rsidRPr="00000000" w14:paraId="000000D2">
      <w:pPr>
        <w:jc w:val="both"/>
        <w:rPr>
          <w:sz w:val="24"/>
          <w:szCs w:val="24"/>
        </w:rPr>
      </w:pPr>
      <w:r w:rsidDel="00000000" w:rsidR="00000000" w:rsidRPr="00000000">
        <w:rPr>
          <w:sz w:val="24"/>
          <w:szCs w:val="24"/>
        </w:rPr>
        <w:drawing>
          <wp:inline distB="114300" distT="114300" distL="114300" distR="114300">
            <wp:extent cx="5734050" cy="1612900"/>
            <wp:effectExtent b="0" l="0" r="0" t="0"/>
            <wp:docPr id="3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e. Dodanie wpisu do pliku fstab (zapewnienie automatycznego montowania)</w:t>
      </w:r>
    </w:p>
    <w:p w:rsidR="00000000" w:rsidDel="00000000" w:rsidP="00000000" w:rsidRDefault="00000000" w:rsidRPr="00000000" w14:paraId="000000D6">
      <w:pPr>
        <w:jc w:val="both"/>
        <w:rPr>
          <w:sz w:val="24"/>
          <w:szCs w:val="24"/>
        </w:rPr>
      </w:pPr>
      <w:r w:rsidDel="00000000" w:rsidR="00000000" w:rsidRPr="00000000">
        <w:rPr>
          <w:sz w:val="24"/>
          <w:szCs w:val="24"/>
        </w:rPr>
        <w:drawing>
          <wp:inline distB="114300" distT="114300" distL="114300" distR="114300">
            <wp:extent cx="5734050" cy="6350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sz w:val="24"/>
          <w:szCs w:val="24"/>
        </w:rPr>
        <w:drawing>
          <wp:inline distB="114300" distT="114300" distL="114300" distR="114300">
            <wp:extent cx="5734050" cy="2349500"/>
            <wp:effectExtent b="0" l="0" r="0" t="0"/>
            <wp:docPr id="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2. </w:t>
      </w:r>
    </w:p>
    <w:p w:rsidR="00000000" w:rsidDel="00000000" w:rsidP="00000000" w:rsidRDefault="00000000" w:rsidRPr="00000000" w14:paraId="000000DA">
      <w:pPr>
        <w:numPr>
          <w:ilvl w:val="0"/>
          <w:numId w:val="4"/>
        </w:numPr>
        <w:ind w:left="720" w:hanging="360"/>
        <w:jc w:val="both"/>
        <w:rPr>
          <w:sz w:val="24"/>
          <w:szCs w:val="24"/>
          <w:u w:val="none"/>
        </w:rPr>
      </w:pPr>
      <w:r w:rsidDel="00000000" w:rsidR="00000000" w:rsidRPr="00000000">
        <w:rPr>
          <w:sz w:val="24"/>
          <w:szCs w:val="24"/>
          <w:rtl w:val="0"/>
        </w:rPr>
        <w:t xml:space="preserve">Utworzenie macierzy RAID1</w:t>
      </w:r>
    </w:p>
    <w:p w:rsidR="00000000" w:rsidDel="00000000" w:rsidP="00000000" w:rsidRDefault="00000000" w:rsidRPr="00000000" w14:paraId="000000DB">
      <w:pPr>
        <w:jc w:val="both"/>
        <w:rPr>
          <w:sz w:val="24"/>
          <w:szCs w:val="24"/>
        </w:rPr>
      </w:pPr>
      <w:r w:rsidDel="00000000" w:rsidR="00000000" w:rsidRPr="00000000">
        <w:rPr>
          <w:sz w:val="24"/>
          <w:szCs w:val="24"/>
        </w:rPr>
        <w:drawing>
          <wp:inline distB="114300" distT="114300" distL="114300" distR="114300">
            <wp:extent cx="5734050" cy="2133600"/>
            <wp:effectExtent b="0" l="0" r="0" t="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Wynik polecenia fdisk -l dla utworzonej macierzy</w:t>
      </w:r>
    </w:p>
    <w:p w:rsidR="00000000" w:rsidDel="00000000" w:rsidP="00000000" w:rsidRDefault="00000000" w:rsidRPr="00000000" w14:paraId="000000DD">
      <w:pPr>
        <w:jc w:val="both"/>
        <w:rPr>
          <w:sz w:val="24"/>
          <w:szCs w:val="24"/>
        </w:rPr>
      </w:pPr>
      <w:r w:rsidDel="00000000" w:rsidR="00000000" w:rsidRPr="00000000">
        <w:rPr>
          <w:sz w:val="24"/>
          <w:szCs w:val="24"/>
        </w:rPr>
        <w:drawing>
          <wp:inline distB="114300" distT="114300" distL="114300" distR="114300">
            <wp:extent cx="5657850" cy="1152525"/>
            <wp:effectExtent b="0" l="0" r="0" t="0"/>
            <wp:docPr id="35"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6578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3. </w:t>
        <w:tab/>
        <w:t xml:space="preserve">Komunikat o awarii macierzy przy uruchamianiu systemu</w:t>
      </w:r>
    </w:p>
    <w:p w:rsidR="00000000" w:rsidDel="00000000" w:rsidP="00000000" w:rsidRDefault="00000000" w:rsidRPr="00000000" w14:paraId="000000E1">
      <w:pPr>
        <w:ind w:left="720" w:firstLine="0"/>
        <w:jc w:val="both"/>
        <w:rPr>
          <w:sz w:val="24"/>
          <w:szCs w:val="24"/>
        </w:rPr>
      </w:pPr>
      <w:r w:rsidDel="00000000" w:rsidR="00000000" w:rsidRPr="00000000">
        <w:rPr>
          <w:sz w:val="24"/>
          <w:szCs w:val="24"/>
        </w:rPr>
        <w:drawing>
          <wp:inline distB="114300" distT="114300" distL="114300" distR="114300">
            <wp:extent cx="5734050" cy="3238500"/>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jc w:val="both"/>
        <w:rPr>
          <w:sz w:val="24"/>
          <w:szCs w:val="24"/>
        </w:rPr>
      </w:pP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sz w:val="24"/>
          <w:szCs w:val="24"/>
          <w:rtl w:val="0"/>
        </w:rPr>
        <w:t xml:space="preserve">4. Dodanie nowego dysku do zdegenerowanej macierzy </w:t>
      </w:r>
      <w:r w:rsidDel="00000000" w:rsidR="00000000" w:rsidRPr="00000000">
        <w:rPr>
          <w:sz w:val="24"/>
          <w:szCs w:val="24"/>
        </w:rPr>
        <w:drawing>
          <wp:inline distB="114300" distT="114300" distL="114300" distR="114300">
            <wp:extent cx="5734050" cy="431800"/>
            <wp:effectExtent b="0" l="0" r="0" t="0"/>
            <wp:docPr id="1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4050" cy="4318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Po naprawieniu macierzy - komunikat o jej uszkodzeniu znika.</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sz w:val="24"/>
          <w:szCs w:val="24"/>
          <w:rtl w:val="0"/>
        </w:rPr>
        <w:t xml:space="preserve">5.  </w:t>
      </w:r>
    </w:p>
    <w:p w:rsidR="00000000" w:rsidDel="00000000" w:rsidP="00000000" w:rsidRDefault="00000000" w:rsidRPr="00000000" w14:paraId="000000E7">
      <w:pPr>
        <w:ind w:left="0" w:firstLine="0"/>
        <w:rPr>
          <w:sz w:val="24"/>
          <w:szCs w:val="24"/>
        </w:rPr>
      </w:pPr>
      <w:r w:rsidDel="00000000" w:rsidR="00000000" w:rsidRPr="00000000">
        <w:rPr>
          <w:sz w:val="24"/>
          <w:szCs w:val="24"/>
          <w:rtl w:val="0"/>
        </w:rPr>
        <w:t xml:space="preserve">a. Migracja macierzy RAID1 do RAID5</w:t>
      </w:r>
      <w:r w:rsidDel="00000000" w:rsidR="00000000" w:rsidRPr="00000000">
        <w:rPr>
          <w:sz w:val="24"/>
          <w:szCs w:val="24"/>
        </w:rPr>
        <w:drawing>
          <wp:inline distB="114300" distT="114300" distL="114300" distR="114300">
            <wp:extent cx="5734050" cy="355600"/>
            <wp:effectExtent b="0" l="0" r="0" t="0"/>
            <wp:docPr id="2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405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sz w:val="24"/>
          <w:szCs w:val="24"/>
          <w:rtl w:val="0"/>
        </w:rPr>
        <w:t xml:space="preserve">b. Dodanie dwóch dodatkowych dysków do macierzy </w:t>
      </w:r>
      <w:r w:rsidDel="00000000" w:rsidR="00000000" w:rsidRPr="00000000">
        <w:rPr>
          <w:sz w:val="24"/>
          <w:szCs w:val="24"/>
        </w:rPr>
        <w:drawing>
          <wp:inline distB="114300" distT="114300" distL="114300" distR="114300">
            <wp:extent cx="5734050" cy="990600"/>
            <wp:effectExtent b="0" l="0" r="0" t="0"/>
            <wp:docPr id="36"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sz w:val="24"/>
          <w:szCs w:val="24"/>
          <w:rtl w:val="0"/>
        </w:rPr>
        <w:t xml:space="preserve">c. Zwiększenie rozmiaru woluminu </w:t>
      </w:r>
      <w:r w:rsidDel="00000000" w:rsidR="00000000" w:rsidRPr="00000000">
        <w:rPr>
          <w:sz w:val="24"/>
          <w:szCs w:val="24"/>
        </w:rPr>
        <w:drawing>
          <wp:inline distB="114300" distT="114300" distL="114300" distR="114300">
            <wp:extent cx="5734050" cy="368300"/>
            <wp:effectExtent b="0" l="0" r="0" t="0"/>
            <wp:docPr id="30"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7340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6. Po usunięciu jednego z dysków macierzy - ulega ona degeneracji. Możemy jednak wciąż uzyskać dostęp do danych, które były na niej przechowywane. </w:t>
      </w:r>
      <w:r w:rsidDel="00000000" w:rsidR="00000000" w:rsidRPr="00000000">
        <w:rPr>
          <w:sz w:val="24"/>
          <w:szCs w:val="24"/>
        </w:rPr>
        <w:drawing>
          <wp:inline distB="114300" distT="114300" distL="114300" distR="114300">
            <wp:extent cx="5734050" cy="3238500"/>
            <wp:effectExtent b="0" l="0" r="0" t="0"/>
            <wp:docPr id="1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color w:val="990000"/>
          <w:sz w:val="24"/>
          <w:szCs w:val="24"/>
        </w:rPr>
      </w:pPr>
      <w:r w:rsidDel="00000000" w:rsidR="00000000" w:rsidRPr="00000000">
        <w:rPr>
          <w:color w:val="990000"/>
          <w:sz w:val="24"/>
          <w:szCs w:val="24"/>
          <w:rtl w:val="0"/>
        </w:rPr>
        <w:t xml:space="preserve">P.3 Odpowiedz na pytanie co się stanie (w poszczególnych wersjach RAID [0,1,5,6]) jeśli usuniemy z macierzy jeden dysk. Co się stanie jeśli usuniemy kolejny (drugi) dysk. </w:t>
      </w:r>
    </w:p>
    <w:p w:rsidR="00000000" w:rsidDel="00000000" w:rsidP="00000000" w:rsidRDefault="00000000" w:rsidRPr="00000000" w14:paraId="000000F0">
      <w:pPr>
        <w:jc w:val="both"/>
        <w:rPr>
          <w:color w:val="cc0000"/>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b w:val="1"/>
                <w:sz w:val="24"/>
                <w:szCs w:val="24"/>
              </w:rPr>
            </w:pPr>
            <w:r w:rsidDel="00000000" w:rsidR="00000000" w:rsidRPr="00000000">
              <w:rPr>
                <w:b w:val="1"/>
                <w:sz w:val="24"/>
                <w:szCs w:val="24"/>
                <w:rtl w:val="0"/>
              </w:rPr>
              <w:t xml:space="preserve">RAID0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b w:val="1"/>
                <w:sz w:val="24"/>
                <w:szCs w:val="24"/>
              </w:rPr>
            </w:pPr>
            <w:r w:rsidDel="00000000" w:rsidR="00000000" w:rsidRPr="00000000">
              <w:rPr>
                <w:b w:val="1"/>
                <w:sz w:val="24"/>
                <w:szCs w:val="24"/>
                <w:rtl w:val="0"/>
              </w:rPr>
              <w:t xml:space="preserve">RAID1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b w:val="1"/>
                <w:sz w:val="24"/>
                <w:szCs w:val="24"/>
              </w:rPr>
            </w:pPr>
            <w:r w:rsidDel="00000000" w:rsidR="00000000" w:rsidRPr="00000000">
              <w:rPr>
                <w:b w:val="1"/>
                <w:sz w:val="24"/>
                <w:szCs w:val="24"/>
                <w:rtl w:val="0"/>
              </w:rPr>
              <w:t xml:space="preserve">RAID5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b w:val="1"/>
                <w:sz w:val="24"/>
                <w:szCs w:val="24"/>
              </w:rPr>
            </w:pPr>
            <w:r w:rsidDel="00000000" w:rsidR="00000000" w:rsidRPr="00000000">
              <w:rPr>
                <w:b w:val="1"/>
                <w:sz w:val="24"/>
                <w:szCs w:val="24"/>
                <w:rtl w:val="0"/>
              </w:rPr>
              <w:t xml:space="preserve">RAID6</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jeden dysk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utrata wszystkich danych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dane nie zostają utracone, są one dostępne z poziomu dysku zapasowego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4"/>
                <w:szCs w:val="24"/>
              </w:rPr>
            </w:pPr>
            <w:r w:rsidDel="00000000" w:rsidR="00000000" w:rsidRPr="00000000">
              <w:rPr>
                <w:sz w:val="24"/>
                <w:szCs w:val="24"/>
                <w:rtl w:val="0"/>
              </w:rPr>
              <w:t xml:space="preserve">zachowujemy dostęp do wszystkich danych, nawet podczas wymiany uszkodzonego dysku</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zachowujemy dostęp do wszystkich danych, nawet podczas wymiany uszkodzonych dysków</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dwa dyski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4"/>
                <w:szCs w:val="24"/>
              </w:rPr>
            </w:pPr>
            <w:r w:rsidDel="00000000" w:rsidR="00000000" w:rsidRPr="00000000">
              <w:rPr>
                <w:sz w:val="24"/>
                <w:szCs w:val="24"/>
                <w:rtl w:val="0"/>
              </w:rPr>
              <w:t xml:space="preserve">utrata wszystkich danych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sz w:val="24"/>
                <w:szCs w:val="24"/>
              </w:rPr>
            </w:pPr>
            <w:r w:rsidDel="00000000" w:rsidR="00000000" w:rsidRPr="00000000">
              <w:rPr>
                <w:sz w:val="24"/>
                <w:szCs w:val="24"/>
                <w:rtl w:val="0"/>
              </w:rPr>
              <w:t xml:space="preserve">utrata wszystkich danych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sz w:val="24"/>
                <w:szCs w:val="24"/>
              </w:rPr>
            </w:pPr>
            <w:r w:rsidDel="00000000" w:rsidR="00000000" w:rsidRPr="00000000">
              <w:rPr>
                <w:sz w:val="24"/>
                <w:szCs w:val="24"/>
                <w:rtl w:val="0"/>
              </w:rPr>
              <w:t xml:space="preserve">utrata wszystkich danych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00">
      <w:pPr>
        <w:jc w:val="center"/>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Powyższe wyniki dla poszczególnych wersji macierzy RAID są ściśle związane z zastosowanymi w nich technologiami. </w:t>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W macierzy RAID0 przy awarii jednego lub większej ilości dysków utracimy całą jej zawartość, ponieważ zapis danych jest rozkładany naprzemiennie pomiędzy dyski wchodzące w jej skład, a więc - utrata dostępu do części danych uniemożliwia odczyt ich całości.</w:t>
      </w:r>
    </w:p>
    <w:p w:rsidR="00000000" w:rsidDel="00000000" w:rsidP="00000000" w:rsidRDefault="00000000" w:rsidRPr="00000000" w14:paraId="00000105">
      <w:pPr>
        <w:jc w:val="both"/>
        <w:rPr>
          <w:sz w:val="24"/>
          <w:szCs w:val="24"/>
        </w:rPr>
      </w:pPr>
      <w:r w:rsidDel="00000000" w:rsidR="00000000" w:rsidRPr="00000000">
        <w:rPr>
          <w:rtl w:val="0"/>
        </w:rPr>
      </w:r>
    </w:p>
    <w:p w:rsidR="00000000" w:rsidDel="00000000" w:rsidP="00000000" w:rsidRDefault="00000000" w:rsidRPr="00000000" w14:paraId="00000106">
      <w:pPr>
        <w:jc w:val="both"/>
        <w:rPr>
          <w:sz w:val="24"/>
          <w:szCs w:val="24"/>
        </w:rPr>
      </w:pPr>
      <w:r w:rsidDel="00000000" w:rsidR="00000000" w:rsidRPr="00000000">
        <w:rPr>
          <w:sz w:val="24"/>
          <w:szCs w:val="24"/>
          <w:rtl w:val="0"/>
        </w:rPr>
        <w:t xml:space="preserve">W macierzy RAID1 jest zastosowana technologia tzw. mirroring’u, co oznacza, że wszystkie dane zapisywane są dwukrotnie - raz na każdym z dysków tworzących macierz. Umożliwia to więc w razie awarii jednego z nich dostęp do całości danych z pozostałego sprawnego dysku, lecz w przypadku awarii obydwu dysków - wszystkie dane zostają utracone.</w:t>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sz w:val="24"/>
          <w:szCs w:val="24"/>
          <w:rtl w:val="0"/>
        </w:rPr>
        <w:t xml:space="preserve">W macierzy RAID5 - zapisane na dyskach sumy kontrolne umożliwiają odzyskanie danych nawet w przypadku awarii jednego z dysków, lecz nie w przypadku awarii wielu dysków jednocześnie.</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W macierzy RAID6 - dzięki zastosowaniu podwójnych sum kontrolnych - jesteśmy w stanie odzyskać wszystkie dane w przypadku awarii jednego lub nawet dwóch dysków w macierzy. </w:t>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b w:val="1"/>
          <w:sz w:val="24"/>
          <w:szCs w:val="24"/>
        </w:rPr>
      </w:pPr>
      <w:r w:rsidDel="00000000" w:rsidR="00000000" w:rsidRPr="00000000">
        <w:rPr>
          <w:b w:val="1"/>
          <w:sz w:val="24"/>
          <w:szCs w:val="24"/>
          <w:rtl w:val="0"/>
        </w:rPr>
        <w:t xml:space="preserve">Zadanie 7.3</w:t>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Utworzenie macierzy RAID5</w:t>
      </w:r>
    </w:p>
    <w:p w:rsidR="00000000" w:rsidDel="00000000" w:rsidP="00000000" w:rsidRDefault="00000000" w:rsidRPr="00000000" w14:paraId="00000110">
      <w:pPr>
        <w:jc w:val="both"/>
        <w:rPr>
          <w:sz w:val="24"/>
          <w:szCs w:val="24"/>
        </w:rPr>
      </w:pPr>
      <w:r w:rsidDel="00000000" w:rsidR="00000000" w:rsidRPr="00000000">
        <w:rPr>
          <w:sz w:val="24"/>
          <w:szCs w:val="24"/>
        </w:rPr>
        <w:drawing>
          <wp:inline distB="114300" distT="114300" distL="114300" distR="114300">
            <wp:extent cx="5734050" cy="1193800"/>
            <wp:effectExtent b="0" l="0" r="0" t="0"/>
            <wp:docPr id="2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color w:val="cc0000"/>
          <w:sz w:val="24"/>
          <w:szCs w:val="24"/>
        </w:rPr>
      </w:pPr>
      <w:r w:rsidDel="00000000" w:rsidR="00000000" w:rsidRPr="00000000">
        <w:rPr>
          <w:color w:val="cc0000"/>
          <w:sz w:val="24"/>
          <w:szCs w:val="24"/>
          <w:rtl w:val="0"/>
        </w:rPr>
        <w:t xml:space="preserve">P.4 W sprawozdaniu udokumentuj uruchomienie macierzy na drugim systemie. Na co należy zwrócić uwagę, by operacja zakończyła się sukcesem?</w:t>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Należy zwrócić uwagę na to, że poprzez zmianę kolejności podłączenia dysków - oznaczenia (/dev/sd</w:t>
      </w:r>
      <w:r w:rsidDel="00000000" w:rsidR="00000000" w:rsidRPr="00000000">
        <w:rPr>
          <w:b w:val="1"/>
          <w:sz w:val="24"/>
          <w:szCs w:val="24"/>
          <w:rtl w:val="0"/>
        </w:rPr>
        <w:t xml:space="preserve">a, ...</w:t>
      </w:r>
      <w:r w:rsidDel="00000000" w:rsidR="00000000" w:rsidRPr="00000000">
        <w:rPr>
          <w:sz w:val="24"/>
          <w:szCs w:val="24"/>
          <w:rtl w:val="0"/>
        </w:rPr>
        <w:t xml:space="preserve">/sd</w:t>
      </w:r>
      <w:r w:rsidDel="00000000" w:rsidR="00000000" w:rsidRPr="00000000">
        <w:rPr>
          <w:b w:val="1"/>
          <w:sz w:val="24"/>
          <w:szCs w:val="24"/>
          <w:rtl w:val="0"/>
        </w:rPr>
        <w:t xml:space="preserve">b</w:t>
      </w:r>
      <w:r w:rsidDel="00000000" w:rsidR="00000000" w:rsidRPr="00000000">
        <w:rPr>
          <w:sz w:val="24"/>
          <w:szCs w:val="24"/>
          <w:rtl w:val="0"/>
        </w:rPr>
        <w:t xml:space="preserve">) również zmieniły swoją kolejność. Wcześniejsze dyski b, c i d, uwzględniając zmienioną kolejność podłączenia, powinny mieć teraz oznaczenia c,e i f. Macierz została utworzona na dyskach 8,9 i 10, po przełączeniu dysków do drugiego systemu - macierz powinna być uruchamiana na tych samych dyskach. Zmianę ilustruje poniższy zrzut ekranu.</w:t>
      </w:r>
    </w:p>
    <w:p w:rsidR="00000000" w:rsidDel="00000000" w:rsidP="00000000" w:rsidRDefault="00000000" w:rsidRPr="00000000" w14:paraId="00000115">
      <w:pPr>
        <w:jc w:val="both"/>
        <w:rPr/>
      </w:pPr>
      <w:r w:rsidDel="00000000" w:rsidR="00000000" w:rsidRPr="00000000">
        <w:rPr/>
        <w:drawing>
          <wp:inline distB="114300" distT="114300" distL="114300" distR="114300">
            <wp:extent cx="2743200" cy="3743325"/>
            <wp:effectExtent b="0" l="0" r="0" t="0"/>
            <wp:docPr id="2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7432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Aby upewnić się, które dyski wchodziły w skład macierzy możemy, oprócz podejrzenia ich kolejności w ustawieniach VBox, skorzystać z polecenia mdadm --examine /dev/sdX, gdzie X to litera z ciągu {a,b,c,…}. Polecenie zwróci informacje nt. dysków, które wchodziły uprzednio w skład macierzy oraz informację o braku ‘superblock’ dla tych, które nie były do niej podłączone. </w:t>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Wywołanie poleceń dla poszczególnych dysków potwierdza uprzednie założenie - dyski, z których składała się macierz (uprzednio - b, c, d) mają teraz oznaczenia c, e, f.</w:t>
      </w: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color w:val="45818e"/>
          <w:sz w:val="24"/>
          <w:szCs w:val="24"/>
        </w:rPr>
        <w:drawing>
          <wp:inline distB="114300" distT="114300" distL="114300" distR="114300">
            <wp:extent cx="4619625" cy="3233738"/>
            <wp:effectExtent b="0" l="0" r="0" t="0"/>
            <wp:docPr id="1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619625"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sz w:val="24"/>
          <w:szCs w:val="24"/>
        </w:rPr>
      </w:pPr>
      <w:r w:rsidDel="00000000" w:rsidR="00000000" w:rsidRPr="00000000">
        <w:rPr>
          <w:sz w:val="24"/>
          <w:szCs w:val="24"/>
          <w:rtl w:val="0"/>
        </w:rPr>
        <w:t xml:space="preserve">Po próbie uruchomienia ponownego macierzy - mdadm zwraca komunikat informujący, że dyski są zajęte:</w:t>
      </w:r>
    </w:p>
    <w:p w:rsidR="00000000" w:rsidDel="00000000" w:rsidP="00000000" w:rsidRDefault="00000000" w:rsidRPr="00000000" w14:paraId="0000011C">
      <w:pPr>
        <w:jc w:val="both"/>
        <w:rPr/>
      </w:pPr>
      <w:r w:rsidDel="00000000" w:rsidR="00000000" w:rsidRPr="00000000">
        <w:rPr/>
        <w:drawing>
          <wp:inline distB="114300" distT="114300" distL="114300" distR="114300">
            <wp:extent cx="5734050" cy="850900"/>
            <wp:effectExtent b="0" l="0" r="0" t="0"/>
            <wp:docPr id="2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sz w:val="24"/>
          <w:szCs w:val="24"/>
          <w:rtl w:val="0"/>
        </w:rPr>
        <w:t xml:space="preserve">Musimy więc zatrzymać działanie macierzy md5:</w:t>
      </w:r>
    </w:p>
    <w:p w:rsidR="00000000" w:rsidDel="00000000" w:rsidP="00000000" w:rsidRDefault="00000000" w:rsidRPr="00000000" w14:paraId="0000011F">
      <w:pPr>
        <w:jc w:val="both"/>
        <w:rPr/>
      </w:pPr>
      <w:r w:rsidDel="00000000" w:rsidR="00000000" w:rsidRPr="00000000">
        <w:rPr/>
        <w:drawing>
          <wp:inline distB="114300" distT="114300" distL="114300" distR="114300">
            <wp:extent cx="5734050" cy="1003300"/>
            <wp:effectExtent b="0" l="0" r="0" t="0"/>
            <wp:docPr id="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Po zatrzymaniu md5, próba ponownego uruchomienia macierzy kończy się sukcesem.</w:t>
      </w:r>
    </w:p>
    <w:p w:rsidR="00000000" w:rsidDel="00000000" w:rsidP="00000000" w:rsidRDefault="00000000" w:rsidRPr="00000000" w14:paraId="00000121">
      <w:pPr>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Po zamontowaniu macierzy możemy ją otworzyć:</w:t>
      </w:r>
    </w:p>
    <w:p w:rsidR="00000000" w:rsidDel="00000000" w:rsidP="00000000" w:rsidRDefault="00000000" w:rsidRPr="00000000" w14:paraId="00000123">
      <w:pPr>
        <w:jc w:val="both"/>
        <w:rPr/>
      </w:pPr>
      <w:r w:rsidDel="00000000" w:rsidR="00000000" w:rsidRPr="00000000">
        <w:rPr/>
        <w:drawing>
          <wp:inline distB="114300" distT="114300" distL="114300" distR="114300">
            <wp:extent cx="5734050" cy="977900"/>
            <wp:effectExtent b="0" l="0" r="0" t="0"/>
            <wp:docPr id="1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Zgodnie z przewidywaniami dla macierzy typu RAID5 - po usunięciu więcej niż jednego dysku - dane przechowywane w macierzy zostały utracone.</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 </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color w:val="3c78d8"/>
          <w:sz w:val="24"/>
          <w:szCs w:val="24"/>
        </w:rPr>
      </w:pPr>
      <w:r w:rsidDel="00000000" w:rsidR="00000000" w:rsidRPr="00000000">
        <w:rPr>
          <w:color w:val="3c78d8"/>
          <w:sz w:val="24"/>
          <w:szCs w:val="24"/>
          <w:rtl w:val="0"/>
        </w:rPr>
        <w:t xml:space="preserve">Zadanie 7.4</w:t>
      </w:r>
    </w:p>
    <w:p w:rsidR="00000000" w:rsidDel="00000000" w:rsidP="00000000" w:rsidRDefault="00000000" w:rsidRPr="00000000" w14:paraId="0000012A">
      <w:pPr>
        <w:jc w:val="both"/>
        <w:rPr>
          <w:color w:val="3c78d8"/>
          <w:sz w:val="24"/>
          <w:szCs w:val="24"/>
        </w:rPr>
      </w:pPr>
      <w:r w:rsidDel="00000000" w:rsidR="00000000" w:rsidRPr="00000000">
        <w:rPr>
          <w:color w:val="3c78d8"/>
          <w:sz w:val="24"/>
          <w:szCs w:val="24"/>
          <w:rtl w:val="0"/>
        </w:rPr>
        <w:t xml:space="preserve">Utwórz macierz RAID6. Przeprowadź jej migrację do RAID5. Przedstaw proces tworzenia i migracji macierzy.</w:t>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sz w:val="24"/>
          <w:szCs w:val="24"/>
          <w:rtl w:val="0"/>
        </w:rPr>
        <w:t xml:space="preserve">Pierwszym krokiem jest dodanie przynajmniej 4 dysków do maszyny wirtualnej (minimalna ilość nośników do utworzenia macierzy RAID6). </w:t>
      </w:r>
    </w:p>
    <w:p w:rsidR="00000000" w:rsidDel="00000000" w:rsidP="00000000" w:rsidRDefault="00000000" w:rsidRPr="00000000" w14:paraId="0000012D">
      <w:pPr>
        <w:jc w:val="both"/>
        <w:rPr>
          <w:sz w:val="24"/>
          <w:szCs w:val="24"/>
        </w:rPr>
      </w:pPr>
      <w:r w:rsidDel="00000000" w:rsidR="00000000" w:rsidRPr="00000000">
        <w:rPr>
          <w:rtl w:val="0"/>
        </w:rPr>
      </w:r>
    </w:p>
    <w:p w:rsidR="00000000" w:rsidDel="00000000" w:rsidP="00000000" w:rsidRDefault="00000000" w:rsidRPr="00000000" w14:paraId="0000012E">
      <w:pPr>
        <w:jc w:val="both"/>
        <w:rPr>
          <w:sz w:val="24"/>
          <w:szCs w:val="24"/>
        </w:rPr>
      </w:pPr>
      <w:r w:rsidDel="00000000" w:rsidR="00000000" w:rsidRPr="00000000">
        <w:rPr>
          <w:sz w:val="24"/>
          <w:szCs w:val="24"/>
          <w:rtl w:val="0"/>
        </w:rPr>
        <w:t xml:space="preserve">Utworzenie macierzy RAID6:</w:t>
      </w:r>
    </w:p>
    <w:p w:rsidR="00000000" w:rsidDel="00000000" w:rsidP="00000000" w:rsidRDefault="00000000" w:rsidRPr="00000000" w14:paraId="0000012F">
      <w:pPr>
        <w:jc w:val="both"/>
        <w:rPr>
          <w:sz w:val="24"/>
          <w:szCs w:val="24"/>
        </w:rPr>
      </w:pPr>
      <w:r w:rsidDel="00000000" w:rsidR="00000000" w:rsidRPr="00000000">
        <w:rPr>
          <w:sz w:val="24"/>
          <w:szCs w:val="24"/>
        </w:rPr>
        <w:drawing>
          <wp:inline distB="114300" distT="114300" distL="114300" distR="114300">
            <wp:extent cx="5734050" cy="609600"/>
            <wp:effectExtent b="0" l="0" r="0" t="0"/>
            <wp:docPr id="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sz w:val="24"/>
          <w:szCs w:val="24"/>
        </w:rPr>
      </w:pPr>
      <w:r w:rsidDel="00000000" w:rsidR="00000000" w:rsidRPr="00000000">
        <w:rPr>
          <w:rtl w:val="0"/>
        </w:rPr>
      </w:r>
    </w:p>
    <w:p w:rsidR="00000000" w:rsidDel="00000000" w:rsidP="00000000" w:rsidRDefault="00000000" w:rsidRPr="00000000" w14:paraId="00000131">
      <w:pPr>
        <w:jc w:val="both"/>
        <w:rPr>
          <w:sz w:val="24"/>
          <w:szCs w:val="24"/>
        </w:rPr>
      </w:pPr>
      <w:r w:rsidDel="00000000" w:rsidR="00000000" w:rsidRPr="00000000">
        <w:rPr>
          <w:sz w:val="24"/>
          <w:szCs w:val="24"/>
          <w:rtl w:val="0"/>
        </w:rPr>
        <w:t xml:space="preserve">Migracja do RAID5 (wraz z utworzeniem kopii zapasowej przechowywanych danych):</w:t>
      </w:r>
    </w:p>
    <w:p w:rsidR="00000000" w:rsidDel="00000000" w:rsidP="00000000" w:rsidRDefault="00000000" w:rsidRPr="00000000" w14:paraId="00000132">
      <w:pPr>
        <w:jc w:val="both"/>
        <w:rPr>
          <w:sz w:val="24"/>
          <w:szCs w:val="24"/>
        </w:rPr>
      </w:pPr>
      <w:r w:rsidDel="00000000" w:rsidR="00000000" w:rsidRPr="00000000">
        <w:rPr>
          <w:sz w:val="24"/>
          <w:szCs w:val="24"/>
        </w:rPr>
        <w:drawing>
          <wp:inline distB="114300" distT="114300" distL="114300" distR="114300">
            <wp:extent cx="5734050" cy="1079500"/>
            <wp:effectExtent b="0" l="0" r="0" t="0"/>
            <wp:docPr id="1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sz w:val="24"/>
          <w:szCs w:val="24"/>
        </w:rPr>
        <w:drawing>
          <wp:inline distB="114300" distT="114300" distL="114300" distR="114300">
            <wp:extent cx="5734050" cy="4291013"/>
            <wp:effectExtent b="0" l="0" r="0" t="0"/>
            <wp:docPr id="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405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Zarówno zawartość pliku mdstat, jak i polecenie mdadm --detail potwierdzają powodzenie migracji macierzy - /dev/md6 jest teraz macierzą typu RAID5. Czwarty dysk (/dev/sdg) został teraz dyskiem zapasowym, ponieważ - w przeciwieństwie do macierzy typu RAID6 - RAID5 wymaga trzech, nie - czterech, dysków do działania.</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8.png"/><Relationship Id="rId42" Type="http://schemas.openxmlformats.org/officeDocument/2006/relationships/image" Target="media/image5.png"/><Relationship Id="rId41" Type="http://schemas.openxmlformats.org/officeDocument/2006/relationships/image" Target="media/image3.png"/><Relationship Id="rId22" Type="http://schemas.openxmlformats.org/officeDocument/2006/relationships/image" Target="media/image33.png"/><Relationship Id="rId21" Type="http://schemas.openxmlformats.org/officeDocument/2006/relationships/image" Target="media/image27.png"/><Relationship Id="rId24" Type="http://schemas.openxmlformats.org/officeDocument/2006/relationships/image" Target="media/image4.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1.png"/><Relationship Id="rId25" Type="http://schemas.openxmlformats.org/officeDocument/2006/relationships/image" Target="media/image19.png"/><Relationship Id="rId28" Type="http://schemas.openxmlformats.org/officeDocument/2006/relationships/image" Target="media/image14.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0.png"/><Relationship Id="rId7" Type="http://schemas.openxmlformats.org/officeDocument/2006/relationships/image" Target="media/image13.png"/><Relationship Id="rId8" Type="http://schemas.openxmlformats.org/officeDocument/2006/relationships/image" Target="media/image1.png"/><Relationship Id="rId31" Type="http://schemas.openxmlformats.org/officeDocument/2006/relationships/image" Target="media/image36.png"/><Relationship Id="rId30" Type="http://schemas.openxmlformats.org/officeDocument/2006/relationships/image" Target="media/image30.png"/><Relationship Id="rId11" Type="http://schemas.openxmlformats.org/officeDocument/2006/relationships/image" Target="media/image10.png"/><Relationship Id="rId33"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image" Target="media/image34.png"/><Relationship Id="rId13" Type="http://schemas.openxmlformats.org/officeDocument/2006/relationships/image" Target="media/image32.png"/><Relationship Id="rId35" Type="http://schemas.openxmlformats.org/officeDocument/2006/relationships/image" Target="media/image18.png"/><Relationship Id="rId12" Type="http://schemas.openxmlformats.org/officeDocument/2006/relationships/image" Target="media/image26.png"/><Relationship Id="rId34" Type="http://schemas.openxmlformats.org/officeDocument/2006/relationships/image" Target="media/image31.png"/><Relationship Id="rId15" Type="http://schemas.openxmlformats.org/officeDocument/2006/relationships/image" Target="media/image24.png"/><Relationship Id="rId37" Type="http://schemas.openxmlformats.org/officeDocument/2006/relationships/image" Target="media/image15.png"/><Relationship Id="rId14" Type="http://schemas.openxmlformats.org/officeDocument/2006/relationships/image" Target="media/image22.png"/><Relationship Id="rId36" Type="http://schemas.openxmlformats.org/officeDocument/2006/relationships/image" Target="media/image2.png"/><Relationship Id="rId17" Type="http://schemas.openxmlformats.org/officeDocument/2006/relationships/image" Target="media/image23.png"/><Relationship Id="rId39" Type="http://schemas.openxmlformats.org/officeDocument/2006/relationships/image" Target="media/image6.png"/><Relationship Id="rId16" Type="http://schemas.openxmlformats.org/officeDocument/2006/relationships/image" Target="media/image12.png"/><Relationship Id="rId38"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