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5F07" w14:textId="665F48EB" w:rsidR="0050179F" w:rsidRDefault="00417C00">
      <w:r>
        <w:t>P3</w:t>
      </w:r>
      <w:r w:rsidR="00945C65">
        <w:t xml:space="preserve"> SMK</w:t>
      </w:r>
      <w:r w:rsidR="0050179F">
        <w:t xml:space="preserve"> af Camilla Ejby Pedersen og Sara Liv Broe</w:t>
      </w:r>
    </w:p>
    <w:p w14:paraId="5BF90860" w14:textId="7105B0F2" w:rsidR="00417C00" w:rsidRDefault="00417C00"/>
    <w:p w14:paraId="044DC9BD" w14:textId="6D19F23C" w:rsidR="00417C00" w:rsidRPr="00945C65" w:rsidRDefault="00417C00" w:rsidP="00945C65">
      <w:pPr>
        <w:pStyle w:val="Listeafsnit"/>
        <w:numPr>
          <w:ilvl w:val="0"/>
          <w:numId w:val="7"/>
        </w:numPr>
        <w:rPr>
          <w:b/>
          <w:bCs/>
          <w:i/>
          <w:iCs/>
        </w:rPr>
      </w:pPr>
      <w:r w:rsidRPr="00945C65">
        <w:rPr>
          <w:rFonts w:ascii="Arial" w:hAnsi="Arial" w:cs="Arial"/>
          <w:b/>
          <w:bCs/>
          <w:color w:val="000000"/>
          <w:sz w:val="22"/>
          <w:szCs w:val="22"/>
        </w:rPr>
        <w:t>Beskriv (med referencer) hvorfor institutionen har en API tilgang til deres datasæt:</w:t>
      </w:r>
    </w:p>
    <w:p w14:paraId="281A76F0" w14:textId="10C9BDF5" w:rsidR="00945C05" w:rsidRPr="00945C05" w:rsidRDefault="00945C05" w:rsidP="00945C05">
      <w:pPr>
        <w:pStyle w:val="Listeafsnit"/>
        <w:numPr>
          <w:ilvl w:val="0"/>
          <w:numId w:val="20"/>
        </w:numPr>
        <w:rPr>
          <w:rFonts w:ascii="Arial" w:eastAsia="Times New Roman" w:hAnsi="Arial" w:cs="Arial"/>
          <w:sz w:val="22"/>
          <w:szCs w:val="22"/>
          <w:lang w:eastAsia="en-GB"/>
        </w:rPr>
      </w:pPr>
      <w:bookmarkStart w:id="0" w:name="_Hlk29079344"/>
      <w:r w:rsidRPr="00945C05">
        <w:rPr>
          <w:rFonts w:ascii="Arial" w:hAnsi="Arial" w:cs="Arial"/>
          <w:sz w:val="22"/>
          <w:szCs w:val="22"/>
        </w:rPr>
        <w:t>API står for ”Application Programming Interface” og er linket mellem ens forespørgsel og det svar man får tilbage</w:t>
      </w:r>
      <w:r w:rsidR="004D79C8">
        <w:rPr>
          <w:rFonts w:ascii="Arial" w:hAnsi="Arial" w:cs="Arial"/>
          <w:sz w:val="22"/>
          <w:szCs w:val="22"/>
        </w:rPr>
        <w:t xml:space="preserve"> </w:t>
      </w:r>
      <w:r w:rsidR="004D79C8" w:rsidRPr="00945C05">
        <w:rPr>
          <w:rFonts w:ascii="Arial" w:hAnsi="Arial" w:cs="Arial"/>
          <w:sz w:val="22"/>
          <w:szCs w:val="22"/>
        </w:rPr>
        <w:fldChar w:fldCharType="begin"/>
      </w:r>
      <w:r w:rsidR="004D79C8" w:rsidRPr="00945C05">
        <w:rPr>
          <w:rFonts w:ascii="Arial" w:hAnsi="Arial" w:cs="Arial"/>
          <w:sz w:val="22"/>
          <w:szCs w:val="22"/>
        </w:rPr>
        <w:instrText xml:space="preserve"> ADDIN ZOTERO_ITEM CSL_CITATION {"citationID":"ZObUBVTY","properties":{"formattedCitation":"(Mulesoft Videos, 2015)","plainCitation":"(Mulesoft Videos, 2015)","noteIndex":0},"citationItems":[{"id":126,"uris":["http://zotero.org/users/local/94lid0cL/items/EEF3BBRT"],"uri":["http://zotero.org/users/local/94lid0cL/items/EEF3BBRT"],"itemData":{"id":126,"type":"webpage","container-title":"YouTube","genre":"Video hjemmeside","title":"What is an API?","URL":"https://www.youtube.com/watch?v=s7wmiS2mSXY","author":[{"literal":"Mulesoft Videos"}],"accessed":{"date-parts":[["2019",12,2]]},"issued":{"date-parts":[["2015",6,19]]}}}],"schema":"https://github.com/citation-style-language/schema/raw/master/csl-citation.json"} </w:instrText>
      </w:r>
      <w:r w:rsidR="004D79C8" w:rsidRPr="00945C05">
        <w:rPr>
          <w:rFonts w:ascii="Arial" w:hAnsi="Arial" w:cs="Arial"/>
          <w:sz w:val="22"/>
          <w:szCs w:val="22"/>
        </w:rPr>
        <w:fldChar w:fldCharType="separate"/>
      </w:r>
      <w:r w:rsidR="004D79C8" w:rsidRPr="00945C05">
        <w:rPr>
          <w:rFonts w:ascii="Arial" w:hAnsi="Arial" w:cs="Arial"/>
          <w:sz w:val="22"/>
          <w:szCs w:val="22"/>
        </w:rPr>
        <w:t>(</w:t>
      </w:r>
      <w:proofErr w:type="spellStart"/>
      <w:r w:rsidR="004D79C8" w:rsidRPr="00945C05">
        <w:rPr>
          <w:rFonts w:ascii="Arial" w:hAnsi="Arial" w:cs="Arial"/>
          <w:sz w:val="22"/>
          <w:szCs w:val="22"/>
        </w:rPr>
        <w:t>Mulesoft</w:t>
      </w:r>
      <w:proofErr w:type="spellEnd"/>
      <w:r w:rsidR="004D79C8" w:rsidRPr="00945C05">
        <w:rPr>
          <w:rFonts w:ascii="Arial" w:hAnsi="Arial" w:cs="Arial"/>
          <w:sz w:val="22"/>
          <w:szCs w:val="22"/>
        </w:rPr>
        <w:t xml:space="preserve"> Videos, 2015)</w:t>
      </w:r>
      <w:r w:rsidR="004D79C8" w:rsidRPr="00945C05">
        <w:rPr>
          <w:rFonts w:ascii="Arial" w:hAnsi="Arial" w:cs="Arial"/>
          <w:sz w:val="22"/>
          <w:szCs w:val="22"/>
        </w:rPr>
        <w:fldChar w:fldCharType="end"/>
      </w:r>
      <w:r w:rsidRPr="00945C05">
        <w:rPr>
          <w:rFonts w:ascii="Arial" w:hAnsi="Arial" w:cs="Arial"/>
          <w:sz w:val="22"/>
          <w:szCs w:val="22"/>
        </w:rPr>
        <w:t xml:space="preserve">. Det er noget som man gør åbent, i det håb om, at udviklere bruger det til at lave ting som komplimenterer udbyderen </w:t>
      </w:r>
      <w:r w:rsidRPr="00945C05">
        <w:rPr>
          <w:rFonts w:ascii="Arial" w:hAnsi="Arial" w:cs="Arial"/>
          <w:sz w:val="22"/>
          <w:szCs w:val="22"/>
        </w:rPr>
        <w:fldChar w:fldCharType="begin"/>
      </w:r>
      <w:r w:rsidRPr="00945C05">
        <w:rPr>
          <w:rFonts w:ascii="Arial" w:hAnsi="Arial" w:cs="Arial"/>
          <w:sz w:val="22"/>
          <w:szCs w:val="22"/>
        </w:rPr>
        <w:instrText xml:space="preserve"> ADDIN ZOTERO_ITEM CSL_CITATION {"citationID":"vCBv0OO8","properties":{"formattedCitation":"(Roued-Cunliffe, 2018)","plainCitation":"(Roued-Cunliffe, 2018)","noteIndex":0},"citationItems":[{"id":128,"uris":["http://zotero.org/users/local/94lid0cL/items/VCC76RRU"],"uri":["http://zotero.org/users/local/94lid0cL/items/VCC76RRU"],"itemData":{"id":128,"type":"chapter","container-title":"Research methods for the digital humanities","page":"287-307","publisher":"Palgrave Macmillan","title":"Developing Sustainable Open Heritage Datasets","author":[{"family":"Roued-Cunliffe","given":"Henriette"}],"editor":[{"family":"Levenberg","given":"Lewis"},{"family":"Neilson","given":"Tai"},{"family":"Rheams","given":"David"}],"issued":{"date-parts":[["2018"]]}}}],"schema":"https://github.com/citation-style-language/schema/raw/master/csl-citation.json"} </w:instrText>
      </w:r>
      <w:r w:rsidRPr="00945C05">
        <w:rPr>
          <w:rFonts w:ascii="Arial" w:hAnsi="Arial" w:cs="Arial"/>
          <w:sz w:val="22"/>
          <w:szCs w:val="22"/>
        </w:rPr>
        <w:fldChar w:fldCharType="separate"/>
      </w:r>
      <w:r w:rsidRPr="00945C05">
        <w:rPr>
          <w:rFonts w:ascii="Arial" w:hAnsi="Arial" w:cs="Arial"/>
          <w:sz w:val="22"/>
          <w:szCs w:val="22"/>
        </w:rPr>
        <w:t>(Roued-Cunliffe, 2018)</w:t>
      </w:r>
      <w:r w:rsidRPr="00945C05">
        <w:rPr>
          <w:rFonts w:ascii="Arial" w:hAnsi="Arial" w:cs="Arial"/>
          <w:sz w:val="22"/>
          <w:szCs w:val="22"/>
        </w:rPr>
        <w:fldChar w:fldCharType="end"/>
      </w:r>
      <w:r w:rsidRPr="00945C05">
        <w:rPr>
          <w:rFonts w:ascii="Arial" w:hAnsi="Arial" w:cs="Arial"/>
          <w:sz w:val="22"/>
          <w:szCs w:val="22"/>
        </w:rPr>
        <w:t>. Hvilket er det som SMK gør, de bruger altså bl.a.</w:t>
      </w:r>
      <w:r w:rsidR="00363479">
        <w:rPr>
          <w:rFonts w:ascii="Arial" w:hAnsi="Arial" w:cs="Arial"/>
          <w:sz w:val="22"/>
          <w:szCs w:val="22"/>
        </w:rPr>
        <w:t xml:space="preserve"> en</w:t>
      </w:r>
      <w:r w:rsidRPr="00945C05">
        <w:rPr>
          <w:rFonts w:ascii="Arial" w:hAnsi="Arial" w:cs="Arial"/>
          <w:sz w:val="22"/>
          <w:szCs w:val="22"/>
        </w:rPr>
        <w:t xml:space="preserve"> API til, at brugerne kan gå ind og finde kunsten og hente den ned på computeren. Uden </w:t>
      </w:r>
      <w:proofErr w:type="spellStart"/>
      <w:r w:rsidRPr="00945C05">
        <w:rPr>
          <w:rFonts w:ascii="Arial" w:hAnsi="Arial" w:cs="Arial"/>
          <w:sz w:val="22"/>
          <w:szCs w:val="22"/>
        </w:rPr>
        <w:t>API’en</w:t>
      </w:r>
      <w:proofErr w:type="spellEnd"/>
      <w:r w:rsidRPr="00945C05">
        <w:rPr>
          <w:rFonts w:ascii="Arial" w:hAnsi="Arial" w:cs="Arial"/>
          <w:sz w:val="22"/>
          <w:szCs w:val="22"/>
        </w:rPr>
        <w:t xml:space="preserve"> ville det ikke være muligt for brugerne at sende en </w:t>
      </w:r>
      <w:proofErr w:type="spellStart"/>
      <w:r w:rsidRPr="00945C05">
        <w:rPr>
          <w:rFonts w:ascii="Arial" w:hAnsi="Arial" w:cs="Arial"/>
          <w:sz w:val="22"/>
          <w:szCs w:val="22"/>
        </w:rPr>
        <w:t>request</w:t>
      </w:r>
      <w:proofErr w:type="spellEnd"/>
      <w:r w:rsidRPr="00945C05">
        <w:rPr>
          <w:rFonts w:ascii="Arial" w:hAnsi="Arial" w:cs="Arial"/>
          <w:sz w:val="22"/>
          <w:szCs w:val="22"/>
        </w:rPr>
        <w:t xml:space="preserve"> på f.eks. ”Picasso” og få svar tilbage med de værker som museet har liggende</w:t>
      </w:r>
      <w:r w:rsidRPr="00945C05">
        <w:rPr>
          <w:rFonts w:ascii="Arial" w:eastAsia="Times New Roman" w:hAnsi="Arial" w:cs="Arial"/>
          <w:sz w:val="22"/>
          <w:szCs w:val="22"/>
          <w:lang w:eastAsia="en-GB"/>
        </w:rPr>
        <w:t>.</w:t>
      </w:r>
      <w:bookmarkEnd w:id="0"/>
    </w:p>
    <w:p w14:paraId="28B479C8" w14:textId="77777777" w:rsidR="008A5583" w:rsidRPr="008A5583" w:rsidRDefault="00417C00" w:rsidP="00945C65">
      <w:pPr>
        <w:pStyle w:val="NormalWeb"/>
        <w:spacing w:before="0" w:beforeAutospacing="0" w:after="0" w:afterAutospacing="0"/>
        <w:ind w:firstLine="360"/>
        <w:textAlignment w:val="baseline"/>
        <w:rPr>
          <w:rFonts w:ascii="Arial" w:hAnsi="Arial" w:cs="Arial"/>
          <w:b/>
          <w:bCs/>
          <w:color w:val="000000"/>
          <w:sz w:val="22"/>
          <w:szCs w:val="22"/>
        </w:rPr>
      </w:pPr>
      <w:r w:rsidRPr="008A5583">
        <w:rPr>
          <w:rFonts w:ascii="Arial" w:hAnsi="Arial" w:cs="Arial"/>
          <w:b/>
          <w:bCs/>
          <w:color w:val="000000"/>
          <w:sz w:val="22"/>
          <w:szCs w:val="22"/>
        </w:rPr>
        <w:t>Hvad er det blevet brugt til?</w:t>
      </w:r>
    </w:p>
    <w:p w14:paraId="59EACD82" w14:textId="09E3FFD4" w:rsidR="00160884" w:rsidRPr="008A5583" w:rsidRDefault="008A5583" w:rsidP="008A5583">
      <w:pPr>
        <w:pStyle w:val="Listeafsnit"/>
        <w:numPr>
          <w:ilvl w:val="0"/>
          <w:numId w:val="5"/>
        </w:numPr>
        <w:rPr>
          <w:rFonts w:ascii="Times New Roman" w:eastAsia="Times New Roman" w:hAnsi="Times New Roman" w:cs="Times New Roman"/>
          <w:lang w:eastAsia="en-GB"/>
        </w:rPr>
      </w:pPr>
      <w:r w:rsidRPr="008A5583">
        <w:rPr>
          <w:rFonts w:ascii="Arial" w:hAnsi="Arial" w:cs="Arial"/>
          <w:color w:val="000000"/>
          <w:sz w:val="22"/>
          <w:szCs w:val="22"/>
        </w:rPr>
        <w:t xml:space="preserve">Det er bl.a. blevet brugt af </w:t>
      </w:r>
      <w:proofErr w:type="spellStart"/>
      <w:r w:rsidRPr="008A5583">
        <w:rPr>
          <w:rFonts w:ascii="Arial" w:eastAsia="Times New Roman" w:hAnsi="Arial" w:cs="Arial"/>
          <w:color w:val="000000"/>
          <w:sz w:val="22"/>
          <w:szCs w:val="22"/>
          <w:lang w:eastAsia="en-GB"/>
        </w:rPr>
        <w:t>Codrin</w:t>
      </w:r>
      <w:proofErr w:type="spellEnd"/>
      <w:r w:rsidRPr="008A5583">
        <w:rPr>
          <w:rFonts w:ascii="Arial" w:eastAsia="Times New Roman" w:hAnsi="Arial" w:cs="Arial"/>
          <w:color w:val="000000"/>
          <w:sz w:val="22"/>
          <w:szCs w:val="22"/>
          <w:lang w:eastAsia="en-GB"/>
        </w:rPr>
        <w:t>-Mihail</w:t>
      </w:r>
      <w:r w:rsidRPr="008A5583">
        <w:rPr>
          <w:rFonts w:ascii="Arial" w:hAnsi="Arial" w:cs="Arial"/>
          <w:color w:val="000000"/>
          <w:sz w:val="22"/>
          <w:szCs w:val="22"/>
        </w:rPr>
        <w:t xml:space="preserve">, som er en canadisk designer. Han har taget nogle 3D-scanninger og leget rundt med dem. Givet dem et andet udtryk og på den måde visualiseret de idéer og tanker han havde </w:t>
      </w:r>
      <w:r w:rsidR="00945C05">
        <w:rPr>
          <w:rFonts w:ascii="Arial" w:hAnsi="Arial" w:cs="Arial"/>
          <w:color w:val="000000"/>
          <w:sz w:val="22"/>
          <w:szCs w:val="22"/>
        </w:rPr>
        <w:t>(Mihail, 2019).</w:t>
      </w:r>
      <w:r w:rsidRPr="008A5583">
        <w:rPr>
          <w:rFonts w:ascii="Arial" w:hAnsi="Arial" w:cs="Arial"/>
          <w:color w:val="000000"/>
          <w:sz w:val="22"/>
          <w:szCs w:val="22"/>
        </w:rPr>
        <w:t xml:space="preserve"> </w:t>
      </w:r>
    </w:p>
    <w:p w14:paraId="5687CB0E" w14:textId="1A9B1E3D" w:rsidR="00417C00" w:rsidRPr="008A5583" w:rsidRDefault="00417C00" w:rsidP="00945C65">
      <w:pPr>
        <w:pStyle w:val="NormalWeb"/>
        <w:spacing w:before="0" w:beforeAutospacing="0" w:after="0" w:afterAutospacing="0"/>
        <w:ind w:firstLine="360"/>
        <w:textAlignment w:val="baseline"/>
        <w:rPr>
          <w:rFonts w:ascii="Arial" w:hAnsi="Arial" w:cs="Arial"/>
          <w:b/>
          <w:bCs/>
          <w:color w:val="000000"/>
          <w:sz w:val="22"/>
          <w:szCs w:val="22"/>
        </w:rPr>
      </w:pPr>
      <w:r w:rsidRPr="008A5583">
        <w:rPr>
          <w:rFonts w:ascii="Arial" w:hAnsi="Arial" w:cs="Arial"/>
          <w:b/>
          <w:bCs/>
          <w:color w:val="000000"/>
          <w:sz w:val="22"/>
          <w:szCs w:val="22"/>
        </w:rPr>
        <w:t>Hvad tænker</w:t>
      </w:r>
      <w:r w:rsidR="008A5583" w:rsidRPr="008A5583">
        <w:rPr>
          <w:rFonts w:ascii="Arial" w:hAnsi="Arial" w:cs="Arial"/>
          <w:b/>
          <w:bCs/>
          <w:color w:val="000000"/>
          <w:sz w:val="22"/>
          <w:szCs w:val="22"/>
        </w:rPr>
        <w:t xml:space="preserve"> de at</w:t>
      </w:r>
      <w:r w:rsidRPr="008A5583">
        <w:rPr>
          <w:rFonts w:ascii="Arial" w:hAnsi="Arial" w:cs="Arial"/>
          <w:b/>
          <w:bCs/>
          <w:color w:val="000000"/>
          <w:sz w:val="22"/>
          <w:szCs w:val="22"/>
        </w:rPr>
        <w:t xml:space="preserve"> det kunne bruges til?</w:t>
      </w:r>
    </w:p>
    <w:p w14:paraId="32F37073" w14:textId="77777777" w:rsidR="00945C05" w:rsidRPr="00945C05" w:rsidRDefault="00945C05" w:rsidP="00945C05">
      <w:pPr>
        <w:numPr>
          <w:ilvl w:val="0"/>
          <w:numId w:val="21"/>
        </w:numPr>
        <w:rPr>
          <w:rFonts w:ascii="Arial" w:hAnsi="Arial" w:cs="Arial"/>
          <w:color w:val="000000"/>
          <w:sz w:val="22"/>
          <w:szCs w:val="22"/>
        </w:rPr>
      </w:pPr>
      <w:r w:rsidRPr="00945C05">
        <w:rPr>
          <w:rFonts w:ascii="Arial" w:hAnsi="Arial" w:cs="Arial"/>
          <w:color w:val="000000"/>
          <w:sz w:val="22"/>
          <w:szCs w:val="22"/>
        </w:rPr>
        <w:t xml:space="preserve">Man kan finde data på alle digitaliserede kunstværker og fotografier </w:t>
      </w:r>
      <w:r w:rsidRPr="00945C05">
        <w:rPr>
          <w:rFonts w:ascii="Arial" w:hAnsi="Arial" w:cs="Arial"/>
          <w:color w:val="000000"/>
          <w:sz w:val="22"/>
          <w:szCs w:val="22"/>
        </w:rPr>
        <w:fldChar w:fldCharType="begin"/>
      </w:r>
      <w:r w:rsidRPr="00945C05">
        <w:rPr>
          <w:rFonts w:ascii="Arial" w:hAnsi="Arial" w:cs="Arial"/>
          <w:color w:val="000000"/>
          <w:sz w:val="22"/>
          <w:szCs w:val="22"/>
        </w:rPr>
        <w:instrText xml:space="preserve"> ADDIN ZOTERO_ITEM CSL_CITATION {"citationID":"URZhEQuO","properties":{"formattedCitation":"(Statens Museum for Kunst, 2019)","plainCitation":"(Statens Museum for Kunst, 2019)","noteIndex":0},"citationItems":[{"id":124,"uris":["http://zotero.org/users/local/94lid0cL/items/NM9RL8JR"],"uri":["http://zotero.org/users/local/94lid0cL/items/NM9RL8JR"],"itemData":{"id":124,"type":"webpage","container-title":"SMK","genre":"Hjemmeside","title":"SMK's API","URL":"https://www.smk.dk/article/smk-api/","author":[{"literal":"Statens Museum for Kunst"}],"accessed":{"date-parts":[["2019",12,2]]},"issued":{"date-parts":[["2019"]]}}}],"schema":"https://github.com/citation-style-language/schema/raw/master/csl-citation.json"} </w:instrText>
      </w:r>
      <w:r w:rsidRPr="00945C05">
        <w:rPr>
          <w:rFonts w:ascii="Arial" w:hAnsi="Arial" w:cs="Arial"/>
          <w:color w:val="000000"/>
          <w:sz w:val="22"/>
          <w:szCs w:val="22"/>
        </w:rPr>
        <w:fldChar w:fldCharType="separate"/>
      </w:r>
      <w:r w:rsidRPr="00945C05">
        <w:rPr>
          <w:rFonts w:ascii="Arial" w:hAnsi="Arial" w:cs="Arial"/>
          <w:color w:val="000000"/>
          <w:sz w:val="22"/>
          <w:szCs w:val="22"/>
        </w:rPr>
        <w:t>(Statens Museum for Kunst, 2019)</w:t>
      </w:r>
      <w:r w:rsidRPr="00945C05">
        <w:rPr>
          <w:rFonts w:ascii="Arial" w:hAnsi="Arial" w:cs="Arial"/>
          <w:color w:val="000000"/>
          <w:sz w:val="22"/>
          <w:szCs w:val="22"/>
        </w:rPr>
        <w:fldChar w:fldCharType="end"/>
      </w:r>
      <w:r w:rsidRPr="00945C05">
        <w:rPr>
          <w:rFonts w:ascii="Arial" w:hAnsi="Arial" w:cs="Arial"/>
          <w:color w:val="000000"/>
          <w:sz w:val="22"/>
          <w:szCs w:val="22"/>
        </w:rPr>
        <w:t>.</w:t>
      </w:r>
    </w:p>
    <w:p w14:paraId="402DC35E" w14:textId="77777777" w:rsidR="00945C05" w:rsidRPr="00945C05" w:rsidRDefault="00945C05" w:rsidP="00945C05">
      <w:pPr>
        <w:numPr>
          <w:ilvl w:val="0"/>
          <w:numId w:val="21"/>
        </w:numPr>
        <w:rPr>
          <w:rFonts w:ascii="Arial" w:hAnsi="Arial" w:cs="Arial"/>
          <w:color w:val="000000"/>
          <w:sz w:val="22"/>
          <w:szCs w:val="22"/>
        </w:rPr>
      </w:pPr>
      <w:r w:rsidRPr="00945C05">
        <w:rPr>
          <w:rFonts w:ascii="Arial" w:hAnsi="Arial" w:cs="Arial"/>
          <w:color w:val="000000"/>
          <w:sz w:val="22"/>
          <w:szCs w:val="22"/>
        </w:rPr>
        <w:t xml:space="preserve">Når man besøger SMK, så ser man kun 0,7% af samlingen. Dette vil SMK gøre op med. De vil sørge for at folk kan se kunsten, lege med den og forme den, som de har lyst til. Der skal ikke være en begrænsning på kunst </w:t>
      </w:r>
      <w:r w:rsidRPr="00945C05">
        <w:rPr>
          <w:rFonts w:ascii="Arial" w:hAnsi="Arial" w:cs="Arial"/>
          <w:color w:val="000000"/>
          <w:sz w:val="22"/>
          <w:szCs w:val="22"/>
        </w:rPr>
        <w:fldChar w:fldCharType="begin"/>
      </w:r>
      <w:r w:rsidRPr="00945C05">
        <w:rPr>
          <w:rFonts w:ascii="Arial" w:hAnsi="Arial" w:cs="Arial"/>
          <w:color w:val="000000"/>
          <w:sz w:val="22"/>
          <w:szCs w:val="22"/>
        </w:rPr>
        <w:instrText xml:space="preserve"> ADDIN ZOTERO_ITEM CSL_CITATION {"citationID":"mvQ0PC54","properties":{"formattedCitation":"(Statens Museum for Kunst, 2016)","plainCitation":"(Statens Museum for Kunst, 2016)","noteIndex":0},"citationItems":[{"id":125,"uris":["http://zotero.org/users/local/94lid0cL/items/BHUFLZ8J"],"uri":["http://zotero.org/users/local/94lid0cL/items/BHUFLZ8J"],"itemData":{"id":125,"type":"webpage","genre":"Hjemmeside","title":"SMK Open","URL":"https://www.smk.dk/article/smk-open/","author":[{"literal":"Statens Museum for Kunst"}],"accessed":{"date-parts":[["2019",12,2]]},"issued":{"date-parts":[["2016"]]}}}],"schema":"https://github.com/citation-style-language/schema/raw/master/csl-citation.json"} </w:instrText>
      </w:r>
      <w:r w:rsidRPr="00945C05">
        <w:rPr>
          <w:rFonts w:ascii="Arial" w:hAnsi="Arial" w:cs="Arial"/>
          <w:color w:val="000000"/>
          <w:sz w:val="22"/>
          <w:szCs w:val="22"/>
        </w:rPr>
        <w:fldChar w:fldCharType="separate"/>
      </w:r>
      <w:r w:rsidRPr="00945C05">
        <w:rPr>
          <w:rFonts w:ascii="Arial" w:hAnsi="Arial" w:cs="Arial"/>
          <w:color w:val="000000"/>
          <w:sz w:val="22"/>
          <w:szCs w:val="22"/>
        </w:rPr>
        <w:t>(Statens Museum for Kunst, 2016)</w:t>
      </w:r>
      <w:r w:rsidRPr="00945C05">
        <w:rPr>
          <w:rFonts w:ascii="Arial" w:hAnsi="Arial" w:cs="Arial"/>
          <w:color w:val="000000"/>
          <w:sz w:val="22"/>
          <w:szCs w:val="22"/>
        </w:rPr>
        <w:fldChar w:fldCharType="end"/>
      </w:r>
      <w:r w:rsidRPr="00945C05">
        <w:rPr>
          <w:rFonts w:ascii="Arial" w:hAnsi="Arial" w:cs="Arial"/>
          <w:color w:val="000000"/>
          <w:sz w:val="22"/>
          <w:szCs w:val="22"/>
        </w:rPr>
        <w:t xml:space="preserve">. </w:t>
      </w:r>
    </w:p>
    <w:p w14:paraId="5DDD09F9" w14:textId="59DE6ABA" w:rsidR="008A5583" w:rsidRDefault="008A5583" w:rsidP="008A5583">
      <w:pPr>
        <w:rPr>
          <w:rFonts w:ascii="Times New Roman" w:eastAsia="Times New Roman" w:hAnsi="Times New Roman" w:cs="Times New Roman"/>
          <w:lang w:eastAsia="en-GB"/>
        </w:rPr>
      </w:pPr>
    </w:p>
    <w:p w14:paraId="57C1B513" w14:textId="77777777" w:rsidR="008A5583" w:rsidRPr="004342BC" w:rsidRDefault="008A5583" w:rsidP="008A5583">
      <w:pPr>
        <w:pStyle w:val="NormalWeb"/>
        <w:numPr>
          <w:ilvl w:val="0"/>
          <w:numId w:val="7"/>
        </w:numPr>
        <w:spacing w:before="0" w:beforeAutospacing="0" w:after="0" w:afterAutospacing="0"/>
        <w:textAlignment w:val="baseline"/>
        <w:rPr>
          <w:rFonts w:ascii="Arial" w:hAnsi="Arial" w:cs="Arial"/>
          <w:b/>
          <w:bCs/>
          <w:color w:val="000000"/>
          <w:sz w:val="22"/>
          <w:szCs w:val="22"/>
        </w:rPr>
      </w:pPr>
      <w:r w:rsidRPr="004342BC">
        <w:rPr>
          <w:rFonts w:ascii="Arial" w:hAnsi="Arial" w:cs="Arial"/>
          <w:b/>
          <w:bCs/>
          <w:color w:val="000000"/>
          <w:sz w:val="22"/>
          <w:szCs w:val="22"/>
        </w:rPr>
        <w:t xml:space="preserve">Sammensæt en URL der søger efter kulturinstitutionens elementer (fx. genstande, kunstværker, personer, avisartikler, osv.) i </w:t>
      </w:r>
      <w:proofErr w:type="spellStart"/>
      <w:r w:rsidRPr="004342BC">
        <w:rPr>
          <w:rFonts w:ascii="Arial" w:hAnsi="Arial" w:cs="Arial"/>
          <w:b/>
          <w:bCs/>
          <w:color w:val="000000"/>
          <w:sz w:val="22"/>
          <w:szCs w:val="22"/>
        </w:rPr>
        <w:t>APIen</w:t>
      </w:r>
      <w:proofErr w:type="spellEnd"/>
      <w:r w:rsidRPr="004342BC">
        <w:rPr>
          <w:rFonts w:ascii="Arial" w:hAnsi="Arial" w:cs="Arial"/>
          <w:b/>
          <w:bCs/>
          <w:color w:val="000000"/>
          <w:sz w:val="22"/>
          <w:szCs w:val="22"/>
        </w:rPr>
        <w:t xml:space="preserve"> (gerne 100+ </w:t>
      </w:r>
      <w:proofErr w:type="spellStart"/>
      <w:r w:rsidRPr="004342BC">
        <w:rPr>
          <w:rFonts w:ascii="Arial" w:hAnsi="Arial" w:cs="Arial"/>
          <w:b/>
          <w:bCs/>
          <w:color w:val="000000"/>
          <w:sz w:val="22"/>
          <w:szCs w:val="22"/>
        </w:rPr>
        <w:t>stk</w:t>
      </w:r>
      <w:proofErr w:type="spellEnd"/>
      <w:r w:rsidRPr="004342BC">
        <w:rPr>
          <w:rFonts w:ascii="Arial" w:hAnsi="Arial" w:cs="Arial"/>
          <w:b/>
          <w:bCs/>
          <w:color w:val="000000"/>
          <w:sz w:val="22"/>
          <w:szCs w:val="22"/>
        </w:rPr>
        <w:t xml:space="preserve">) med output i JSON. </w:t>
      </w:r>
    </w:p>
    <w:p w14:paraId="399F2A95" w14:textId="1EA0905C" w:rsidR="008A5583" w:rsidRDefault="00057FDB" w:rsidP="00057FDB">
      <w:pPr>
        <w:pStyle w:val="NormalWeb"/>
        <w:numPr>
          <w:ilvl w:val="0"/>
          <w:numId w:val="13"/>
        </w:numPr>
        <w:spacing w:before="0" w:beforeAutospacing="0" w:after="0" w:afterAutospacing="0"/>
        <w:textAlignment w:val="baseline"/>
        <w:rPr>
          <w:rFonts w:ascii="Arial" w:hAnsi="Arial" w:cs="Arial"/>
          <w:color w:val="000000"/>
          <w:sz w:val="22"/>
          <w:szCs w:val="22"/>
        </w:rPr>
      </w:pPr>
      <w:r w:rsidRPr="00057FDB">
        <w:rPr>
          <w:rFonts w:ascii="Calibri" w:hAnsi="Calibri" w:cs="Calibri"/>
          <w:color w:val="000000"/>
          <w:sz w:val="22"/>
          <w:szCs w:val="22"/>
        </w:rPr>
        <w:t>﻿</w:t>
      </w:r>
      <w:hyperlink r:id="rId5" w:history="1">
        <w:r w:rsidR="00743DAF" w:rsidRPr="009E034F">
          <w:rPr>
            <w:rStyle w:val="Hyperlink"/>
            <w:rFonts w:ascii="Arial" w:hAnsi="Arial" w:cs="Arial"/>
            <w:sz w:val="22"/>
            <w:szCs w:val="22"/>
          </w:rPr>
          <w:t>https://api.smk.dk/api/v1/art/search/?keys={}&amp;offset={}&amp;rows={}</w:t>
        </w:r>
      </w:hyperlink>
    </w:p>
    <w:p w14:paraId="424D3109" w14:textId="1DA2A403"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Keys er søgeordet f.eks. Picasso</w:t>
      </w:r>
    </w:p>
    <w:p w14:paraId="037ACD87" w14:textId="3D21788E"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Offset er hvor langt inde i listen man starten</w:t>
      </w:r>
    </w:p>
    <w:p w14:paraId="481AB827" w14:textId="149BF0CF"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Rows</w:t>
      </w:r>
      <w:proofErr w:type="spellEnd"/>
      <w:r>
        <w:rPr>
          <w:rFonts w:ascii="Arial" w:hAnsi="Arial" w:cs="Arial"/>
          <w:color w:val="000000"/>
          <w:sz w:val="22"/>
          <w:szCs w:val="22"/>
        </w:rPr>
        <w:t xml:space="preserve"> er hvor mange resultater man vil have returneret</w:t>
      </w:r>
    </w:p>
    <w:p w14:paraId="3D71F530" w14:textId="57D810EC" w:rsidR="00743DAF" w:rsidRDefault="00743DAF" w:rsidP="00743DAF">
      <w:pPr>
        <w:pStyle w:val="NormalWeb"/>
        <w:spacing w:before="0" w:beforeAutospacing="0" w:after="0" w:afterAutospacing="0"/>
        <w:textAlignment w:val="baseline"/>
        <w:rPr>
          <w:rFonts w:ascii="Arial" w:hAnsi="Arial" w:cs="Arial"/>
          <w:color w:val="000000"/>
          <w:sz w:val="22"/>
          <w:szCs w:val="22"/>
        </w:rPr>
      </w:pPr>
    </w:p>
    <w:p w14:paraId="03970DB8" w14:textId="111CA216" w:rsidR="00743DAF" w:rsidRDefault="00743DAF" w:rsidP="00945C65">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Så vi kan f.eks. skrive Picasso i ”</w:t>
      </w:r>
      <w:proofErr w:type="spellStart"/>
      <w:r>
        <w:rPr>
          <w:rFonts w:ascii="Arial" w:hAnsi="Arial" w:cs="Arial"/>
          <w:color w:val="000000"/>
          <w:sz w:val="22"/>
          <w:szCs w:val="22"/>
        </w:rPr>
        <w:t>keys</w:t>
      </w:r>
      <w:proofErr w:type="spellEnd"/>
      <w:r>
        <w:rPr>
          <w:rFonts w:ascii="Arial" w:hAnsi="Arial" w:cs="Arial"/>
          <w:color w:val="000000"/>
          <w:sz w:val="22"/>
          <w:szCs w:val="22"/>
        </w:rPr>
        <w:t>”, 0 i ”offset” og 200 i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Da vi blot skal have over 100, så tænker vi at 200 er et passende antal til formålet. </w:t>
      </w:r>
    </w:p>
    <w:p w14:paraId="14984997" w14:textId="77777777" w:rsidR="00057FDB" w:rsidRDefault="00057FDB" w:rsidP="008A5583">
      <w:pPr>
        <w:pStyle w:val="NormalWeb"/>
        <w:spacing w:before="0" w:beforeAutospacing="0" w:after="0" w:afterAutospacing="0"/>
        <w:textAlignment w:val="baseline"/>
        <w:rPr>
          <w:rFonts w:ascii="Arial" w:hAnsi="Arial" w:cs="Arial"/>
          <w:color w:val="000000"/>
          <w:sz w:val="22"/>
          <w:szCs w:val="22"/>
        </w:rPr>
      </w:pPr>
    </w:p>
    <w:p w14:paraId="394B08B2" w14:textId="3D4C77DD" w:rsidR="008A5583" w:rsidRPr="00F378FF" w:rsidRDefault="008A5583" w:rsidP="00945C65">
      <w:pPr>
        <w:pStyle w:val="NormalWeb"/>
        <w:spacing w:before="0" w:beforeAutospacing="0" w:after="0" w:afterAutospacing="0"/>
        <w:ind w:firstLine="360"/>
        <w:textAlignment w:val="baseline"/>
        <w:rPr>
          <w:rFonts w:ascii="Arial" w:hAnsi="Arial" w:cs="Arial"/>
          <w:b/>
          <w:bCs/>
          <w:i/>
          <w:iCs/>
          <w:color w:val="000000"/>
          <w:sz w:val="22"/>
          <w:szCs w:val="22"/>
        </w:rPr>
      </w:pPr>
      <w:r w:rsidRPr="00F378FF">
        <w:rPr>
          <w:rFonts w:ascii="Arial" w:hAnsi="Arial" w:cs="Arial"/>
          <w:b/>
          <w:bCs/>
          <w:i/>
          <w:iCs/>
          <w:color w:val="000000"/>
          <w:sz w:val="22"/>
          <w:szCs w:val="22"/>
        </w:rPr>
        <w:t xml:space="preserve">Load denne URL i en JSON </w:t>
      </w:r>
      <w:proofErr w:type="spellStart"/>
      <w:r w:rsidRPr="00F378FF">
        <w:rPr>
          <w:rFonts w:ascii="Arial" w:hAnsi="Arial" w:cs="Arial"/>
          <w:b/>
          <w:bCs/>
          <w:i/>
          <w:iCs/>
          <w:color w:val="000000"/>
          <w:sz w:val="22"/>
          <w:szCs w:val="22"/>
        </w:rPr>
        <w:t>beautifier</w:t>
      </w:r>
      <w:proofErr w:type="spellEnd"/>
      <w:r w:rsidRPr="00F378FF">
        <w:rPr>
          <w:rFonts w:ascii="Arial" w:hAnsi="Arial" w:cs="Arial"/>
          <w:b/>
          <w:bCs/>
          <w:i/>
          <w:iCs/>
          <w:color w:val="000000"/>
          <w:sz w:val="22"/>
          <w:szCs w:val="22"/>
        </w:rPr>
        <w:t xml:space="preserve"> og beskriv indholdet:</w:t>
      </w:r>
    </w:p>
    <w:p w14:paraId="46172977" w14:textId="49AEA2C9" w:rsidR="008A5583" w:rsidRPr="00F378FF" w:rsidRDefault="00F378FF" w:rsidP="00945C65">
      <w:pPr>
        <w:pStyle w:val="NormalWeb"/>
        <w:spacing w:before="0" w:beforeAutospacing="0" w:after="0" w:afterAutospacing="0"/>
        <w:ind w:firstLine="360"/>
        <w:textAlignment w:val="baseline"/>
        <w:rPr>
          <w:rFonts w:ascii="Arial" w:hAnsi="Arial" w:cs="Arial"/>
          <w:color w:val="000000"/>
          <w:sz w:val="22"/>
          <w:szCs w:val="22"/>
        </w:rPr>
      </w:pPr>
      <w:r w:rsidRPr="00F378FF">
        <w:rPr>
          <w:rFonts w:ascii="Arial" w:hAnsi="Arial" w:cs="Arial"/>
          <w:color w:val="000000"/>
          <w:sz w:val="22"/>
          <w:szCs w:val="22"/>
        </w:rPr>
        <w:t>https://api.smk.dk/api/v1/art/search/?keys=Picasso&amp;offset=0&amp;rows=200</w:t>
      </w:r>
    </w:p>
    <w:p w14:paraId="1BFEE8A5" w14:textId="77777777" w:rsidR="00F378FF" w:rsidRPr="00F378FF" w:rsidRDefault="00F378FF" w:rsidP="008A5583">
      <w:pPr>
        <w:pStyle w:val="NormalWeb"/>
        <w:spacing w:before="0" w:beforeAutospacing="0" w:after="0" w:afterAutospacing="0"/>
        <w:textAlignment w:val="baseline"/>
        <w:rPr>
          <w:rFonts w:ascii="Arial" w:hAnsi="Arial" w:cs="Arial"/>
          <w:b/>
          <w:bCs/>
          <w:color w:val="000000"/>
          <w:sz w:val="22"/>
          <w:szCs w:val="22"/>
        </w:rPr>
      </w:pPr>
    </w:p>
    <w:p w14:paraId="0E9957A7" w14:textId="35A188FF" w:rsidR="008A5583" w:rsidRPr="00F378F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F378FF">
        <w:rPr>
          <w:rFonts w:ascii="Arial" w:hAnsi="Arial" w:cs="Arial"/>
          <w:b/>
          <w:bCs/>
          <w:color w:val="000000"/>
          <w:sz w:val="22"/>
          <w:szCs w:val="22"/>
        </w:rPr>
        <w:t>Hvilke typer metadata er der for hver</w:t>
      </w:r>
      <w:r w:rsidR="00B51A9A" w:rsidRPr="00F378FF">
        <w:rPr>
          <w:rFonts w:ascii="Arial" w:hAnsi="Arial" w:cs="Arial"/>
          <w:b/>
          <w:bCs/>
          <w:color w:val="000000"/>
          <w:sz w:val="22"/>
          <w:szCs w:val="22"/>
        </w:rPr>
        <w:t>t</w:t>
      </w:r>
      <w:r w:rsidRPr="00F378FF">
        <w:rPr>
          <w:rFonts w:ascii="Arial" w:hAnsi="Arial" w:cs="Arial"/>
          <w:b/>
          <w:bCs/>
          <w:color w:val="000000"/>
          <w:sz w:val="22"/>
          <w:szCs w:val="22"/>
        </w:rPr>
        <w:t xml:space="preserve"> element?</w:t>
      </w:r>
    </w:p>
    <w:p w14:paraId="656B225C" w14:textId="29944AA9" w:rsidR="00B51A9A" w:rsidRDefault="00D51141" w:rsidP="00B51A9A">
      <w:pPr>
        <w:pStyle w:val="NormalWeb"/>
        <w:numPr>
          <w:ilvl w:val="0"/>
          <w:numId w:val="1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Metadataen</w:t>
      </w:r>
      <w:proofErr w:type="spellEnd"/>
      <w:r>
        <w:rPr>
          <w:rFonts w:ascii="Arial" w:hAnsi="Arial" w:cs="Arial"/>
          <w:color w:val="000000"/>
          <w:sz w:val="22"/>
          <w:szCs w:val="22"/>
        </w:rPr>
        <w:t xml:space="preserve"> beskriver kunstværket, såsom f.eks. højde og bredde hvis det er et maleri, samt hvilket materiale der er brugt såsom ”lærred” og ”olie”. Endvidere står der hvilken udstilling som maleriet hører under eller har hørt under. Der står hvem der kreereret værket, samt værkets navn og kunstnerens nationalitet og hvilket årstal at kunstværket er fra. Endvidere har hvert element sit eget ID, hvilket giver god mening hvis man hurtigt skal kunne finde det </w:t>
      </w:r>
      <w:r w:rsidR="00F378FF">
        <w:rPr>
          <w:rFonts w:ascii="Arial" w:hAnsi="Arial" w:cs="Arial"/>
          <w:color w:val="000000"/>
          <w:sz w:val="22"/>
          <w:szCs w:val="22"/>
        </w:rPr>
        <w:t xml:space="preserve">pågældende element - eller kunstværk. </w:t>
      </w:r>
    </w:p>
    <w:p w14:paraId="393F03C2" w14:textId="77777777" w:rsidR="008A5583" w:rsidRDefault="008A5583" w:rsidP="008A5583">
      <w:pPr>
        <w:pStyle w:val="NormalWeb"/>
        <w:spacing w:before="0" w:beforeAutospacing="0" w:after="0" w:afterAutospacing="0"/>
        <w:textAlignment w:val="baseline"/>
        <w:rPr>
          <w:rFonts w:ascii="Arial" w:hAnsi="Arial" w:cs="Arial"/>
          <w:color w:val="000000"/>
          <w:sz w:val="22"/>
          <w:szCs w:val="22"/>
        </w:rPr>
      </w:pPr>
    </w:p>
    <w:p w14:paraId="2BC463FB" w14:textId="34BA839A" w:rsidR="008A5583" w:rsidRPr="002A0A4B" w:rsidRDefault="008A5583" w:rsidP="00945C65">
      <w:pPr>
        <w:pStyle w:val="NormalWeb"/>
        <w:spacing w:before="0" w:beforeAutospacing="0" w:after="0" w:afterAutospacing="0"/>
        <w:ind w:firstLine="360"/>
        <w:textAlignment w:val="baseline"/>
        <w:rPr>
          <w:rFonts w:ascii="Arial" w:hAnsi="Arial" w:cs="Arial"/>
          <w:b/>
          <w:bCs/>
          <w:color w:val="000000" w:themeColor="text1"/>
          <w:sz w:val="22"/>
          <w:szCs w:val="22"/>
        </w:rPr>
      </w:pPr>
      <w:r w:rsidRPr="002A0A4B">
        <w:rPr>
          <w:rFonts w:ascii="Arial" w:hAnsi="Arial" w:cs="Arial"/>
          <w:b/>
          <w:bCs/>
          <w:color w:val="000000" w:themeColor="text1"/>
          <w:sz w:val="22"/>
          <w:szCs w:val="22"/>
        </w:rPr>
        <w:t>Sammenlign metadata med Dublin Core. Er der overensstemmelse?</w:t>
      </w:r>
    </w:p>
    <w:p w14:paraId="725772F3" w14:textId="7D5FD33E" w:rsidR="00F378FF" w:rsidRDefault="00F378FF" w:rsidP="00F378F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Der er 15 kerneelementer i Dublin Core</w:t>
      </w:r>
      <w:r w:rsidR="00945C05">
        <w:rPr>
          <w:rFonts w:ascii="Arial" w:hAnsi="Arial" w:cs="Arial"/>
          <w:color w:val="000000"/>
          <w:sz w:val="22"/>
          <w:szCs w:val="22"/>
        </w:rPr>
        <w:t xml:space="preserve"> (</w:t>
      </w:r>
      <w:proofErr w:type="spellStart"/>
      <w:r w:rsidR="00945C05">
        <w:rPr>
          <w:rFonts w:ascii="Arial" w:hAnsi="Arial" w:cs="Arial"/>
          <w:color w:val="000000"/>
          <w:sz w:val="22"/>
          <w:szCs w:val="22"/>
        </w:rPr>
        <w:t>Monson</w:t>
      </w:r>
      <w:proofErr w:type="spellEnd"/>
      <w:r w:rsidR="00945C05">
        <w:rPr>
          <w:rFonts w:ascii="Arial" w:hAnsi="Arial" w:cs="Arial"/>
          <w:color w:val="000000"/>
          <w:sz w:val="22"/>
          <w:szCs w:val="22"/>
        </w:rPr>
        <w:t>, 2017)</w:t>
      </w:r>
      <w:r>
        <w:rPr>
          <w:rFonts w:ascii="Arial" w:hAnsi="Arial" w:cs="Arial"/>
          <w:color w:val="000000"/>
          <w:sz w:val="22"/>
          <w:szCs w:val="22"/>
        </w:rPr>
        <w:t xml:space="preserve"> og det er med udgangspunkt i disse at vi sammenligner </w:t>
      </w:r>
      <w:proofErr w:type="spellStart"/>
      <w:r>
        <w:rPr>
          <w:rFonts w:ascii="Arial" w:hAnsi="Arial" w:cs="Arial"/>
          <w:color w:val="000000"/>
          <w:sz w:val="22"/>
          <w:szCs w:val="22"/>
        </w:rPr>
        <w:t>metadataen</w:t>
      </w:r>
      <w:proofErr w:type="spellEnd"/>
      <w:r>
        <w:rPr>
          <w:rFonts w:ascii="Arial" w:hAnsi="Arial" w:cs="Arial"/>
          <w:color w:val="000000"/>
          <w:sz w:val="22"/>
          <w:szCs w:val="22"/>
        </w:rPr>
        <w:t xml:space="preserve">. </w:t>
      </w:r>
    </w:p>
    <w:p w14:paraId="1256A130" w14:textId="70E23FC7" w:rsidR="00F10672" w:rsidRDefault="00F10672"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D1469A">
        <w:rPr>
          <w:rFonts w:ascii="Arial" w:hAnsi="Arial" w:cs="Arial"/>
          <w:b/>
          <w:bCs/>
          <w:color w:val="000000"/>
          <w:sz w:val="22"/>
          <w:szCs w:val="22"/>
          <w:u w:val="single"/>
          <w:lang w:val="en-US"/>
        </w:rPr>
        <w:t>Contributor</w:t>
      </w:r>
      <w:r>
        <w:rPr>
          <w:rFonts w:ascii="Arial" w:hAnsi="Arial" w:cs="Arial"/>
          <w:color w:val="000000"/>
          <w:sz w:val="22"/>
          <w:szCs w:val="22"/>
          <w:lang w:val="en-US"/>
        </w:rPr>
        <w:t xml:space="preserve"> </w:t>
      </w:r>
      <w:proofErr w:type="gramStart"/>
      <w:r>
        <w:rPr>
          <w:rFonts w:ascii="Arial" w:hAnsi="Arial" w:cs="Arial"/>
          <w:color w:val="000000"/>
          <w:sz w:val="22"/>
          <w:szCs w:val="22"/>
          <w:lang w:val="en-US"/>
        </w:rPr>
        <w:t>-</w:t>
      </w:r>
      <w:r w:rsidRPr="00F10672">
        <w:rPr>
          <w:rFonts w:ascii="Arial" w:hAnsi="Arial" w:cs="Arial"/>
          <w:color w:val="000000"/>
          <w:sz w:val="22"/>
          <w:szCs w:val="22"/>
          <w:lang w:val="en-US"/>
        </w:rPr>
        <w:t xml:space="preserve"> ”an</w:t>
      </w:r>
      <w:proofErr w:type="gramEnd"/>
      <w:r w:rsidRPr="00F10672">
        <w:rPr>
          <w:rFonts w:ascii="Arial" w:hAnsi="Arial" w:cs="Arial"/>
          <w:color w:val="000000"/>
          <w:sz w:val="22"/>
          <w:szCs w:val="22"/>
          <w:lang w:val="en-US"/>
        </w:rPr>
        <w:t xml:space="preserve"> entity responsible for making contri</w:t>
      </w:r>
      <w:r>
        <w:rPr>
          <w:rFonts w:ascii="Arial" w:hAnsi="Arial" w:cs="Arial"/>
          <w:color w:val="000000"/>
          <w:sz w:val="22"/>
          <w:szCs w:val="22"/>
          <w:lang w:val="en-US"/>
        </w:rPr>
        <w:t>butions to the resource.</w:t>
      </w:r>
    </w:p>
    <w:p w14:paraId="32B5B965" w14:textId="7110017A" w:rsid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Ingen </w:t>
      </w:r>
      <w:r w:rsidR="0079316A">
        <w:rPr>
          <w:rFonts w:ascii="Arial" w:hAnsi="Arial" w:cs="Arial"/>
          <w:color w:val="000000"/>
          <w:sz w:val="22"/>
          <w:szCs w:val="22"/>
          <w:lang w:val="en-US"/>
        </w:rPr>
        <w:t>“</w:t>
      </w:r>
      <w:r>
        <w:rPr>
          <w:rFonts w:ascii="Arial" w:hAnsi="Arial" w:cs="Arial"/>
          <w:color w:val="000000"/>
          <w:sz w:val="22"/>
          <w:szCs w:val="22"/>
          <w:lang w:val="en-US"/>
        </w:rPr>
        <w:t>contributor</w:t>
      </w:r>
      <w:r w:rsidR="0079316A">
        <w:rPr>
          <w:rFonts w:ascii="Arial" w:hAnsi="Arial" w:cs="Arial"/>
          <w:color w:val="000000"/>
          <w:sz w:val="22"/>
          <w:szCs w:val="22"/>
          <w:lang w:val="en-US"/>
        </w:rPr>
        <w:t>”</w:t>
      </w:r>
    </w:p>
    <w:p w14:paraId="23D808FE" w14:textId="6A13E405" w:rsidR="00F10672" w:rsidRDefault="00F10672"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Coverage</w:t>
      </w:r>
      <w:r>
        <w:rPr>
          <w:rFonts w:ascii="Arial" w:hAnsi="Arial" w:cs="Arial"/>
          <w:color w:val="000000"/>
          <w:sz w:val="22"/>
          <w:szCs w:val="22"/>
          <w:lang w:val="en-US"/>
        </w:rPr>
        <w:t xml:space="preserve"> – “the spatial or temporal topic of the resource, the spatial applicability of the </w:t>
      </w:r>
      <w:r w:rsidR="00A174A5">
        <w:rPr>
          <w:rFonts w:ascii="Arial" w:hAnsi="Arial" w:cs="Arial"/>
          <w:color w:val="000000"/>
          <w:sz w:val="22"/>
          <w:szCs w:val="22"/>
          <w:lang w:val="en-US"/>
        </w:rPr>
        <w:t>resource, or the jurisdiction under which the resource is relevant.”</w:t>
      </w:r>
    </w:p>
    <w:p w14:paraId="181F85DC" w14:textId="5C64D14C" w:rsid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Ingen </w:t>
      </w:r>
      <w:r w:rsidR="0079316A">
        <w:rPr>
          <w:rFonts w:ascii="Arial" w:hAnsi="Arial" w:cs="Arial"/>
          <w:color w:val="000000"/>
          <w:sz w:val="22"/>
          <w:szCs w:val="22"/>
          <w:lang w:val="en-US"/>
        </w:rPr>
        <w:t>“</w:t>
      </w:r>
      <w:r>
        <w:rPr>
          <w:rFonts w:ascii="Arial" w:hAnsi="Arial" w:cs="Arial"/>
          <w:color w:val="000000"/>
          <w:sz w:val="22"/>
          <w:szCs w:val="22"/>
          <w:lang w:val="en-US"/>
        </w:rPr>
        <w:t>coverage</w:t>
      </w:r>
      <w:r w:rsidR="0079316A">
        <w:rPr>
          <w:rFonts w:ascii="Arial" w:hAnsi="Arial" w:cs="Arial"/>
          <w:color w:val="000000"/>
          <w:sz w:val="22"/>
          <w:szCs w:val="22"/>
          <w:lang w:val="en-US"/>
        </w:rPr>
        <w:t>”</w:t>
      </w:r>
      <w:bookmarkStart w:id="1" w:name="_GoBack"/>
      <w:bookmarkEnd w:id="1"/>
    </w:p>
    <w:p w14:paraId="7EB8E3F2" w14:textId="7135441F"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lastRenderedPageBreak/>
        <w:t>Creator</w:t>
      </w:r>
      <w:r>
        <w:rPr>
          <w:rFonts w:ascii="Arial" w:hAnsi="Arial" w:cs="Arial"/>
          <w:color w:val="000000"/>
          <w:sz w:val="22"/>
          <w:szCs w:val="22"/>
          <w:lang w:val="en-US"/>
        </w:rPr>
        <w:t xml:space="preserve"> – “An entity primarily responsible for making the resource”</w:t>
      </w:r>
    </w:p>
    <w:p w14:paraId="23835053" w14:textId="4B5FC470" w:rsidR="0076376C" w:rsidRPr="0076376C" w:rsidRDefault="0079316A" w:rsidP="0076376C">
      <w:pPr>
        <w:pStyle w:val="Normal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76376C" w:rsidRPr="0076376C">
        <w:rPr>
          <w:rFonts w:ascii="Arial" w:hAnsi="Arial" w:cs="Arial"/>
          <w:color w:val="000000"/>
          <w:sz w:val="22"/>
          <w:szCs w:val="22"/>
        </w:rPr>
        <w:t>Creator</w:t>
      </w:r>
      <w:proofErr w:type="spellEnd"/>
      <w:r>
        <w:rPr>
          <w:rFonts w:ascii="Arial" w:hAnsi="Arial" w:cs="Arial"/>
          <w:color w:val="000000"/>
          <w:sz w:val="22"/>
          <w:szCs w:val="22"/>
        </w:rPr>
        <w:t>”</w:t>
      </w:r>
      <w:r w:rsidR="0076376C" w:rsidRPr="0076376C">
        <w:rPr>
          <w:rFonts w:ascii="Arial" w:hAnsi="Arial" w:cs="Arial"/>
          <w:color w:val="000000"/>
          <w:sz w:val="22"/>
          <w:szCs w:val="22"/>
        </w:rPr>
        <w:t xml:space="preserve"> stemmer godt overens med </w:t>
      </w:r>
      <w:r w:rsidR="0076376C">
        <w:rPr>
          <w:rFonts w:ascii="Arial" w:hAnsi="Arial" w:cs="Arial"/>
          <w:color w:val="000000"/>
          <w:sz w:val="22"/>
          <w:szCs w:val="22"/>
        </w:rPr>
        <w:t>DC. Her får vi navnet på personen der har lavet værket, i denne forbindelse, Picasso. Der står hvornår han blev født og hvornår han døde, samt hans nationalitet.</w:t>
      </w:r>
    </w:p>
    <w:p w14:paraId="4CF2ED11" w14:textId="42B4B317"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Date</w:t>
      </w:r>
      <w:r>
        <w:rPr>
          <w:rFonts w:ascii="Arial" w:hAnsi="Arial" w:cs="Arial"/>
          <w:color w:val="000000"/>
          <w:sz w:val="22"/>
          <w:szCs w:val="22"/>
          <w:lang w:val="en-US"/>
        </w:rPr>
        <w:t xml:space="preserve"> – “A point or period of time associated with an event in the lifecycle of the resource.”</w:t>
      </w:r>
    </w:p>
    <w:p w14:paraId="29474F61" w14:textId="368F05A8" w:rsidR="0076376C" w:rsidRP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rPr>
      </w:pPr>
      <w:r w:rsidRPr="0076376C">
        <w:rPr>
          <w:rFonts w:ascii="Arial" w:hAnsi="Arial" w:cs="Arial"/>
          <w:color w:val="000000"/>
          <w:sz w:val="22"/>
          <w:szCs w:val="22"/>
        </w:rPr>
        <w:t xml:space="preserve">“Date” står ikke alene </w:t>
      </w:r>
      <w:r>
        <w:rPr>
          <w:rFonts w:ascii="Arial" w:hAnsi="Arial" w:cs="Arial"/>
          <w:color w:val="000000"/>
          <w:sz w:val="22"/>
          <w:szCs w:val="22"/>
        </w:rPr>
        <w:t xml:space="preserve">og er ikke </w:t>
      </w:r>
      <w:r w:rsidR="00E55415">
        <w:rPr>
          <w:rFonts w:ascii="Arial" w:hAnsi="Arial" w:cs="Arial"/>
          <w:color w:val="000000"/>
          <w:sz w:val="22"/>
          <w:szCs w:val="22"/>
        </w:rPr>
        <w:t xml:space="preserve">kun relateret til kunstværket. ”Date” relaterer sig også til udstillinger og kunstneren. </w:t>
      </w:r>
    </w:p>
    <w:p w14:paraId="5F6AE2A4" w14:textId="7FBC20C1"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Des</w:t>
      </w:r>
      <w:r w:rsidR="002A0A4B" w:rsidRPr="002A0A4B">
        <w:rPr>
          <w:rFonts w:ascii="Arial" w:hAnsi="Arial" w:cs="Arial"/>
          <w:b/>
          <w:bCs/>
          <w:color w:val="000000"/>
          <w:sz w:val="22"/>
          <w:szCs w:val="22"/>
          <w:u w:val="single"/>
          <w:lang w:val="en-US"/>
        </w:rPr>
        <w:t>c</w:t>
      </w:r>
      <w:r w:rsidRPr="002A0A4B">
        <w:rPr>
          <w:rFonts w:ascii="Arial" w:hAnsi="Arial" w:cs="Arial"/>
          <w:b/>
          <w:bCs/>
          <w:color w:val="000000"/>
          <w:sz w:val="22"/>
          <w:szCs w:val="22"/>
          <w:u w:val="single"/>
          <w:lang w:val="en-US"/>
        </w:rPr>
        <w:t>ription</w:t>
      </w:r>
      <w:r>
        <w:rPr>
          <w:rFonts w:ascii="Arial" w:hAnsi="Arial" w:cs="Arial"/>
          <w:color w:val="000000"/>
          <w:sz w:val="22"/>
          <w:szCs w:val="22"/>
          <w:lang w:val="en-US"/>
        </w:rPr>
        <w:t xml:space="preserve"> – “An account of the resource.”</w:t>
      </w:r>
    </w:p>
    <w:p w14:paraId="44E6F74C" w14:textId="3E661FE7" w:rsidR="00E55415" w:rsidRPr="0079316A" w:rsidRDefault="0079316A" w:rsidP="00E55415">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w:t>
      </w:r>
      <w:proofErr w:type="spellStart"/>
      <w:r w:rsidRPr="0079316A">
        <w:rPr>
          <w:rFonts w:ascii="Arial" w:hAnsi="Arial" w:cs="Arial"/>
          <w:color w:val="000000"/>
          <w:sz w:val="22"/>
          <w:szCs w:val="22"/>
        </w:rPr>
        <w:t>Description</w:t>
      </w:r>
      <w:proofErr w:type="spellEnd"/>
      <w:r w:rsidRPr="0079316A">
        <w:rPr>
          <w:rFonts w:ascii="Arial" w:hAnsi="Arial" w:cs="Arial"/>
          <w:color w:val="000000"/>
          <w:sz w:val="22"/>
          <w:szCs w:val="22"/>
        </w:rPr>
        <w:t xml:space="preserve">” i forbindelse med vores </w:t>
      </w:r>
      <w:r>
        <w:rPr>
          <w:rFonts w:ascii="Arial" w:hAnsi="Arial" w:cs="Arial"/>
          <w:color w:val="000000"/>
          <w:sz w:val="22"/>
          <w:szCs w:val="22"/>
        </w:rPr>
        <w:t>elementer, beskriver f.eks. om der er et vandmærke – og beskriver således noget omkring værket.</w:t>
      </w:r>
    </w:p>
    <w:p w14:paraId="26838BB5" w14:textId="6EE2AC12"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Format</w:t>
      </w:r>
      <w:r>
        <w:rPr>
          <w:rFonts w:ascii="Arial" w:hAnsi="Arial" w:cs="Arial"/>
          <w:color w:val="000000"/>
          <w:sz w:val="22"/>
          <w:szCs w:val="22"/>
          <w:lang w:val="en-US"/>
        </w:rPr>
        <w:t xml:space="preserve"> – “The file format, physical medium, or dimensions of the resource.”</w:t>
      </w:r>
    </w:p>
    <w:p w14:paraId="08F00F80" w14:textId="69B363D6"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 xml:space="preserve">Intet </w:t>
      </w:r>
      <w:r>
        <w:rPr>
          <w:rFonts w:ascii="Arial" w:hAnsi="Arial" w:cs="Arial"/>
          <w:color w:val="000000"/>
          <w:sz w:val="22"/>
          <w:szCs w:val="22"/>
        </w:rPr>
        <w:t xml:space="preserve">der hedder </w:t>
      </w:r>
      <w:r w:rsidRPr="0079316A">
        <w:rPr>
          <w:rFonts w:ascii="Arial" w:hAnsi="Arial" w:cs="Arial"/>
          <w:color w:val="000000"/>
          <w:sz w:val="22"/>
          <w:szCs w:val="22"/>
        </w:rPr>
        <w:t xml:space="preserve">format i denne forstand. </w:t>
      </w:r>
      <w:r>
        <w:rPr>
          <w:rFonts w:ascii="Arial" w:hAnsi="Arial" w:cs="Arial"/>
          <w:color w:val="000000"/>
          <w:sz w:val="22"/>
          <w:szCs w:val="22"/>
        </w:rPr>
        <w:t xml:space="preserve">Vi har ”dimensions” som bl.a. beskriver højde og bredde. </w:t>
      </w:r>
    </w:p>
    <w:p w14:paraId="421017E9" w14:textId="2209F4DE"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Identifier</w:t>
      </w:r>
      <w:r>
        <w:rPr>
          <w:rFonts w:ascii="Arial" w:hAnsi="Arial" w:cs="Arial"/>
          <w:color w:val="000000"/>
          <w:sz w:val="22"/>
          <w:szCs w:val="22"/>
          <w:lang w:val="en-US"/>
        </w:rPr>
        <w:t xml:space="preserve"> – “An unambiguous reference to the resource within a given context.”</w:t>
      </w:r>
    </w:p>
    <w:p w14:paraId="7303A03E" w14:textId="2C078877"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Ingen </w:t>
      </w:r>
      <w:proofErr w:type="spellStart"/>
      <w:r>
        <w:rPr>
          <w:rFonts w:ascii="Arial" w:hAnsi="Arial" w:cs="Arial"/>
          <w:color w:val="000000"/>
          <w:sz w:val="22"/>
          <w:szCs w:val="22"/>
          <w:lang w:val="en-US"/>
        </w:rPr>
        <w:t>identifer</w:t>
      </w:r>
      <w:proofErr w:type="spellEnd"/>
    </w:p>
    <w:p w14:paraId="6F9378A3" w14:textId="380B028A"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Language</w:t>
      </w:r>
      <w:r>
        <w:rPr>
          <w:rFonts w:ascii="Arial" w:hAnsi="Arial" w:cs="Arial"/>
          <w:color w:val="000000"/>
          <w:sz w:val="22"/>
          <w:szCs w:val="22"/>
          <w:lang w:val="en-US"/>
        </w:rPr>
        <w:t xml:space="preserve"> – “A language of the resource.”</w:t>
      </w:r>
    </w:p>
    <w:p w14:paraId="196D42A6" w14:textId="1327978A"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 xml:space="preserve">Language beskriver sproget og der står også om værket er oversat til </w:t>
      </w:r>
      <w:r>
        <w:rPr>
          <w:rFonts w:ascii="Arial" w:hAnsi="Arial" w:cs="Arial"/>
          <w:color w:val="000000"/>
          <w:sz w:val="22"/>
          <w:szCs w:val="22"/>
        </w:rPr>
        <w:t>andre sprog end det oprindelige.</w:t>
      </w:r>
    </w:p>
    <w:p w14:paraId="694481D9" w14:textId="70ED4FDD"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Publisher</w:t>
      </w:r>
      <w:r>
        <w:rPr>
          <w:rFonts w:ascii="Arial" w:hAnsi="Arial" w:cs="Arial"/>
          <w:color w:val="000000"/>
          <w:sz w:val="22"/>
          <w:szCs w:val="22"/>
          <w:lang w:val="en-US"/>
        </w:rPr>
        <w:t xml:space="preserve"> – “An entity responsible for making the resource available.”</w:t>
      </w:r>
    </w:p>
    <w:p w14:paraId="5B1DBD1B" w14:textId="0EA9A46D"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“publisher”.</w:t>
      </w:r>
    </w:p>
    <w:p w14:paraId="4D3B9005" w14:textId="1D15B354" w:rsidR="00F378FF"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Relation</w:t>
      </w:r>
      <w:r>
        <w:rPr>
          <w:rFonts w:ascii="Arial" w:hAnsi="Arial" w:cs="Arial"/>
          <w:color w:val="000000"/>
          <w:sz w:val="22"/>
          <w:szCs w:val="22"/>
          <w:lang w:val="en-US"/>
        </w:rPr>
        <w:t xml:space="preserve"> – “A related resource.”</w:t>
      </w:r>
    </w:p>
    <w:p w14:paraId="648D6D2A" w14:textId="3EFD92EC"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“relation”</w:t>
      </w:r>
    </w:p>
    <w:p w14:paraId="7B925407" w14:textId="20FA4F70"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Rights</w:t>
      </w:r>
      <w:r>
        <w:rPr>
          <w:rFonts w:ascii="Arial" w:hAnsi="Arial" w:cs="Arial"/>
          <w:color w:val="000000"/>
          <w:sz w:val="22"/>
          <w:szCs w:val="22"/>
          <w:lang w:val="en-US"/>
        </w:rPr>
        <w:t xml:space="preserve"> – “Information about rights held in and over the resource.”</w:t>
      </w:r>
    </w:p>
    <w:p w14:paraId="3DC63E26" w14:textId="7328C033"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Under “</w:t>
      </w:r>
      <w:proofErr w:type="spellStart"/>
      <w:r w:rsidRPr="0079316A">
        <w:rPr>
          <w:rFonts w:ascii="Arial" w:hAnsi="Arial" w:cs="Arial"/>
          <w:color w:val="000000"/>
          <w:sz w:val="22"/>
          <w:szCs w:val="22"/>
        </w:rPr>
        <w:t>rights</w:t>
      </w:r>
      <w:proofErr w:type="spellEnd"/>
      <w:r w:rsidRPr="0079316A">
        <w:rPr>
          <w:rFonts w:ascii="Arial" w:hAnsi="Arial" w:cs="Arial"/>
          <w:color w:val="000000"/>
          <w:sz w:val="22"/>
          <w:szCs w:val="22"/>
        </w:rPr>
        <w:t xml:space="preserve">” står der hvem </w:t>
      </w:r>
      <w:r>
        <w:rPr>
          <w:rFonts w:ascii="Arial" w:hAnsi="Arial" w:cs="Arial"/>
          <w:color w:val="000000"/>
          <w:sz w:val="22"/>
          <w:szCs w:val="22"/>
        </w:rPr>
        <w:t>der har rettighederne til værket. Dog er dette open-source og alle billeder, kunstværker mv. er dermed ”public domain”.</w:t>
      </w:r>
    </w:p>
    <w:p w14:paraId="5754F24E" w14:textId="7D624AA7"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Source</w:t>
      </w:r>
      <w:r>
        <w:rPr>
          <w:rFonts w:ascii="Arial" w:hAnsi="Arial" w:cs="Arial"/>
          <w:color w:val="000000"/>
          <w:sz w:val="22"/>
          <w:szCs w:val="22"/>
          <w:lang w:val="en-US"/>
        </w:rPr>
        <w:t xml:space="preserve"> – “A related resource from which the described resource is derived.”</w:t>
      </w:r>
    </w:p>
    <w:p w14:paraId="3ED6D8B0" w14:textId="1186E489" w:rsidR="0079316A" w:rsidRDefault="00FC4470"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“source”</w:t>
      </w:r>
    </w:p>
    <w:p w14:paraId="38413145" w14:textId="7EFA2379"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Subject</w:t>
      </w:r>
      <w:r>
        <w:rPr>
          <w:rFonts w:ascii="Arial" w:hAnsi="Arial" w:cs="Arial"/>
          <w:color w:val="000000"/>
          <w:sz w:val="22"/>
          <w:szCs w:val="22"/>
          <w:lang w:val="en-US"/>
        </w:rPr>
        <w:t xml:space="preserve"> – “The topic of the resource.”</w:t>
      </w:r>
    </w:p>
    <w:p w14:paraId="5D2FD2A4" w14:textId="7AD7B9CD"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subject</w:t>
      </w:r>
    </w:p>
    <w:p w14:paraId="2D20FB97" w14:textId="40FFD6E6"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Title</w:t>
      </w:r>
      <w:r>
        <w:rPr>
          <w:rFonts w:ascii="Arial" w:hAnsi="Arial" w:cs="Arial"/>
          <w:color w:val="000000"/>
          <w:sz w:val="22"/>
          <w:szCs w:val="22"/>
          <w:lang w:val="en-US"/>
        </w:rPr>
        <w:t xml:space="preserve"> – “A name given to the resource”</w:t>
      </w:r>
    </w:p>
    <w:p w14:paraId="31E3FEE9" w14:textId="583B8D1F"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lang w:val="en-US"/>
        </w:rPr>
      </w:pPr>
      <w:proofErr w:type="spellStart"/>
      <w:r>
        <w:rPr>
          <w:rFonts w:ascii="Arial" w:hAnsi="Arial" w:cs="Arial"/>
          <w:color w:val="000000"/>
          <w:sz w:val="22"/>
          <w:szCs w:val="22"/>
          <w:lang w:val="en-US"/>
        </w:rPr>
        <w:t>Værkets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navn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eller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navne</w:t>
      </w:r>
      <w:proofErr w:type="spellEnd"/>
    </w:p>
    <w:p w14:paraId="07FA5368" w14:textId="7FA1C4FC"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Type</w:t>
      </w:r>
      <w:r>
        <w:rPr>
          <w:rFonts w:ascii="Arial" w:hAnsi="Arial" w:cs="Arial"/>
          <w:color w:val="000000"/>
          <w:sz w:val="22"/>
          <w:szCs w:val="22"/>
          <w:lang w:val="en-US"/>
        </w:rPr>
        <w:t xml:space="preserve"> – “The nature or genre of the resource.”</w:t>
      </w:r>
    </w:p>
    <w:p w14:paraId="7C0EF8DF" w14:textId="0D6B2ACC"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rPr>
      </w:pPr>
      <w:r w:rsidRPr="00FC4470">
        <w:rPr>
          <w:rFonts w:ascii="Arial" w:hAnsi="Arial" w:cs="Arial"/>
          <w:color w:val="000000"/>
          <w:sz w:val="22"/>
          <w:szCs w:val="22"/>
        </w:rPr>
        <w:t>Vi har bade “type” som</w:t>
      </w:r>
      <w:r>
        <w:rPr>
          <w:rFonts w:ascii="Arial" w:hAnsi="Arial" w:cs="Arial"/>
          <w:color w:val="000000"/>
          <w:sz w:val="22"/>
          <w:szCs w:val="22"/>
        </w:rPr>
        <w:t xml:space="preserve"> relaterer sig til værket, men også til </w:t>
      </w:r>
      <w:r w:rsidR="002A0A4B">
        <w:rPr>
          <w:rFonts w:ascii="Arial" w:hAnsi="Arial" w:cs="Arial"/>
          <w:color w:val="000000"/>
          <w:sz w:val="22"/>
          <w:szCs w:val="22"/>
        </w:rPr>
        <w:t xml:space="preserve">kunstneren. Der står f.eks. ved Picasso ”type: artist”, eller ”type: museum”. Der står dog også ”type: image”. Så det virker til at ”type” bliver brugt i en bredere sammenhæng i vores datasæt. </w:t>
      </w:r>
    </w:p>
    <w:p w14:paraId="635583FD" w14:textId="62B55D5F" w:rsidR="002A0A4B" w:rsidRDefault="002A0A4B" w:rsidP="002A0A4B">
      <w:pPr>
        <w:pStyle w:val="NormalWeb"/>
        <w:spacing w:before="0" w:beforeAutospacing="0" w:after="0" w:afterAutospacing="0"/>
        <w:textAlignment w:val="baseline"/>
        <w:rPr>
          <w:rFonts w:ascii="Arial" w:hAnsi="Arial" w:cs="Arial"/>
          <w:color w:val="000000"/>
          <w:sz w:val="22"/>
          <w:szCs w:val="22"/>
        </w:rPr>
      </w:pPr>
    </w:p>
    <w:p w14:paraId="62CBE4E5" w14:textId="4804EB1A" w:rsidR="002A0A4B" w:rsidRPr="00FC4470" w:rsidRDefault="002A0A4B" w:rsidP="00945C65">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De kerneelementer som vi ikke har fundet, betyder ikke nødvendigvis at de ikke findes i vores datasæt, men det kan være at de hedder noget andet. Vi har taget vores URL, sat den i en browser og åbnet den. Herefter har vi søgt efter kerneelementerne. Vi så det f.eks. med ”format” og ”dimension”. Vi har ikke noget der hedder ”format” i vores data, men vi har ”dimensions” som dækker over det samme. </w:t>
      </w:r>
    </w:p>
    <w:p w14:paraId="664B8039" w14:textId="77777777" w:rsidR="008A5583" w:rsidRPr="00FC4470" w:rsidRDefault="008A5583" w:rsidP="008A5583">
      <w:pPr>
        <w:pStyle w:val="NormalWeb"/>
        <w:spacing w:before="0" w:beforeAutospacing="0" w:after="0" w:afterAutospacing="0"/>
        <w:textAlignment w:val="baseline"/>
        <w:rPr>
          <w:rFonts w:ascii="Arial" w:hAnsi="Arial" w:cs="Arial"/>
          <w:color w:val="000000"/>
          <w:sz w:val="22"/>
          <w:szCs w:val="22"/>
        </w:rPr>
      </w:pPr>
    </w:p>
    <w:p w14:paraId="283C6482" w14:textId="6F4183EC" w:rsidR="008A5583" w:rsidRPr="004342BC"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4342BC">
        <w:rPr>
          <w:rFonts w:ascii="Arial" w:hAnsi="Arial" w:cs="Arial"/>
          <w:b/>
          <w:bCs/>
          <w:color w:val="000000"/>
          <w:sz w:val="22"/>
          <w:szCs w:val="22"/>
        </w:rPr>
        <w:t>Er der nogle tal der kan bruges til statistiske beregninger (fx. årstal)?</w:t>
      </w:r>
    </w:p>
    <w:p w14:paraId="3F6EDFA8" w14:textId="0E501E50" w:rsidR="002A0A4B" w:rsidRDefault="004342BC" w:rsidP="002A0A4B">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 der står både produktionsåret og hvornår kunstneren er født og hvornår han døde. Der står årstal på udstillingerne og der står mål på de forskellige værker. Man vil derfor f.eks. kunne finde ud af hvor gammel Picasso var da han var mest produktiv (i forhold til de samlinger som SMK har liggende).</w:t>
      </w:r>
    </w:p>
    <w:p w14:paraId="3323DFDF" w14:textId="77777777" w:rsidR="008A5583" w:rsidRDefault="008A5583" w:rsidP="008A5583">
      <w:pPr>
        <w:pStyle w:val="NormalWeb"/>
        <w:spacing w:before="0" w:beforeAutospacing="0" w:after="0" w:afterAutospacing="0"/>
        <w:textAlignment w:val="baseline"/>
        <w:rPr>
          <w:rFonts w:ascii="Arial" w:hAnsi="Arial" w:cs="Arial"/>
          <w:color w:val="000000"/>
          <w:sz w:val="22"/>
          <w:szCs w:val="22"/>
        </w:rPr>
      </w:pPr>
    </w:p>
    <w:p w14:paraId="2FE89E47" w14:textId="1222D249" w:rsidR="008A5583" w:rsidRPr="004342BC" w:rsidRDefault="008A5583" w:rsidP="00945C65">
      <w:pPr>
        <w:pStyle w:val="NormalWeb"/>
        <w:spacing w:before="0" w:beforeAutospacing="0" w:after="0" w:afterAutospacing="0"/>
        <w:ind w:left="360"/>
        <w:textAlignment w:val="baseline"/>
        <w:rPr>
          <w:rFonts w:ascii="Arial" w:hAnsi="Arial" w:cs="Arial"/>
          <w:b/>
          <w:bCs/>
          <w:color w:val="000000"/>
          <w:sz w:val="22"/>
          <w:szCs w:val="22"/>
        </w:rPr>
      </w:pPr>
      <w:r w:rsidRPr="004342BC">
        <w:rPr>
          <w:rFonts w:ascii="Arial" w:hAnsi="Arial" w:cs="Arial"/>
          <w:b/>
          <w:bCs/>
          <w:color w:val="000000"/>
          <w:sz w:val="22"/>
          <w:szCs w:val="22"/>
        </w:rPr>
        <w:t>Hvilke slags spørgsmål kunne besvares gennem analyse af dette datasæt? (gerne med eksempler)</w:t>
      </w:r>
      <w:r w:rsidR="004342BC">
        <w:rPr>
          <w:rFonts w:ascii="Arial" w:hAnsi="Arial" w:cs="Arial"/>
          <w:b/>
          <w:bCs/>
          <w:color w:val="000000"/>
          <w:sz w:val="22"/>
          <w:szCs w:val="22"/>
        </w:rPr>
        <w:t>:</w:t>
      </w:r>
    </w:p>
    <w:p w14:paraId="627ABB7A" w14:textId="4BBB9A97"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Hvad var Picassos foretrukne materiale (eller hvad brugte han mest)?</w:t>
      </w:r>
    </w:p>
    <w:p w14:paraId="77266BF1" w14:textId="7DA798E9"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Hvor mange malerier har Picasso malet?</w:t>
      </w:r>
    </w:p>
    <w:p w14:paraId="1FF1BC76" w14:textId="21A2143D"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hvilket år var Picasso mest produktiv?</w:t>
      </w:r>
    </w:p>
    <w:p w14:paraId="2D20ABBD" w14:textId="77777777"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Osv.</w:t>
      </w:r>
    </w:p>
    <w:p w14:paraId="6C690268" w14:textId="77777777" w:rsidR="004342BC" w:rsidRDefault="004342BC" w:rsidP="004342BC">
      <w:pPr>
        <w:pStyle w:val="NormalWeb"/>
        <w:spacing w:before="0" w:beforeAutospacing="0" w:after="0" w:afterAutospacing="0"/>
        <w:textAlignment w:val="baseline"/>
        <w:rPr>
          <w:rFonts w:ascii="Arial" w:hAnsi="Arial" w:cs="Arial"/>
          <w:color w:val="000000"/>
          <w:sz w:val="22"/>
          <w:szCs w:val="22"/>
        </w:rPr>
      </w:pPr>
    </w:p>
    <w:p w14:paraId="308706E0" w14:textId="09976FEA" w:rsidR="008A5583" w:rsidRPr="004342BC" w:rsidRDefault="008A5583" w:rsidP="004342BC">
      <w:pPr>
        <w:pStyle w:val="NormalWeb"/>
        <w:numPr>
          <w:ilvl w:val="0"/>
          <w:numId w:val="7"/>
        </w:numPr>
        <w:spacing w:before="0" w:beforeAutospacing="0" w:after="0" w:afterAutospacing="0"/>
        <w:textAlignment w:val="baseline"/>
        <w:rPr>
          <w:rFonts w:ascii="Arial" w:hAnsi="Arial" w:cs="Arial"/>
          <w:b/>
          <w:bCs/>
          <w:color w:val="000000"/>
          <w:sz w:val="22"/>
          <w:szCs w:val="22"/>
        </w:rPr>
      </w:pPr>
      <w:r w:rsidRPr="004342BC">
        <w:rPr>
          <w:rFonts w:ascii="Arial" w:hAnsi="Arial" w:cs="Arial"/>
          <w:b/>
          <w:bCs/>
          <w:color w:val="000000"/>
          <w:sz w:val="22"/>
          <w:szCs w:val="22"/>
        </w:rPr>
        <w:t xml:space="preserve">Ved hjælp af Pandas og </w:t>
      </w:r>
      <w:proofErr w:type="spellStart"/>
      <w:r w:rsidRPr="004342BC">
        <w:rPr>
          <w:rFonts w:ascii="Arial" w:hAnsi="Arial" w:cs="Arial"/>
          <w:b/>
          <w:bCs/>
          <w:color w:val="000000"/>
          <w:sz w:val="22"/>
          <w:szCs w:val="22"/>
        </w:rPr>
        <w:t>request</w:t>
      </w:r>
      <w:proofErr w:type="spellEnd"/>
      <w:r w:rsidRPr="004342BC">
        <w:rPr>
          <w:rFonts w:ascii="Arial" w:hAnsi="Arial" w:cs="Arial"/>
          <w:b/>
          <w:bCs/>
          <w:color w:val="000000"/>
          <w:sz w:val="22"/>
          <w:szCs w:val="22"/>
        </w:rPr>
        <w:t>, importere nu jeres valgte datasæt.</w:t>
      </w:r>
    </w:p>
    <w:p w14:paraId="0EA069A0" w14:textId="77777777" w:rsidR="004342BC" w:rsidRDefault="004342BC" w:rsidP="004342BC">
      <w:pPr>
        <w:pStyle w:val="NormalWeb"/>
        <w:spacing w:before="0" w:beforeAutospacing="0" w:after="0" w:afterAutospacing="0"/>
        <w:textAlignment w:val="baseline"/>
        <w:rPr>
          <w:rFonts w:ascii="Arial" w:hAnsi="Arial" w:cs="Arial"/>
          <w:color w:val="000000"/>
          <w:sz w:val="22"/>
          <w:szCs w:val="22"/>
        </w:rPr>
      </w:pPr>
    </w:p>
    <w:p w14:paraId="192E8957" w14:textId="717764B8" w:rsidR="008F1D79" w:rsidRDefault="008A5583" w:rsidP="00945C65">
      <w:pPr>
        <w:pStyle w:val="NormalWeb"/>
        <w:spacing w:before="0" w:beforeAutospacing="0" w:after="0" w:afterAutospacing="0"/>
        <w:ind w:firstLine="425"/>
        <w:textAlignment w:val="baseline"/>
        <w:rPr>
          <w:rFonts w:ascii="Arial" w:hAnsi="Arial" w:cs="Arial"/>
          <w:b/>
          <w:bCs/>
          <w:i/>
          <w:iCs/>
          <w:color w:val="000000"/>
          <w:sz w:val="22"/>
          <w:szCs w:val="22"/>
        </w:rPr>
      </w:pPr>
      <w:r w:rsidRPr="004342BC">
        <w:rPr>
          <w:rFonts w:ascii="Arial" w:hAnsi="Arial" w:cs="Arial"/>
          <w:b/>
          <w:bCs/>
          <w:i/>
          <w:iCs/>
          <w:color w:val="000000"/>
          <w:sz w:val="22"/>
          <w:szCs w:val="22"/>
        </w:rPr>
        <w:t>Beskriv og rens datasættet. </w:t>
      </w:r>
    </w:p>
    <w:p w14:paraId="0C5FDE22" w14:textId="3DE510B9" w:rsidR="008F1D79" w:rsidRDefault="008F1D79" w:rsidP="00945C65">
      <w:pPr>
        <w:pStyle w:val="NormalWeb"/>
        <w:spacing w:before="0" w:beforeAutospacing="0" w:after="0" w:afterAutospacing="0"/>
        <w:ind w:firstLine="425"/>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17BF654C" wp14:editId="52C73C90">
            <wp:extent cx="6116320" cy="12668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1 at 21.27.10.png"/>
                    <pic:cNvPicPr/>
                  </pic:nvPicPr>
                  <pic:blipFill>
                    <a:blip r:embed="rId6">
                      <a:extLst>
                        <a:ext uri="{28A0092B-C50C-407E-A947-70E740481C1C}">
                          <a14:useLocalDpi xmlns:a14="http://schemas.microsoft.com/office/drawing/2010/main" val="0"/>
                        </a:ext>
                      </a:extLst>
                    </a:blip>
                    <a:stretch>
                      <a:fillRect/>
                    </a:stretch>
                  </pic:blipFill>
                  <pic:spPr>
                    <a:xfrm>
                      <a:off x="0" y="0"/>
                      <a:ext cx="6116320" cy="1266825"/>
                    </a:xfrm>
                    <a:prstGeom prst="rect">
                      <a:avLst/>
                    </a:prstGeom>
                  </pic:spPr>
                </pic:pic>
              </a:graphicData>
            </a:graphic>
          </wp:inline>
        </w:drawing>
      </w:r>
    </w:p>
    <w:p w14:paraId="75976C15" w14:textId="7A55C41A" w:rsidR="008F1D79" w:rsidRDefault="008F1D79"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prøvede først at importere datasættet ved at skrive denne kode, men vi fik </w:t>
      </w:r>
      <w:proofErr w:type="spellStart"/>
      <w:r>
        <w:rPr>
          <w:rFonts w:ascii="Arial" w:hAnsi="Arial" w:cs="Arial"/>
          <w:color w:val="000000"/>
          <w:sz w:val="22"/>
          <w:szCs w:val="22"/>
        </w:rPr>
        <w:t>meddelsen</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ValueError</w:t>
      </w:r>
      <w:proofErr w:type="spellEnd"/>
      <w:r>
        <w:rPr>
          <w:rFonts w:ascii="Arial" w:hAnsi="Arial" w:cs="Arial"/>
          <w:color w:val="000000"/>
          <w:sz w:val="22"/>
          <w:szCs w:val="22"/>
        </w:rPr>
        <w:t xml:space="preserve">: arrays must all </w:t>
      </w:r>
      <w:proofErr w:type="spellStart"/>
      <w:r>
        <w:rPr>
          <w:rFonts w:ascii="Arial" w:hAnsi="Arial" w:cs="Arial"/>
          <w:color w:val="000000"/>
          <w:sz w:val="22"/>
          <w:szCs w:val="22"/>
        </w:rPr>
        <w:t>be</w:t>
      </w:r>
      <w:proofErr w:type="spellEnd"/>
      <w:r>
        <w:rPr>
          <w:rFonts w:ascii="Arial" w:hAnsi="Arial" w:cs="Arial"/>
          <w:color w:val="000000"/>
          <w:sz w:val="22"/>
          <w:szCs w:val="22"/>
        </w:rPr>
        <w:t xml:space="preserve"> same </w:t>
      </w:r>
      <w:proofErr w:type="spellStart"/>
      <w:r>
        <w:rPr>
          <w:rFonts w:ascii="Arial" w:hAnsi="Arial" w:cs="Arial"/>
          <w:color w:val="000000"/>
          <w:sz w:val="22"/>
          <w:szCs w:val="22"/>
        </w:rPr>
        <w:t>length</w:t>
      </w:r>
      <w:proofErr w:type="spellEnd"/>
    </w:p>
    <w:p w14:paraId="47511779" w14:textId="0CFE6AE1" w:rsidR="008F1D79" w:rsidRDefault="008F1D79" w:rsidP="008F1D79">
      <w:pPr>
        <w:pStyle w:val="NormalWeb"/>
        <w:spacing w:before="0" w:beforeAutospacing="0" w:after="0" w:afterAutospacing="0"/>
        <w:textAlignment w:val="baseline"/>
        <w:rPr>
          <w:rFonts w:ascii="Arial" w:hAnsi="Arial" w:cs="Arial"/>
          <w:color w:val="000000"/>
          <w:sz w:val="22"/>
          <w:szCs w:val="22"/>
        </w:rPr>
      </w:pPr>
    </w:p>
    <w:p w14:paraId="1756FF20" w14:textId="66915B24" w:rsidR="008F1D79" w:rsidRDefault="009F1D98"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har fundet frem til, at det er på grund af, at JSON datasættet indeholder items, hvor </w:t>
      </w:r>
      <w:proofErr w:type="gramStart"/>
      <w:r>
        <w:rPr>
          <w:rFonts w:ascii="Arial" w:hAnsi="Arial" w:cs="Arial"/>
          <w:color w:val="000000"/>
          <w:sz w:val="22"/>
          <w:szCs w:val="22"/>
        </w:rPr>
        <w:t>hvert item</w:t>
      </w:r>
      <w:proofErr w:type="gramEnd"/>
      <w:r>
        <w:rPr>
          <w:rFonts w:ascii="Arial" w:hAnsi="Arial" w:cs="Arial"/>
          <w:color w:val="000000"/>
          <w:sz w:val="22"/>
          <w:szCs w:val="22"/>
        </w:rPr>
        <w:t xml:space="preserve"> er et værk. Dog indeholder det også bl.a.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of offset. Vi tror så, at det der er sket er, at den har talt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som en række, offset som en række og items som en række, i stedet for kun at hente listen med items. Derfor tilføjede vi noget mere til koden: </w:t>
      </w:r>
    </w:p>
    <w:p w14:paraId="2FDF382F" w14:textId="57E246E6" w:rsidR="009F1D98" w:rsidRDefault="009F1D98" w:rsidP="008F1D79">
      <w:pPr>
        <w:pStyle w:val="NormalWeb"/>
        <w:spacing w:before="0" w:beforeAutospacing="0" w:after="0" w:afterAutospacing="0"/>
        <w:textAlignment w:val="baseline"/>
        <w:rPr>
          <w:rFonts w:ascii="Arial" w:hAnsi="Arial" w:cs="Arial"/>
          <w:color w:val="000000"/>
          <w:sz w:val="22"/>
          <w:szCs w:val="22"/>
        </w:rPr>
      </w:pPr>
    </w:p>
    <w:p w14:paraId="1EC6DD98" w14:textId="1CD48E69" w:rsidR="009F1D98" w:rsidRDefault="009F1D98" w:rsidP="00945C65">
      <w:pPr>
        <w:pStyle w:val="NormalWeb"/>
        <w:spacing w:before="0" w:beforeAutospacing="0" w:after="0" w:afterAutospacing="0"/>
        <w:ind w:firstLine="425"/>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21681EB9" wp14:editId="1195A269">
            <wp:extent cx="6116320" cy="1287145"/>
            <wp:effectExtent l="0" t="0" r="508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01 at 22.16.03.png"/>
                    <pic:cNvPicPr/>
                  </pic:nvPicPr>
                  <pic:blipFill>
                    <a:blip r:embed="rId7">
                      <a:extLst>
                        <a:ext uri="{28A0092B-C50C-407E-A947-70E740481C1C}">
                          <a14:useLocalDpi xmlns:a14="http://schemas.microsoft.com/office/drawing/2010/main" val="0"/>
                        </a:ext>
                      </a:extLst>
                    </a:blip>
                    <a:stretch>
                      <a:fillRect/>
                    </a:stretch>
                  </pic:blipFill>
                  <pic:spPr>
                    <a:xfrm>
                      <a:off x="0" y="0"/>
                      <a:ext cx="6116320" cy="1287145"/>
                    </a:xfrm>
                    <a:prstGeom prst="rect">
                      <a:avLst/>
                    </a:prstGeom>
                  </pic:spPr>
                </pic:pic>
              </a:graphicData>
            </a:graphic>
          </wp:inline>
        </w:drawing>
      </w:r>
    </w:p>
    <w:p w14:paraId="03F20A8D" w14:textId="406B4E4F" w:rsidR="008F1D79" w:rsidRDefault="008F1D79" w:rsidP="008F1D79">
      <w:pPr>
        <w:pStyle w:val="NormalWeb"/>
        <w:spacing w:before="0" w:beforeAutospacing="0" w:after="0" w:afterAutospacing="0"/>
        <w:textAlignment w:val="baseline"/>
        <w:rPr>
          <w:rFonts w:ascii="Arial" w:hAnsi="Arial" w:cs="Arial"/>
          <w:color w:val="000000"/>
          <w:sz w:val="22"/>
          <w:szCs w:val="22"/>
        </w:rPr>
      </w:pPr>
    </w:p>
    <w:p w14:paraId="6FA7F90C" w14:textId="46A3BCCF" w:rsidR="008F1D79" w:rsidRDefault="009F1D98"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har her specificeret, at det er items som skal hentes. For at sikre os at det virkede valgte vi så at bede om at få at vide hvor mange items der var. </w:t>
      </w:r>
    </w:p>
    <w:p w14:paraId="52AD0310" w14:textId="77777777" w:rsidR="009F1D98" w:rsidRPr="008F1D79" w:rsidRDefault="009F1D98" w:rsidP="008F1D79">
      <w:pPr>
        <w:pStyle w:val="NormalWeb"/>
        <w:spacing w:before="0" w:beforeAutospacing="0" w:after="0" w:afterAutospacing="0"/>
        <w:textAlignment w:val="baseline"/>
        <w:rPr>
          <w:rFonts w:ascii="Arial" w:hAnsi="Arial" w:cs="Arial"/>
          <w:color w:val="000000"/>
          <w:sz w:val="22"/>
          <w:szCs w:val="22"/>
        </w:rPr>
      </w:pPr>
    </w:p>
    <w:p w14:paraId="223D050B" w14:textId="65B67B82" w:rsidR="008A5583" w:rsidRPr="00532FE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t>Hvilke data og datatyper er der? </w:t>
      </w:r>
    </w:p>
    <w:p w14:paraId="24AD1BAC" w14:textId="38CC2E52" w:rsidR="004342BC" w:rsidRDefault="00FC6041" w:rsidP="00FC6041">
      <w:pPr>
        <w:pStyle w:val="Listeafsnit"/>
        <w:numPr>
          <w:ilvl w:val="0"/>
          <w:numId w:val="18"/>
        </w:numPr>
        <w:rPr>
          <w:rFonts w:ascii="Times New Roman" w:eastAsia="Times New Roman" w:hAnsi="Times New Roman" w:cs="Times New Roman"/>
          <w:lang w:eastAsia="en-GB"/>
        </w:rPr>
      </w:pPr>
      <w:r w:rsidRPr="00FC6041">
        <w:rPr>
          <w:rFonts w:ascii="Arial" w:hAnsi="Arial" w:cs="Arial"/>
          <w:color w:val="000000"/>
          <w:sz w:val="22"/>
          <w:szCs w:val="22"/>
        </w:rPr>
        <w:t xml:space="preserve">Vi gik ind på siden: </w:t>
      </w:r>
      <w:hyperlink r:id="rId8" w:history="1">
        <w:r w:rsidRPr="00FC6041">
          <w:rPr>
            <w:rFonts w:ascii="Times New Roman" w:eastAsia="Times New Roman" w:hAnsi="Times New Roman" w:cs="Times New Roman"/>
            <w:color w:val="0000FF"/>
            <w:u w:val="single"/>
            <w:lang w:eastAsia="en-GB"/>
          </w:rPr>
          <w:t>https://api.smk.dk/api/v1/docs</w:t>
        </w:r>
      </w:hyperlink>
      <w:r>
        <w:rPr>
          <w:rFonts w:ascii="Times New Roman" w:eastAsia="Times New Roman" w:hAnsi="Times New Roman" w:cs="Times New Roman"/>
          <w:lang w:eastAsia="en-GB"/>
        </w:rPr>
        <w:t xml:space="preserve"> og klikkede på ”art </w:t>
      </w:r>
      <w:proofErr w:type="spellStart"/>
      <w:r>
        <w:rPr>
          <w:rFonts w:ascii="Times New Roman" w:eastAsia="Times New Roman" w:hAnsi="Times New Roman" w:cs="Times New Roman"/>
          <w:lang w:eastAsia="en-GB"/>
        </w:rPr>
        <w:t>search</w:t>
      </w:r>
      <w:proofErr w:type="spellEnd"/>
      <w:r>
        <w:rPr>
          <w:rFonts w:ascii="Times New Roman" w:eastAsia="Times New Roman" w:hAnsi="Times New Roman" w:cs="Times New Roman"/>
          <w:lang w:eastAsia="en-GB"/>
        </w:rPr>
        <w:t>” hvorefter vi søgte på Picasso i ”</w:t>
      </w:r>
      <w:proofErr w:type="spellStart"/>
      <w:r>
        <w:rPr>
          <w:rFonts w:ascii="Times New Roman" w:eastAsia="Times New Roman" w:hAnsi="Times New Roman" w:cs="Times New Roman"/>
          <w:lang w:eastAsia="en-GB"/>
        </w:rPr>
        <w:t>keywords</w:t>
      </w:r>
      <w:proofErr w:type="spellEnd"/>
      <w:r>
        <w:rPr>
          <w:rFonts w:ascii="Times New Roman" w:eastAsia="Times New Roman" w:hAnsi="Times New Roman" w:cs="Times New Roman"/>
          <w:lang w:eastAsia="en-GB"/>
        </w:rPr>
        <w:t>”. Under ”</w:t>
      </w:r>
      <w:proofErr w:type="spellStart"/>
      <w:r>
        <w:rPr>
          <w:rFonts w:ascii="Times New Roman" w:eastAsia="Times New Roman" w:hAnsi="Times New Roman" w:cs="Times New Roman"/>
          <w:lang w:eastAsia="en-GB"/>
        </w:rPr>
        <w:t>responses</w:t>
      </w:r>
      <w:proofErr w:type="spellEnd"/>
      <w:r>
        <w:rPr>
          <w:rFonts w:ascii="Times New Roman" w:eastAsia="Times New Roman" w:hAnsi="Times New Roman" w:cs="Times New Roman"/>
          <w:lang w:eastAsia="en-GB"/>
        </w:rPr>
        <w:t xml:space="preserve">” klikkede vi på model, hvorefter vi kunne se alle de forskellige datatyper der var. </w:t>
      </w:r>
    </w:p>
    <w:p w14:paraId="0C19D2D0" w14:textId="539E56BB" w:rsidR="00FC6041" w:rsidRDefault="00FC6041" w:rsidP="00FC6041">
      <w:pPr>
        <w:pStyle w:val="Listeafsnit"/>
        <w:numPr>
          <w:ilvl w:val="1"/>
          <w:numId w:val="18"/>
        </w:numPr>
        <w:rPr>
          <w:rFonts w:ascii="Times New Roman" w:eastAsia="Times New Roman" w:hAnsi="Times New Roman" w:cs="Times New Roman"/>
          <w:lang w:eastAsia="en-GB"/>
        </w:rPr>
      </w:pPr>
      <w:r>
        <w:rPr>
          <w:rFonts w:ascii="Times New Roman" w:eastAsia="Times New Roman" w:hAnsi="Times New Roman" w:cs="Times New Roman"/>
          <w:lang w:eastAsia="en-GB"/>
        </w:rPr>
        <w:t>String f.eks. ved ”id” og ”</w:t>
      </w:r>
      <w:proofErr w:type="spellStart"/>
      <w:r>
        <w:rPr>
          <w:rFonts w:ascii="Times New Roman" w:eastAsia="Times New Roman" w:hAnsi="Times New Roman" w:cs="Times New Roman"/>
          <w:lang w:eastAsia="en-GB"/>
        </w:rPr>
        <w:t>current</w:t>
      </w:r>
      <w:proofErr w:type="spellEnd"/>
      <w:r>
        <w:rPr>
          <w:rFonts w:ascii="Times New Roman" w:eastAsia="Times New Roman" w:hAnsi="Times New Roman" w:cs="Times New Roman"/>
          <w:lang w:eastAsia="en-GB"/>
        </w:rPr>
        <w:t xml:space="preserve"> location </w:t>
      </w:r>
      <w:proofErr w:type="spellStart"/>
      <w:r>
        <w:rPr>
          <w:rFonts w:ascii="Times New Roman" w:eastAsia="Times New Roman" w:hAnsi="Times New Roman" w:cs="Times New Roman"/>
          <w:lang w:eastAsia="en-GB"/>
        </w:rPr>
        <w:t>name</w:t>
      </w:r>
      <w:proofErr w:type="spellEnd"/>
      <w:r>
        <w:rPr>
          <w:rFonts w:ascii="Times New Roman" w:eastAsia="Times New Roman" w:hAnsi="Times New Roman" w:cs="Times New Roman"/>
          <w:lang w:eastAsia="en-GB"/>
        </w:rPr>
        <w:t>”</w:t>
      </w:r>
    </w:p>
    <w:p w14:paraId="7C721394" w14:textId="289A194B" w:rsidR="00FC6041" w:rsidRDefault="00FC6041" w:rsidP="00FC6041">
      <w:pPr>
        <w:pStyle w:val="Listeafsnit"/>
        <w:numPr>
          <w:ilvl w:val="1"/>
          <w:numId w:val="18"/>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Boolean</w:t>
      </w:r>
      <w:proofErr w:type="spellEnd"/>
      <w:r>
        <w:rPr>
          <w:rFonts w:ascii="Times New Roman" w:eastAsia="Times New Roman" w:hAnsi="Times New Roman" w:cs="Times New Roman"/>
          <w:lang w:eastAsia="en-GB"/>
        </w:rPr>
        <w:t xml:space="preserve"> f.eks. ved frame (har værket en ramme eller ej)</w:t>
      </w:r>
    </w:p>
    <w:p w14:paraId="3AC92A97" w14:textId="51BB29AB" w:rsidR="002F027D" w:rsidRDefault="002F027D" w:rsidP="002F027D">
      <w:pPr>
        <w:pStyle w:val="Listeafsnit"/>
        <w:numPr>
          <w:ilvl w:val="0"/>
          <w:numId w:val="18"/>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Mht. hvilke data der, så er det beskrevet, overordnet, højere oppe. </w:t>
      </w:r>
    </w:p>
    <w:p w14:paraId="288BB22C" w14:textId="77777777" w:rsidR="00FC6041" w:rsidRDefault="00FC6041" w:rsidP="00FC6041">
      <w:pPr>
        <w:rPr>
          <w:rFonts w:ascii="Times New Roman" w:eastAsia="Times New Roman" w:hAnsi="Times New Roman" w:cs="Times New Roman"/>
          <w:lang w:eastAsia="en-GB"/>
        </w:rPr>
      </w:pPr>
    </w:p>
    <w:p w14:paraId="44CA80E7" w14:textId="7FA03F0D" w:rsidR="00FC6041" w:rsidRDefault="00FC6041" w:rsidP="00945C65">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Dette er overraskende</w:t>
      </w:r>
      <w:r w:rsidR="002F027D">
        <w:rPr>
          <w:rFonts w:ascii="Times New Roman" w:eastAsia="Times New Roman" w:hAnsi="Times New Roman" w:cs="Times New Roman"/>
          <w:lang w:eastAsia="en-GB"/>
        </w:rPr>
        <w:t xml:space="preserve">, at der kun </w:t>
      </w:r>
      <w:proofErr w:type="gramStart"/>
      <w:r w:rsidR="002F027D">
        <w:rPr>
          <w:rFonts w:ascii="Times New Roman" w:eastAsia="Times New Roman" w:hAnsi="Times New Roman" w:cs="Times New Roman"/>
          <w:lang w:eastAsia="en-GB"/>
        </w:rPr>
        <w:t>er</w:t>
      </w:r>
      <w:proofErr w:type="gramEnd"/>
      <w:r w:rsidR="002F027D">
        <w:rPr>
          <w:rFonts w:ascii="Times New Roman" w:eastAsia="Times New Roman" w:hAnsi="Times New Roman" w:cs="Times New Roman"/>
          <w:lang w:eastAsia="en-GB"/>
        </w:rPr>
        <w:t xml:space="preserve"> er ”</w:t>
      </w:r>
      <w:proofErr w:type="spellStart"/>
      <w:r w:rsidR="002F027D">
        <w:rPr>
          <w:rFonts w:ascii="Times New Roman" w:eastAsia="Times New Roman" w:hAnsi="Times New Roman" w:cs="Times New Roman"/>
          <w:lang w:eastAsia="en-GB"/>
        </w:rPr>
        <w:t>strings</w:t>
      </w:r>
      <w:proofErr w:type="spellEnd"/>
      <w:r w:rsidR="002F027D">
        <w:rPr>
          <w:rFonts w:ascii="Times New Roman" w:eastAsia="Times New Roman" w:hAnsi="Times New Roman" w:cs="Times New Roman"/>
          <w:lang w:eastAsia="en-GB"/>
        </w:rPr>
        <w:t>” og ”</w:t>
      </w:r>
      <w:proofErr w:type="spellStart"/>
      <w:r w:rsidR="002F027D">
        <w:rPr>
          <w:rFonts w:ascii="Times New Roman" w:eastAsia="Times New Roman" w:hAnsi="Times New Roman" w:cs="Times New Roman"/>
          <w:lang w:eastAsia="en-GB"/>
        </w:rPr>
        <w:t>booleans</w:t>
      </w:r>
      <w:proofErr w:type="spellEnd"/>
      <w:r w:rsidR="002F027D">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da vi også havde regnet med, at der ville være ”</w:t>
      </w:r>
      <w:proofErr w:type="spellStart"/>
      <w:r>
        <w:rPr>
          <w:rFonts w:ascii="Times New Roman" w:eastAsia="Times New Roman" w:hAnsi="Times New Roman" w:cs="Times New Roman"/>
          <w:lang w:eastAsia="en-GB"/>
        </w:rPr>
        <w:t>floats</w:t>
      </w:r>
      <w:proofErr w:type="spellEnd"/>
      <w:r>
        <w:rPr>
          <w:rFonts w:ascii="Times New Roman" w:eastAsia="Times New Roman" w:hAnsi="Times New Roman" w:cs="Times New Roman"/>
          <w:lang w:eastAsia="en-GB"/>
        </w:rPr>
        <w:t xml:space="preserve">”. </w:t>
      </w:r>
    </w:p>
    <w:p w14:paraId="788F0507" w14:textId="77777777" w:rsidR="00FC6041" w:rsidRPr="00FC6041" w:rsidRDefault="00FC6041" w:rsidP="00FC6041">
      <w:pPr>
        <w:rPr>
          <w:rFonts w:ascii="Times New Roman" w:eastAsia="Times New Roman" w:hAnsi="Times New Roman" w:cs="Times New Roman"/>
          <w:lang w:eastAsia="en-GB"/>
        </w:rPr>
      </w:pPr>
    </w:p>
    <w:p w14:paraId="19F73663" w14:textId="0AEA6839" w:rsidR="008A5583" w:rsidRPr="00532FE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t>Hvor mange kolonner og rækker?</w:t>
      </w:r>
    </w:p>
    <w:p w14:paraId="5DACF865" w14:textId="16D3947C" w:rsidR="004342BC" w:rsidRDefault="00532FEF" w:rsidP="004342B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Ved at kalde ”head”, kan vi se at vi har 49 kolonner. Vi har 200 rækker, da vi selv har sat den til dette, men hvis vi f.eks. sætter den til 2000 i stedet for, så får vi 234 rækker tilbage. </w:t>
      </w:r>
    </w:p>
    <w:p w14:paraId="6BEB7870" w14:textId="77777777" w:rsidR="00945C65" w:rsidRDefault="00945C65" w:rsidP="00945C65">
      <w:pPr>
        <w:pStyle w:val="NormalWeb"/>
        <w:spacing w:before="0" w:beforeAutospacing="0" w:after="0" w:afterAutospacing="0"/>
        <w:ind w:firstLine="360"/>
        <w:textAlignment w:val="baseline"/>
        <w:rPr>
          <w:rFonts w:ascii="Arial" w:hAnsi="Arial" w:cs="Arial"/>
          <w:b/>
          <w:bCs/>
          <w:color w:val="000000"/>
          <w:sz w:val="22"/>
          <w:szCs w:val="22"/>
        </w:rPr>
      </w:pPr>
    </w:p>
    <w:p w14:paraId="65160247" w14:textId="79DB44CD" w:rsidR="004342BC"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t>Er der kolonner I ikke skal bruge?</w:t>
      </w:r>
    </w:p>
    <w:p w14:paraId="7663F76E" w14:textId="08BA751E" w:rsidR="00594978" w:rsidRPr="00A11DD6" w:rsidRDefault="001D501E" w:rsidP="00A11DD6">
      <w:pPr>
        <w:pStyle w:val="NormalWeb"/>
        <w:numPr>
          <w:ilvl w:val="0"/>
          <w:numId w:val="16"/>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Da vi skal sidde og analysere datasættet, så har vi ikke brug for kolonnerne med billeder i. Vi skal kunne beregne på den data vi har udvalgt og</w:t>
      </w:r>
      <w:r w:rsidR="00594978">
        <w:rPr>
          <w:rFonts w:ascii="Arial" w:hAnsi="Arial" w:cs="Arial"/>
          <w:color w:val="000000"/>
          <w:sz w:val="22"/>
          <w:szCs w:val="22"/>
        </w:rPr>
        <w:t xml:space="preserve"> vi har derfor valgt at fjerne stort set alle kolonner på</w:t>
      </w:r>
      <w:r w:rsidR="00A11DD6">
        <w:rPr>
          <w:rFonts w:ascii="Arial" w:hAnsi="Arial" w:cs="Arial"/>
          <w:color w:val="000000"/>
          <w:sz w:val="22"/>
          <w:szCs w:val="22"/>
        </w:rPr>
        <w:t xml:space="preserve"> </w:t>
      </w:r>
      <w:r w:rsidR="00594978">
        <w:rPr>
          <w:rFonts w:ascii="Arial" w:hAnsi="Arial" w:cs="Arial"/>
          <w:color w:val="000000"/>
          <w:sz w:val="22"/>
          <w:szCs w:val="22"/>
        </w:rPr>
        <w:t xml:space="preserve">nær </w:t>
      </w:r>
      <w:r w:rsidR="00A11DD6">
        <w:rPr>
          <w:rFonts w:ascii="Arial" w:hAnsi="Arial" w:cs="Arial"/>
          <w:color w:val="000000"/>
          <w:sz w:val="22"/>
          <w:szCs w:val="22"/>
        </w:rPr>
        <w:t>”</w:t>
      </w:r>
      <w:proofErr w:type="spellStart"/>
      <w:r w:rsidR="00A11DD6">
        <w:rPr>
          <w:rFonts w:ascii="Arial" w:hAnsi="Arial" w:cs="Arial"/>
          <w:color w:val="000000"/>
          <w:sz w:val="22"/>
          <w:szCs w:val="22"/>
        </w:rPr>
        <w:t>production</w:t>
      </w:r>
      <w:proofErr w:type="spellEnd"/>
      <w:r w:rsidR="00A11DD6">
        <w:rPr>
          <w:rFonts w:ascii="Arial" w:hAnsi="Arial" w:cs="Arial"/>
          <w:color w:val="000000"/>
          <w:sz w:val="22"/>
          <w:szCs w:val="22"/>
        </w:rPr>
        <w:t xml:space="preserve"> date”. Vi har sat ”ID” som vores indeks, da det giver mening at kunne søge direkte på nummeret, fremfor at benytte det autogeneret indeks fra vores dataframe. </w:t>
      </w:r>
    </w:p>
    <w:p w14:paraId="4ED78CA3" w14:textId="77777777" w:rsidR="002F027D" w:rsidRPr="002F027D" w:rsidRDefault="002F027D" w:rsidP="004342BC">
      <w:pPr>
        <w:pStyle w:val="NormalWeb"/>
        <w:spacing w:before="0" w:beforeAutospacing="0" w:after="0" w:afterAutospacing="0"/>
        <w:textAlignment w:val="baseline"/>
        <w:rPr>
          <w:rFonts w:ascii="Arial" w:hAnsi="Arial" w:cs="Arial"/>
          <w:b/>
          <w:bCs/>
          <w:color w:val="000000"/>
          <w:sz w:val="22"/>
          <w:szCs w:val="22"/>
        </w:rPr>
      </w:pPr>
    </w:p>
    <w:p w14:paraId="3E42FF7E" w14:textId="742BC7FA" w:rsidR="008A5583" w:rsidRPr="00A11DD6" w:rsidRDefault="008A5583" w:rsidP="004342BC">
      <w:pPr>
        <w:pStyle w:val="NormalWeb"/>
        <w:numPr>
          <w:ilvl w:val="0"/>
          <w:numId w:val="7"/>
        </w:numPr>
        <w:spacing w:before="0" w:beforeAutospacing="0" w:after="0" w:afterAutospacing="0"/>
        <w:textAlignment w:val="baseline"/>
        <w:rPr>
          <w:rFonts w:ascii="Arial" w:hAnsi="Arial" w:cs="Arial"/>
          <w:b/>
          <w:bCs/>
          <w:color w:val="000000"/>
          <w:sz w:val="22"/>
          <w:szCs w:val="22"/>
        </w:rPr>
      </w:pPr>
      <w:r w:rsidRPr="00A11DD6">
        <w:rPr>
          <w:rFonts w:ascii="Arial" w:hAnsi="Arial" w:cs="Arial"/>
          <w:b/>
          <w:bCs/>
          <w:color w:val="000000"/>
          <w:sz w:val="22"/>
          <w:szCs w:val="22"/>
        </w:rPr>
        <w:t>Lav nu udtræk og beregn på det data I har udvalgt. Hvilke informationer kan det give os om de udvalgte elementer? </w:t>
      </w:r>
    </w:p>
    <w:p w14:paraId="4EA3B7FB" w14:textId="3D0C8107" w:rsidR="00A11DD6" w:rsidRDefault="00582B84" w:rsidP="00A11D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 kan f.eks. give os information om i hvilket år at Picasso var mest produktiv og i hvilket år at han var mindst produktiv.</w:t>
      </w:r>
    </w:p>
    <w:p w14:paraId="15F1B45B" w14:textId="77777777" w:rsidR="00A11DD6" w:rsidRDefault="00A11DD6" w:rsidP="00A11DD6">
      <w:pPr>
        <w:pStyle w:val="NormalWeb"/>
        <w:spacing w:before="0" w:beforeAutospacing="0" w:after="0" w:afterAutospacing="0"/>
        <w:textAlignment w:val="baseline"/>
        <w:rPr>
          <w:rFonts w:ascii="Arial" w:hAnsi="Arial" w:cs="Arial"/>
          <w:color w:val="000000"/>
          <w:sz w:val="22"/>
          <w:szCs w:val="22"/>
        </w:rPr>
      </w:pPr>
    </w:p>
    <w:p w14:paraId="6A31C310" w14:textId="65552528" w:rsidR="00582B84" w:rsidRDefault="008A5583" w:rsidP="00582B84">
      <w:pPr>
        <w:pStyle w:val="NormalWeb"/>
        <w:numPr>
          <w:ilvl w:val="0"/>
          <w:numId w:val="7"/>
        </w:numPr>
        <w:spacing w:before="0" w:beforeAutospacing="0" w:after="0" w:afterAutospacing="0"/>
        <w:textAlignment w:val="baseline"/>
        <w:rPr>
          <w:rFonts w:ascii="Arial" w:hAnsi="Arial" w:cs="Arial"/>
          <w:b/>
          <w:bCs/>
          <w:color w:val="000000"/>
          <w:sz w:val="22"/>
          <w:szCs w:val="22"/>
        </w:rPr>
      </w:pPr>
      <w:r w:rsidRPr="00582B84">
        <w:rPr>
          <w:rFonts w:ascii="Arial" w:hAnsi="Arial" w:cs="Arial"/>
          <w:b/>
          <w:bCs/>
          <w:color w:val="000000"/>
          <w:sz w:val="22"/>
          <w:szCs w:val="22"/>
        </w:rPr>
        <w:t xml:space="preserve">Brug </w:t>
      </w:r>
      <w:proofErr w:type="spellStart"/>
      <w:r w:rsidRPr="00582B84">
        <w:rPr>
          <w:rFonts w:ascii="Arial" w:hAnsi="Arial" w:cs="Arial"/>
          <w:b/>
          <w:bCs/>
          <w:color w:val="000000"/>
          <w:sz w:val="22"/>
          <w:szCs w:val="22"/>
        </w:rPr>
        <w:t>value_counts</w:t>
      </w:r>
      <w:proofErr w:type="spellEnd"/>
      <w:r w:rsidRPr="00582B84">
        <w:rPr>
          <w:rFonts w:ascii="Arial" w:hAnsi="Arial" w:cs="Arial"/>
          <w:b/>
          <w:bCs/>
          <w:color w:val="000000"/>
          <w:sz w:val="22"/>
          <w:szCs w:val="22"/>
        </w:rPr>
        <w:t>() (</w:t>
      </w:r>
      <w:hyperlink r:id="rId9" w:history="1">
        <w:r w:rsidR="00743DAF" w:rsidRPr="00582B84">
          <w:rPr>
            <w:rStyle w:val="Hyperlink"/>
            <w:rFonts w:ascii="Arial" w:hAnsi="Arial" w:cs="Arial"/>
            <w:b/>
            <w:bCs/>
            <w:sz w:val="22"/>
            <w:szCs w:val="22"/>
          </w:rPr>
          <w:t>https://pandas.pydata.org/pandas-docs/stable/reference/api/pandas.Series.value_counts.html</w:t>
        </w:r>
      </w:hyperlink>
      <w:r w:rsidRPr="00582B84">
        <w:rPr>
          <w:rFonts w:ascii="Arial" w:hAnsi="Arial" w:cs="Arial"/>
          <w:b/>
          <w:bCs/>
          <w:color w:val="000000"/>
          <w:sz w:val="22"/>
          <w:szCs w:val="22"/>
        </w:rPr>
        <w:t>) funktionen til at producere en dataframe over det udvalgte data, optælling og procent.</w:t>
      </w:r>
    </w:p>
    <w:p w14:paraId="0E7F5284" w14:textId="2A40D616" w:rsidR="00945C65" w:rsidRPr="00945C65" w:rsidRDefault="00945C65" w:rsidP="00945C65">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koden.</w:t>
      </w:r>
    </w:p>
    <w:p w14:paraId="1FCAE97F" w14:textId="77777777" w:rsidR="00582B84" w:rsidRPr="00582B84" w:rsidRDefault="00582B84" w:rsidP="00582B84">
      <w:pPr>
        <w:pStyle w:val="NormalWeb"/>
        <w:spacing w:before="0" w:beforeAutospacing="0" w:after="0" w:afterAutospacing="0"/>
        <w:ind w:left="720"/>
        <w:textAlignment w:val="baseline"/>
        <w:rPr>
          <w:rFonts w:ascii="Arial" w:hAnsi="Arial" w:cs="Arial"/>
          <w:color w:val="000000"/>
          <w:sz w:val="22"/>
          <w:szCs w:val="22"/>
        </w:rPr>
      </w:pPr>
    </w:p>
    <w:p w14:paraId="46BA6E27" w14:textId="5EBDB56B" w:rsidR="008A5583" w:rsidRDefault="008A5583" w:rsidP="004342BC">
      <w:pPr>
        <w:pStyle w:val="NormalWeb"/>
        <w:numPr>
          <w:ilvl w:val="0"/>
          <w:numId w:val="7"/>
        </w:numPr>
        <w:spacing w:before="0" w:beforeAutospacing="0" w:after="0" w:afterAutospacing="0"/>
        <w:textAlignment w:val="baseline"/>
        <w:rPr>
          <w:rFonts w:ascii="Arial" w:hAnsi="Arial" w:cs="Arial"/>
          <w:color w:val="000000"/>
          <w:sz w:val="22"/>
          <w:szCs w:val="22"/>
        </w:rPr>
      </w:pPr>
      <w:r w:rsidRPr="000D125A">
        <w:rPr>
          <w:rFonts w:ascii="Arial" w:hAnsi="Arial" w:cs="Arial"/>
          <w:b/>
          <w:bCs/>
          <w:color w:val="000000"/>
          <w:sz w:val="22"/>
          <w:szCs w:val="22"/>
        </w:rPr>
        <w:t>Visualis</w:t>
      </w:r>
      <w:r w:rsidR="00945C65">
        <w:rPr>
          <w:rFonts w:ascii="Arial" w:hAnsi="Arial" w:cs="Arial"/>
          <w:b/>
          <w:bCs/>
          <w:color w:val="000000"/>
          <w:sz w:val="22"/>
          <w:szCs w:val="22"/>
        </w:rPr>
        <w:t>é</w:t>
      </w:r>
      <w:r w:rsidRPr="000D125A">
        <w:rPr>
          <w:rFonts w:ascii="Arial" w:hAnsi="Arial" w:cs="Arial"/>
          <w:b/>
          <w:bCs/>
          <w:color w:val="000000"/>
          <w:sz w:val="22"/>
          <w:szCs w:val="22"/>
        </w:rPr>
        <w:t>r det udvalgte data med procent i en graf</w:t>
      </w:r>
      <w:r>
        <w:rPr>
          <w:rFonts w:ascii="Arial" w:hAnsi="Arial" w:cs="Arial"/>
          <w:color w:val="000000"/>
          <w:sz w:val="22"/>
          <w:szCs w:val="22"/>
        </w:rPr>
        <w:t xml:space="preserve">. </w:t>
      </w:r>
    </w:p>
    <w:p w14:paraId="58BF7775" w14:textId="38E51C4A" w:rsidR="008A5583" w:rsidRDefault="008A5583" w:rsidP="000D125A">
      <w:pPr>
        <w:ind w:left="360"/>
        <w:rPr>
          <w:rFonts w:ascii="Times New Roman" w:eastAsia="Times New Roman" w:hAnsi="Times New Roman" w:cs="Times New Roman"/>
          <w:lang w:eastAsia="en-GB"/>
        </w:rPr>
      </w:pPr>
    </w:p>
    <w:p w14:paraId="487B20EB" w14:textId="6311B460" w:rsidR="0050179F" w:rsidRDefault="0050179F" w:rsidP="000D125A">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Antal afsluttede værker i procent</w:t>
      </w:r>
    </w:p>
    <w:p w14:paraId="6093E5DA" w14:textId="6037DD1E" w:rsidR="000D125A" w:rsidRDefault="0050179F" w:rsidP="000D125A">
      <w:pPr>
        <w:ind w:left="720"/>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C6AD53B" wp14:editId="1B702917">
            <wp:extent cx="5156200" cy="3276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2 at 02.03.53.png"/>
                    <pic:cNvPicPr/>
                  </pic:nvPicPr>
                  <pic:blipFill>
                    <a:blip r:embed="rId10">
                      <a:extLst>
                        <a:ext uri="{28A0092B-C50C-407E-A947-70E740481C1C}">
                          <a14:useLocalDpi xmlns:a14="http://schemas.microsoft.com/office/drawing/2010/main" val="0"/>
                        </a:ext>
                      </a:extLst>
                    </a:blip>
                    <a:stretch>
                      <a:fillRect/>
                    </a:stretch>
                  </pic:blipFill>
                  <pic:spPr>
                    <a:xfrm>
                      <a:off x="0" y="0"/>
                      <a:ext cx="5156200" cy="3276600"/>
                    </a:xfrm>
                    <a:prstGeom prst="rect">
                      <a:avLst/>
                    </a:prstGeom>
                  </pic:spPr>
                </pic:pic>
              </a:graphicData>
            </a:graphic>
          </wp:inline>
        </w:drawing>
      </w:r>
      <w:r>
        <w:rPr>
          <w:rFonts w:ascii="Times New Roman" w:eastAsia="Times New Roman" w:hAnsi="Times New Roman" w:cs="Times New Roman"/>
          <w:lang w:eastAsia="en-GB"/>
        </w:rPr>
        <w:t>År</w:t>
      </w:r>
    </w:p>
    <w:p w14:paraId="5A2AC1CE" w14:textId="3559E9FB" w:rsidR="00945C05" w:rsidRDefault="00945C05">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55721C79" w14:textId="135CE605" w:rsidR="00945C05" w:rsidRDefault="00945C05" w:rsidP="00945C05">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lastRenderedPageBreak/>
        <w:t>Litteraturliste</w:t>
      </w:r>
    </w:p>
    <w:p w14:paraId="7CDB82DE" w14:textId="77777777" w:rsidR="00945C05" w:rsidRPr="00453937" w:rsidRDefault="00945C05" w:rsidP="00945C05">
      <w:pPr>
        <w:pStyle w:val="Bibliografi"/>
        <w:rPr>
          <w:rFonts w:ascii="Calibri" w:hAnsi="Calibri" w:cs="Calibri"/>
        </w:rPr>
      </w:pPr>
      <w:r>
        <w:fldChar w:fldCharType="begin"/>
      </w:r>
      <w:r>
        <w:instrText xml:space="preserve"> ADDIN ZOTERO_BIBL {"uncited":[],"omitted":[],"custom":[]} CSL_BIBLIOGRAPHY </w:instrText>
      </w:r>
      <w:r>
        <w:fldChar w:fldCharType="separate"/>
      </w:r>
      <w:r w:rsidRPr="00453937">
        <w:rPr>
          <w:rFonts w:ascii="Calibri" w:hAnsi="Calibri" w:cs="Calibri"/>
        </w:rPr>
        <w:t xml:space="preserve">Mihail, C. (2019, juli 3). </w:t>
      </w:r>
      <w:r w:rsidRPr="00453937">
        <w:rPr>
          <w:rFonts w:ascii="Calibri" w:hAnsi="Calibri" w:cs="Calibri"/>
          <w:i/>
          <w:iCs/>
        </w:rPr>
        <w:t>Metamorphose—Futuristic sculptures</w:t>
      </w:r>
      <w:r w:rsidRPr="00453937">
        <w:rPr>
          <w:rFonts w:ascii="Calibri" w:hAnsi="Calibri" w:cs="Calibri"/>
        </w:rPr>
        <w:t xml:space="preserve"> [Hjemmeside]. Behance. https://www.behance.net/gallery/81900161/METAMORPHOSE-FUTURISTIC-SCULPTURES?fbclid=IwAR0B-pLFVi7wV_6wdQPfV87ggH09AeIpm3uaaSzl5SaKuDOfwi8JpsqUJhs</w:t>
      </w:r>
    </w:p>
    <w:p w14:paraId="290E4A2F" w14:textId="77777777" w:rsidR="00945C05" w:rsidRPr="00363479" w:rsidRDefault="00945C05" w:rsidP="00945C05">
      <w:pPr>
        <w:pStyle w:val="Bibliografi"/>
        <w:rPr>
          <w:rFonts w:ascii="Calibri" w:hAnsi="Calibri" w:cs="Calibri"/>
        </w:rPr>
      </w:pPr>
    </w:p>
    <w:p w14:paraId="0C387EDB" w14:textId="32A96ED9" w:rsidR="00945C05" w:rsidRPr="00453937" w:rsidRDefault="00945C05" w:rsidP="00945C05">
      <w:pPr>
        <w:pStyle w:val="Bibliografi"/>
        <w:rPr>
          <w:rFonts w:ascii="Calibri" w:hAnsi="Calibri" w:cs="Calibri"/>
          <w:lang w:val="en-GB"/>
        </w:rPr>
      </w:pPr>
      <w:r w:rsidRPr="00453937">
        <w:rPr>
          <w:rFonts w:ascii="Calibri" w:hAnsi="Calibri" w:cs="Calibri"/>
          <w:lang w:val="en-GB"/>
        </w:rPr>
        <w:t xml:space="preserve">Monson, J. D. (2017). </w:t>
      </w:r>
      <w:r w:rsidRPr="00453937">
        <w:rPr>
          <w:rFonts w:ascii="Calibri" w:hAnsi="Calibri" w:cs="Calibri"/>
          <w:i/>
          <w:iCs/>
          <w:lang w:val="en-GB"/>
        </w:rPr>
        <w:t>Getting sarted with digital collections: Scaling to fit your organization</w:t>
      </w:r>
      <w:r w:rsidRPr="00453937">
        <w:rPr>
          <w:rFonts w:ascii="Calibri" w:hAnsi="Calibri" w:cs="Calibri"/>
          <w:lang w:val="en-GB"/>
        </w:rPr>
        <w:t>. ALA Editions.</w:t>
      </w:r>
    </w:p>
    <w:p w14:paraId="606A1B3A" w14:textId="77777777" w:rsidR="00945C05" w:rsidRDefault="00945C05" w:rsidP="00945C05">
      <w:pPr>
        <w:pStyle w:val="Bibliografi"/>
        <w:rPr>
          <w:rFonts w:ascii="Calibri" w:hAnsi="Calibri" w:cs="Calibri"/>
          <w:lang w:val="en-GB"/>
        </w:rPr>
      </w:pPr>
    </w:p>
    <w:p w14:paraId="6E6742F1" w14:textId="2440AE44" w:rsidR="00945C05" w:rsidRPr="00453937" w:rsidRDefault="00945C05" w:rsidP="00945C05">
      <w:pPr>
        <w:pStyle w:val="Bibliografi"/>
        <w:rPr>
          <w:rFonts w:ascii="Calibri" w:hAnsi="Calibri" w:cs="Calibri"/>
          <w:lang w:val="en-GB"/>
        </w:rPr>
      </w:pPr>
      <w:r w:rsidRPr="00453937">
        <w:rPr>
          <w:rFonts w:ascii="Calibri" w:hAnsi="Calibri" w:cs="Calibri"/>
          <w:lang w:val="en-GB"/>
        </w:rPr>
        <w:t xml:space="preserve">Mulesoft Videos. (2015, juni 19). </w:t>
      </w:r>
      <w:r w:rsidRPr="00453937">
        <w:rPr>
          <w:rFonts w:ascii="Calibri" w:hAnsi="Calibri" w:cs="Calibri"/>
          <w:i/>
          <w:iCs/>
          <w:lang w:val="en-GB"/>
        </w:rPr>
        <w:t>What is an API?</w:t>
      </w:r>
      <w:r w:rsidRPr="00453937">
        <w:rPr>
          <w:rFonts w:ascii="Calibri" w:hAnsi="Calibri" w:cs="Calibri"/>
          <w:lang w:val="en-GB"/>
        </w:rPr>
        <w:t xml:space="preserve"> [Video hjemmeside]. YouTube. https://www.youtube.com/watch?v=s7wmiS2mSXY</w:t>
      </w:r>
    </w:p>
    <w:p w14:paraId="1093FA2E" w14:textId="77777777" w:rsidR="00945C05" w:rsidRDefault="00945C05" w:rsidP="00945C05">
      <w:pPr>
        <w:pStyle w:val="Bibliografi"/>
        <w:rPr>
          <w:rFonts w:ascii="Calibri" w:hAnsi="Calibri" w:cs="Calibri"/>
          <w:lang w:val="en-GB"/>
        </w:rPr>
      </w:pPr>
    </w:p>
    <w:p w14:paraId="0A7FF7EA" w14:textId="487D78E6" w:rsidR="00945C05" w:rsidRPr="00453937" w:rsidRDefault="00945C05" w:rsidP="00945C05">
      <w:pPr>
        <w:pStyle w:val="Bibliografi"/>
        <w:rPr>
          <w:rFonts w:ascii="Calibri" w:hAnsi="Calibri" w:cs="Calibri"/>
        </w:rPr>
      </w:pPr>
      <w:r w:rsidRPr="00453937">
        <w:rPr>
          <w:rFonts w:ascii="Calibri" w:hAnsi="Calibri" w:cs="Calibri"/>
          <w:lang w:val="en-GB"/>
        </w:rPr>
        <w:t xml:space="preserve">Roued-Cunliffe, H. (2018). Developing Sustainable Open Heritage Datasets. I L. Levenberg, T. Neilson, &amp; D. Rheams (Red.), </w:t>
      </w:r>
      <w:r w:rsidRPr="00453937">
        <w:rPr>
          <w:rFonts w:ascii="Calibri" w:hAnsi="Calibri" w:cs="Calibri"/>
          <w:i/>
          <w:iCs/>
          <w:lang w:val="en-GB"/>
        </w:rPr>
        <w:t>Research methods for the digital humanities</w:t>
      </w:r>
      <w:r w:rsidRPr="00453937">
        <w:rPr>
          <w:rFonts w:ascii="Calibri" w:hAnsi="Calibri" w:cs="Calibri"/>
          <w:lang w:val="en-GB"/>
        </w:rPr>
        <w:t xml:space="preserve"> (s. 287–307). </w:t>
      </w:r>
      <w:r w:rsidRPr="00453937">
        <w:rPr>
          <w:rFonts w:ascii="Calibri" w:hAnsi="Calibri" w:cs="Calibri"/>
        </w:rPr>
        <w:t>Palgrave Macmillan.</w:t>
      </w:r>
    </w:p>
    <w:p w14:paraId="263E05AF" w14:textId="77777777" w:rsidR="00945C05" w:rsidRDefault="00945C05" w:rsidP="00945C05">
      <w:pPr>
        <w:pStyle w:val="Bibliografi"/>
        <w:rPr>
          <w:rFonts w:ascii="Calibri" w:hAnsi="Calibri" w:cs="Calibri"/>
        </w:rPr>
      </w:pPr>
    </w:p>
    <w:p w14:paraId="6A566FE5" w14:textId="17F17C66" w:rsidR="00945C05" w:rsidRPr="00453937" w:rsidRDefault="00945C05" w:rsidP="00945C05">
      <w:pPr>
        <w:pStyle w:val="Bibliografi"/>
        <w:rPr>
          <w:rFonts w:ascii="Calibri" w:hAnsi="Calibri" w:cs="Calibri"/>
        </w:rPr>
      </w:pPr>
      <w:r w:rsidRPr="00453937">
        <w:rPr>
          <w:rFonts w:ascii="Calibri" w:hAnsi="Calibri" w:cs="Calibri"/>
        </w:rPr>
        <w:t xml:space="preserve">Statens Museum for Kunst. (2016). </w:t>
      </w:r>
      <w:r w:rsidRPr="00453937">
        <w:rPr>
          <w:rFonts w:ascii="Calibri" w:hAnsi="Calibri" w:cs="Calibri"/>
          <w:i/>
          <w:iCs/>
        </w:rPr>
        <w:t>SMK Open</w:t>
      </w:r>
      <w:r w:rsidRPr="00453937">
        <w:rPr>
          <w:rFonts w:ascii="Calibri" w:hAnsi="Calibri" w:cs="Calibri"/>
        </w:rPr>
        <w:t xml:space="preserve"> [Hjemmeside]. https://www.smk.dk/article/smk-open/</w:t>
      </w:r>
    </w:p>
    <w:p w14:paraId="4FD9EFCF" w14:textId="77777777" w:rsidR="00945C05" w:rsidRDefault="00945C05" w:rsidP="00945C05">
      <w:pPr>
        <w:pStyle w:val="Bibliografi"/>
        <w:rPr>
          <w:rFonts w:ascii="Calibri" w:hAnsi="Calibri" w:cs="Calibri"/>
        </w:rPr>
      </w:pPr>
    </w:p>
    <w:p w14:paraId="110FA49F" w14:textId="346CDFFE" w:rsidR="00945C05" w:rsidRPr="00453937" w:rsidRDefault="00945C05" w:rsidP="00945C05">
      <w:pPr>
        <w:pStyle w:val="Bibliografi"/>
        <w:rPr>
          <w:rFonts w:ascii="Calibri" w:hAnsi="Calibri" w:cs="Calibri"/>
        </w:rPr>
      </w:pPr>
      <w:r w:rsidRPr="00453937">
        <w:rPr>
          <w:rFonts w:ascii="Calibri" w:hAnsi="Calibri" w:cs="Calibri"/>
        </w:rPr>
        <w:t xml:space="preserve">Statens Museum for Kunst. (2019). </w:t>
      </w:r>
      <w:r w:rsidRPr="00453937">
        <w:rPr>
          <w:rFonts w:ascii="Calibri" w:hAnsi="Calibri" w:cs="Calibri"/>
          <w:i/>
          <w:iCs/>
        </w:rPr>
        <w:t>SMK’s API</w:t>
      </w:r>
      <w:r w:rsidRPr="00453937">
        <w:rPr>
          <w:rFonts w:ascii="Calibri" w:hAnsi="Calibri" w:cs="Calibri"/>
        </w:rPr>
        <w:t xml:space="preserve"> [Hjemmeside]. SMK. https://www.smk.dk/article/smk-api/</w:t>
      </w:r>
    </w:p>
    <w:p w14:paraId="6DF10C01" w14:textId="202B27FA" w:rsidR="00945C05" w:rsidRPr="00945C05" w:rsidRDefault="00945C05" w:rsidP="00945C05">
      <w:pPr>
        <w:ind w:left="720"/>
        <w:rPr>
          <w:rFonts w:ascii="Times New Roman" w:eastAsia="Times New Roman" w:hAnsi="Times New Roman" w:cs="Times New Roman"/>
          <w:lang w:eastAsia="en-GB"/>
        </w:rPr>
      </w:pPr>
      <w:r>
        <w:fldChar w:fldCharType="end"/>
      </w:r>
    </w:p>
    <w:sectPr w:rsidR="00945C05" w:rsidRPr="00945C05" w:rsidSect="00EC64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793"/>
    <w:multiLevelType w:val="hybridMultilevel"/>
    <w:tmpl w:val="6616FA18"/>
    <w:lvl w:ilvl="0" w:tplc="04060001">
      <w:start w:val="1"/>
      <w:numFmt w:val="bullet"/>
      <w:lvlText w:val=""/>
      <w:lvlJc w:val="left"/>
      <w:pPr>
        <w:ind w:left="785" w:hanging="360"/>
      </w:pPr>
      <w:rPr>
        <w:rFonts w:ascii="Symbol" w:hAnsi="Symbol" w:hint="default"/>
      </w:rPr>
    </w:lvl>
    <w:lvl w:ilvl="1" w:tplc="04060003" w:tentative="1">
      <w:start w:val="1"/>
      <w:numFmt w:val="bullet"/>
      <w:lvlText w:val="o"/>
      <w:lvlJc w:val="left"/>
      <w:pPr>
        <w:ind w:left="1505" w:hanging="360"/>
      </w:pPr>
      <w:rPr>
        <w:rFonts w:ascii="Courier New" w:hAnsi="Courier New" w:cs="Courier New" w:hint="default"/>
      </w:rPr>
    </w:lvl>
    <w:lvl w:ilvl="2" w:tplc="04060005" w:tentative="1">
      <w:start w:val="1"/>
      <w:numFmt w:val="bullet"/>
      <w:lvlText w:val=""/>
      <w:lvlJc w:val="left"/>
      <w:pPr>
        <w:ind w:left="2225" w:hanging="360"/>
      </w:pPr>
      <w:rPr>
        <w:rFonts w:ascii="Wingdings" w:hAnsi="Wingdings" w:hint="default"/>
      </w:rPr>
    </w:lvl>
    <w:lvl w:ilvl="3" w:tplc="04060001" w:tentative="1">
      <w:start w:val="1"/>
      <w:numFmt w:val="bullet"/>
      <w:lvlText w:val=""/>
      <w:lvlJc w:val="left"/>
      <w:pPr>
        <w:ind w:left="2945" w:hanging="360"/>
      </w:pPr>
      <w:rPr>
        <w:rFonts w:ascii="Symbol" w:hAnsi="Symbol" w:hint="default"/>
      </w:rPr>
    </w:lvl>
    <w:lvl w:ilvl="4" w:tplc="04060003" w:tentative="1">
      <w:start w:val="1"/>
      <w:numFmt w:val="bullet"/>
      <w:lvlText w:val="o"/>
      <w:lvlJc w:val="left"/>
      <w:pPr>
        <w:ind w:left="3665" w:hanging="360"/>
      </w:pPr>
      <w:rPr>
        <w:rFonts w:ascii="Courier New" w:hAnsi="Courier New" w:cs="Courier New" w:hint="default"/>
      </w:rPr>
    </w:lvl>
    <w:lvl w:ilvl="5" w:tplc="04060005" w:tentative="1">
      <w:start w:val="1"/>
      <w:numFmt w:val="bullet"/>
      <w:lvlText w:val=""/>
      <w:lvlJc w:val="left"/>
      <w:pPr>
        <w:ind w:left="4385" w:hanging="360"/>
      </w:pPr>
      <w:rPr>
        <w:rFonts w:ascii="Wingdings" w:hAnsi="Wingdings" w:hint="default"/>
      </w:rPr>
    </w:lvl>
    <w:lvl w:ilvl="6" w:tplc="04060001" w:tentative="1">
      <w:start w:val="1"/>
      <w:numFmt w:val="bullet"/>
      <w:lvlText w:val=""/>
      <w:lvlJc w:val="left"/>
      <w:pPr>
        <w:ind w:left="5105" w:hanging="360"/>
      </w:pPr>
      <w:rPr>
        <w:rFonts w:ascii="Symbol" w:hAnsi="Symbol" w:hint="default"/>
      </w:rPr>
    </w:lvl>
    <w:lvl w:ilvl="7" w:tplc="04060003" w:tentative="1">
      <w:start w:val="1"/>
      <w:numFmt w:val="bullet"/>
      <w:lvlText w:val="o"/>
      <w:lvlJc w:val="left"/>
      <w:pPr>
        <w:ind w:left="5825" w:hanging="360"/>
      </w:pPr>
      <w:rPr>
        <w:rFonts w:ascii="Courier New" w:hAnsi="Courier New" w:cs="Courier New" w:hint="default"/>
      </w:rPr>
    </w:lvl>
    <w:lvl w:ilvl="8" w:tplc="04060005" w:tentative="1">
      <w:start w:val="1"/>
      <w:numFmt w:val="bullet"/>
      <w:lvlText w:val=""/>
      <w:lvlJc w:val="left"/>
      <w:pPr>
        <w:ind w:left="6545" w:hanging="360"/>
      </w:pPr>
      <w:rPr>
        <w:rFonts w:ascii="Wingdings" w:hAnsi="Wingdings" w:hint="default"/>
      </w:rPr>
    </w:lvl>
  </w:abstractNum>
  <w:abstractNum w:abstractNumId="1" w15:restartNumberingAfterBreak="0">
    <w:nsid w:val="1C9A7516"/>
    <w:multiLevelType w:val="hybridMultilevel"/>
    <w:tmpl w:val="1D72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60F1C"/>
    <w:multiLevelType w:val="multilevel"/>
    <w:tmpl w:val="C1D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A2A72"/>
    <w:multiLevelType w:val="hybridMultilevel"/>
    <w:tmpl w:val="DFB4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B6BFF"/>
    <w:multiLevelType w:val="hybridMultilevel"/>
    <w:tmpl w:val="8B18A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4520E"/>
    <w:multiLevelType w:val="multilevel"/>
    <w:tmpl w:val="65F86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76B1A"/>
    <w:multiLevelType w:val="multilevel"/>
    <w:tmpl w:val="21344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71D68"/>
    <w:multiLevelType w:val="hybridMultilevel"/>
    <w:tmpl w:val="8B220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B47AE"/>
    <w:multiLevelType w:val="hybridMultilevel"/>
    <w:tmpl w:val="439E8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D1197"/>
    <w:multiLevelType w:val="hybridMultilevel"/>
    <w:tmpl w:val="FE0CC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D182B"/>
    <w:multiLevelType w:val="hybridMultilevel"/>
    <w:tmpl w:val="8F621B0E"/>
    <w:lvl w:ilvl="0" w:tplc="44781F1C">
      <w:start w:val="1"/>
      <w:numFmt w:val="decimal"/>
      <w:lvlText w:val="%1."/>
      <w:lvlJc w:val="left"/>
      <w:pPr>
        <w:ind w:left="785" w:hanging="360"/>
      </w:pPr>
      <w:rPr>
        <w:rFonts w:hint="default"/>
        <w:b/>
        <w:bCs/>
        <w:i w:val="0"/>
        <w:iCs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1" w15:restartNumberingAfterBreak="0">
    <w:nsid w:val="415A6777"/>
    <w:multiLevelType w:val="hybridMultilevel"/>
    <w:tmpl w:val="055AC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4B52F8"/>
    <w:multiLevelType w:val="hybridMultilevel"/>
    <w:tmpl w:val="7F682B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A110044"/>
    <w:multiLevelType w:val="hybridMultilevel"/>
    <w:tmpl w:val="32EC1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4336D"/>
    <w:multiLevelType w:val="multilevel"/>
    <w:tmpl w:val="27A2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D7B04"/>
    <w:multiLevelType w:val="hybridMultilevel"/>
    <w:tmpl w:val="679A18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9D1088D"/>
    <w:multiLevelType w:val="hybridMultilevel"/>
    <w:tmpl w:val="7F904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BF6E05"/>
    <w:multiLevelType w:val="hybridMultilevel"/>
    <w:tmpl w:val="E810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
  </w:num>
  <w:num w:numId="4">
    <w:abstractNumId w:val="9"/>
  </w:num>
  <w:num w:numId="5">
    <w:abstractNumId w:val="3"/>
  </w:num>
  <w:num w:numId="6">
    <w:abstractNumId w:val="17"/>
  </w:num>
  <w:num w:numId="7">
    <w:abstractNumId w:val="10"/>
  </w:num>
  <w:num w:numId="8">
    <w:abstractNumId w:val="6"/>
  </w:num>
  <w:num w:numId="9">
    <w:abstractNumId w:val="6"/>
    <w:lvlOverride w:ilvl="1">
      <w:lvl w:ilvl="1">
        <w:numFmt w:val="lowerLetter"/>
        <w:lvlText w:val="%2."/>
        <w:lvlJc w:val="left"/>
      </w:lvl>
    </w:lvlOverride>
  </w:num>
  <w:num w:numId="10">
    <w:abstractNumId w:val="5"/>
  </w:num>
  <w:num w:numId="11">
    <w:abstractNumId w:val="5"/>
    <w:lvlOverride w:ilvl="1">
      <w:lvl w:ilvl="1">
        <w:numFmt w:val="lowerLetter"/>
        <w:lvlText w:val="%2."/>
        <w:lvlJc w:val="left"/>
      </w:lvl>
    </w:lvlOverride>
  </w:num>
  <w:num w:numId="12">
    <w:abstractNumId w:val="5"/>
    <w:lvlOverride w:ilvl="1">
      <w:lvl w:ilvl="1">
        <w:numFmt w:val="lowerLetter"/>
        <w:lvlText w:val="%2."/>
        <w:lvlJc w:val="left"/>
      </w:lvl>
    </w:lvlOverride>
    <w:lvlOverride w:ilvl="2">
      <w:lvl w:ilvl="2">
        <w:numFmt w:val="lowerRoman"/>
        <w:lvlText w:val="%3."/>
        <w:lvlJc w:val="right"/>
      </w:lvl>
    </w:lvlOverride>
  </w:num>
  <w:num w:numId="13">
    <w:abstractNumId w:val="8"/>
  </w:num>
  <w:num w:numId="14">
    <w:abstractNumId w:val="13"/>
  </w:num>
  <w:num w:numId="15">
    <w:abstractNumId w:val="2"/>
  </w:num>
  <w:num w:numId="16">
    <w:abstractNumId w:val="4"/>
  </w:num>
  <w:num w:numId="17">
    <w:abstractNumId w:val="7"/>
  </w:num>
  <w:num w:numId="18">
    <w:abstractNumId w:val="11"/>
  </w:num>
  <w:num w:numId="19">
    <w:abstractNumId w:val="12"/>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00"/>
    <w:rsid w:val="00057FDB"/>
    <w:rsid w:val="000D125A"/>
    <w:rsid w:val="00160884"/>
    <w:rsid w:val="001D501E"/>
    <w:rsid w:val="00230574"/>
    <w:rsid w:val="002A0A4B"/>
    <w:rsid w:val="002F027D"/>
    <w:rsid w:val="00363479"/>
    <w:rsid w:val="00417C00"/>
    <w:rsid w:val="004342BC"/>
    <w:rsid w:val="004D79C8"/>
    <w:rsid w:val="0050179F"/>
    <w:rsid w:val="00532FEF"/>
    <w:rsid w:val="00582B84"/>
    <w:rsid w:val="00594978"/>
    <w:rsid w:val="006160D6"/>
    <w:rsid w:val="00743DAF"/>
    <w:rsid w:val="0076376C"/>
    <w:rsid w:val="0079316A"/>
    <w:rsid w:val="008A5583"/>
    <w:rsid w:val="008D5B15"/>
    <w:rsid w:val="008F1D79"/>
    <w:rsid w:val="00945C05"/>
    <w:rsid w:val="00945C65"/>
    <w:rsid w:val="009F1D98"/>
    <w:rsid w:val="00A11DD6"/>
    <w:rsid w:val="00A174A5"/>
    <w:rsid w:val="00B51A9A"/>
    <w:rsid w:val="00B7108A"/>
    <w:rsid w:val="00D1469A"/>
    <w:rsid w:val="00D51141"/>
    <w:rsid w:val="00E55415"/>
    <w:rsid w:val="00E63815"/>
    <w:rsid w:val="00EA3FAC"/>
    <w:rsid w:val="00EC64E8"/>
    <w:rsid w:val="00F10672"/>
    <w:rsid w:val="00F378FF"/>
    <w:rsid w:val="00FC4470"/>
    <w:rsid w:val="00FC60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6D84"/>
  <w15:chartTrackingRefBased/>
  <w15:docId w15:val="{6CED06F2-CA1C-B347-A4F4-F0F4EFA8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417C0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Standardskrifttypeiafsnit"/>
    <w:uiPriority w:val="99"/>
    <w:unhideWhenUsed/>
    <w:rsid w:val="00417C00"/>
    <w:rPr>
      <w:color w:val="0000FF"/>
      <w:u w:val="single"/>
    </w:rPr>
  </w:style>
  <w:style w:type="paragraph" w:styleId="Listeafsnit">
    <w:name w:val="List Paragraph"/>
    <w:basedOn w:val="Normal"/>
    <w:uiPriority w:val="34"/>
    <w:qFormat/>
    <w:rsid w:val="00417C00"/>
    <w:pPr>
      <w:ind w:left="720"/>
      <w:contextualSpacing/>
    </w:pPr>
  </w:style>
  <w:style w:type="character" w:styleId="Ulstomtale">
    <w:name w:val="Unresolved Mention"/>
    <w:basedOn w:val="Standardskrifttypeiafsnit"/>
    <w:uiPriority w:val="99"/>
    <w:semiHidden/>
    <w:unhideWhenUsed/>
    <w:rsid w:val="00417C00"/>
    <w:rPr>
      <w:color w:val="605E5C"/>
      <w:shd w:val="clear" w:color="auto" w:fill="E1DFDD"/>
    </w:rPr>
  </w:style>
  <w:style w:type="paragraph" w:styleId="Bibliografi">
    <w:name w:val="Bibliography"/>
    <w:basedOn w:val="Normal"/>
    <w:next w:val="Normal"/>
    <w:uiPriority w:val="37"/>
    <w:semiHidden/>
    <w:unhideWhenUsed/>
    <w:rsid w:val="00945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9583">
      <w:bodyDiv w:val="1"/>
      <w:marLeft w:val="0"/>
      <w:marRight w:val="0"/>
      <w:marTop w:val="0"/>
      <w:marBottom w:val="0"/>
      <w:divBdr>
        <w:top w:val="none" w:sz="0" w:space="0" w:color="auto"/>
        <w:left w:val="none" w:sz="0" w:space="0" w:color="auto"/>
        <w:bottom w:val="none" w:sz="0" w:space="0" w:color="auto"/>
        <w:right w:val="none" w:sz="0" w:space="0" w:color="auto"/>
      </w:divBdr>
    </w:div>
    <w:div w:id="122846193">
      <w:bodyDiv w:val="1"/>
      <w:marLeft w:val="0"/>
      <w:marRight w:val="0"/>
      <w:marTop w:val="0"/>
      <w:marBottom w:val="0"/>
      <w:divBdr>
        <w:top w:val="none" w:sz="0" w:space="0" w:color="auto"/>
        <w:left w:val="none" w:sz="0" w:space="0" w:color="auto"/>
        <w:bottom w:val="none" w:sz="0" w:space="0" w:color="auto"/>
        <w:right w:val="none" w:sz="0" w:space="0" w:color="auto"/>
      </w:divBdr>
    </w:div>
    <w:div w:id="646714610">
      <w:bodyDiv w:val="1"/>
      <w:marLeft w:val="0"/>
      <w:marRight w:val="0"/>
      <w:marTop w:val="0"/>
      <w:marBottom w:val="0"/>
      <w:divBdr>
        <w:top w:val="none" w:sz="0" w:space="0" w:color="auto"/>
        <w:left w:val="none" w:sz="0" w:space="0" w:color="auto"/>
        <w:bottom w:val="none" w:sz="0" w:space="0" w:color="auto"/>
        <w:right w:val="none" w:sz="0" w:space="0" w:color="auto"/>
      </w:divBdr>
    </w:div>
    <w:div w:id="878394698">
      <w:bodyDiv w:val="1"/>
      <w:marLeft w:val="0"/>
      <w:marRight w:val="0"/>
      <w:marTop w:val="0"/>
      <w:marBottom w:val="0"/>
      <w:divBdr>
        <w:top w:val="none" w:sz="0" w:space="0" w:color="auto"/>
        <w:left w:val="none" w:sz="0" w:space="0" w:color="auto"/>
        <w:bottom w:val="none" w:sz="0" w:space="0" w:color="auto"/>
        <w:right w:val="none" w:sz="0" w:space="0" w:color="auto"/>
      </w:divBdr>
    </w:div>
    <w:div w:id="1046297515">
      <w:bodyDiv w:val="1"/>
      <w:marLeft w:val="0"/>
      <w:marRight w:val="0"/>
      <w:marTop w:val="0"/>
      <w:marBottom w:val="0"/>
      <w:divBdr>
        <w:top w:val="none" w:sz="0" w:space="0" w:color="auto"/>
        <w:left w:val="none" w:sz="0" w:space="0" w:color="auto"/>
        <w:bottom w:val="none" w:sz="0" w:space="0" w:color="auto"/>
        <w:right w:val="none" w:sz="0" w:space="0" w:color="auto"/>
      </w:divBdr>
    </w:div>
    <w:div w:id="1287273972">
      <w:bodyDiv w:val="1"/>
      <w:marLeft w:val="0"/>
      <w:marRight w:val="0"/>
      <w:marTop w:val="0"/>
      <w:marBottom w:val="0"/>
      <w:divBdr>
        <w:top w:val="none" w:sz="0" w:space="0" w:color="auto"/>
        <w:left w:val="none" w:sz="0" w:space="0" w:color="auto"/>
        <w:bottom w:val="none" w:sz="0" w:space="0" w:color="auto"/>
        <w:right w:val="none" w:sz="0" w:space="0" w:color="auto"/>
      </w:divBdr>
    </w:div>
    <w:div w:id="1292438470">
      <w:bodyDiv w:val="1"/>
      <w:marLeft w:val="0"/>
      <w:marRight w:val="0"/>
      <w:marTop w:val="0"/>
      <w:marBottom w:val="0"/>
      <w:divBdr>
        <w:top w:val="none" w:sz="0" w:space="0" w:color="auto"/>
        <w:left w:val="none" w:sz="0" w:space="0" w:color="auto"/>
        <w:bottom w:val="none" w:sz="0" w:space="0" w:color="auto"/>
        <w:right w:val="none" w:sz="0" w:space="0" w:color="auto"/>
      </w:divBdr>
    </w:div>
    <w:div w:id="1307861111">
      <w:bodyDiv w:val="1"/>
      <w:marLeft w:val="0"/>
      <w:marRight w:val="0"/>
      <w:marTop w:val="0"/>
      <w:marBottom w:val="0"/>
      <w:divBdr>
        <w:top w:val="none" w:sz="0" w:space="0" w:color="auto"/>
        <w:left w:val="none" w:sz="0" w:space="0" w:color="auto"/>
        <w:bottom w:val="none" w:sz="0" w:space="0" w:color="auto"/>
        <w:right w:val="none" w:sz="0" w:space="0" w:color="auto"/>
      </w:divBdr>
    </w:div>
    <w:div w:id="1554197734">
      <w:bodyDiv w:val="1"/>
      <w:marLeft w:val="0"/>
      <w:marRight w:val="0"/>
      <w:marTop w:val="0"/>
      <w:marBottom w:val="0"/>
      <w:divBdr>
        <w:top w:val="none" w:sz="0" w:space="0" w:color="auto"/>
        <w:left w:val="none" w:sz="0" w:space="0" w:color="auto"/>
        <w:bottom w:val="none" w:sz="0" w:space="0" w:color="auto"/>
        <w:right w:val="none" w:sz="0" w:space="0" w:color="auto"/>
      </w:divBdr>
    </w:div>
    <w:div w:id="1626809045">
      <w:bodyDiv w:val="1"/>
      <w:marLeft w:val="0"/>
      <w:marRight w:val="0"/>
      <w:marTop w:val="0"/>
      <w:marBottom w:val="0"/>
      <w:divBdr>
        <w:top w:val="none" w:sz="0" w:space="0" w:color="auto"/>
        <w:left w:val="none" w:sz="0" w:space="0" w:color="auto"/>
        <w:bottom w:val="none" w:sz="0" w:space="0" w:color="auto"/>
        <w:right w:val="none" w:sz="0" w:space="0" w:color="auto"/>
      </w:divBdr>
    </w:div>
    <w:div w:id="1909264930">
      <w:bodyDiv w:val="1"/>
      <w:marLeft w:val="0"/>
      <w:marRight w:val="0"/>
      <w:marTop w:val="0"/>
      <w:marBottom w:val="0"/>
      <w:divBdr>
        <w:top w:val="none" w:sz="0" w:space="0" w:color="auto"/>
        <w:left w:val="none" w:sz="0" w:space="0" w:color="auto"/>
        <w:bottom w:val="none" w:sz="0" w:space="0" w:color="auto"/>
        <w:right w:val="none" w:sz="0" w:space="0" w:color="auto"/>
      </w:divBdr>
    </w:div>
    <w:div w:id="1963152565">
      <w:bodyDiv w:val="1"/>
      <w:marLeft w:val="0"/>
      <w:marRight w:val="0"/>
      <w:marTop w:val="0"/>
      <w:marBottom w:val="0"/>
      <w:divBdr>
        <w:top w:val="none" w:sz="0" w:space="0" w:color="auto"/>
        <w:left w:val="none" w:sz="0" w:space="0" w:color="auto"/>
        <w:bottom w:val="none" w:sz="0" w:space="0" w:color="auto"/>
        <w:right w:val="none" w:sz="0" w:space="0" w:color="auto"/>
      </w:divBdr>
    </w:div>
    <w:div w:id="20596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mk.dk/api/v1/doc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pi.smk.dk/api/v1/art/search/?keys=%7b%7d&amp;offset=%7b%7d&amp;rows=%7b%7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andas.pydata.org/pandas-docs/stable/reference/api/pandas.Series.value_cou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1783</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Liv Broe</dc:creator>
  <cp:keywords/>
  <dc:description/>
  <cp:lastModifiedBy>Camilla Ejby Pedersen</cp:lastModifiedBy>
  <cp:revision>5</cp:revision>
  <dcterms:created xsi:type="dcterms:W3CDTF">2020-01-05T00:24:00Z</dcterms:created>
  <dcterms:modified xsi:type="dcterms:W3CDTF">2020-01-05T12:33:00Z</dcterms:modified>
</cp:coreProperties>
</file>