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2DCB" w:rsidRDefault="00A61AD6">
      <w:r>
        <w:rPr>
          <w:rFonts w:hint="eastAsia"/>
        </w:rPr>
        <w:t>신한은행 상품별 비즈니스 전략</w:t>
      </w:r>
    </w:p>
    <w:p w:rsidR="00A61AD6" w:rsidRDefault="00A61AD6"/>
    <w:p w:rsidR="00A61AD6" w:rsidRDefault="00A61AD6">
      <w:r>
        <w:rPr>
          <w:rFonts w:hint="eastAsia"/>
        </w:rPr>
        <w:t>[위드펫 적금]</w:t>
      </w:r>
    </w:p>
    <w:p w:rsidR="00A61AD6" w:rsidRDefault="00A61AD6">
      <w:r>
        <w:rPr>
          <w:rFonts w:hint="eastAsia"/>
        </w:rPr>
        <w:t>이벤트를 통해 새로운 상품이 출시 됐음을 알리고 사람들의 적금 가입을 유도. 반려동물에 대한 관심이 높은 요즘 적절한 상품 출시라고 생각됨.</w:t>
      </w:r>
    </w:p>
    <w:p w:rsidR="00A61AD6" w:rsidRDefault="00A61AD6"/>
    <w:p w:rsidR="00A61AD6" w:rsidRDefault="00A61AD6">
      <w:r>
        <w:t>[</w:t>
      </w:r>
      <w:r>
        <w:rPr>
          <w:rFonts w:hint="eastAsia"/>
        </w:rPr>
        <w:t>신한은행 브랜드 마케팅]</w:t>
      </w:r>
    </w:p>
    <w:p w:rsidR="00A61AD6" w:rsidRDefault="00630A14">
      <w:hyperlink r:id="rId6" w:history="1">
        <w:r w:rsidR="00A61AD6" w:rsidRPr="00D675D7">
          <w:rPr>
            <w:rStyle w:val="a3"/>
          </w:rPr>
          <w:t>http://www.ddaily.co.kr/news/article.html?no=152955</w:t>
        </w:r>
      </w:hyperlink>
    </w:p>
    <w:p w:rsidR="00A61AD6" w:rsidRDefault="00A61AD6">
      <w:pPr>
        <w:rPr>
          <w:color w:val="333333"/>
          <w:shd w:val="clear" w:color="auto" w:fill="FFFFFF"/>
        </w:rPr>
      </w:pPr>
      <w:r>
        <w:rPr>
          <w:rFonts w:hint="eastAsia"/>
          <w:color w:val="333333"/>
          <w:shd w:val="clear" w:color="auto" w:fill="FFFFFF"/>
        </w:rPr>
        <w:t>신한은행은 20대 고객들과의 소통을 위해 2011년 ‘S20 브랜드’를 런칭 후, ‘S20 동아리 지원 프로젝트’ 등 20대를 위한 다양한 취업지원 행사, 문화체험 지원 행사를 진행하고 있으며, 이러한 활동을 바탕으로 2016년에는 S20 클럽 홈페이지(</w:t>
      </w:r>
      <w:hyperlink r:id="rId7" w:history="1">
        <w:r>
          <w:rPr>
            <w:rStyle w:val="a3"/>
            <w:rFonts w:hint="eastAsia"/>
            <w:color w:val="333333"/>
            <w:shd w:val="clear" w:color="auto" w:fill="FFFFFF"/>
          </w:rPr>
          <w:t>www.s20.co.kr</w:t>
        </w:r>
      </w:hyperlink>
      <w:r>
        <w:rPr>
          <w:rFonts w:hint="eastAsia"/>
          <w:color w:val="333333"/>
          <w:shd w:val="clear" w:color="auto" w:fill="FFFFFF"/>
        </w:rPr>
        <w:t>) 연간 방문자수가 1백만명을 돌파하는 등 은행권을 대표하는 20대 전용 브랜드로 성장하고 있다.</w:t>
      </w:r>
    </w:p>
    <w:p w:rsidR="00FC3975" w:rsidRDefault="00FC3975">
      <w:pPr>
        <w:rPr>
          <w:color w:val="333333"/>
          <w:shd w:val="clear" w:color="auto" w:fill="FFFFFF"/>
        </w:rPr>
      </w:pPr>
    </w:p>
    <w:p w:rsidR="00FC3975" w:rsidRDefault="00FC3975">
      <w:pPr>
        <w:rPr>
          <w:color w:val="333333"/>
          <w:shd w:val="clear" w:color="auto" w:fill="FFFFFF"/>
        </w:rPr>
      </w:pPr>
      <w:r>
        <w:rPr>
          <w:color w:val="333333"/>
          <w:shd w:val="clear" w:color="auto" w:fill="FFFFFF"/>
        </w:rPr>
        <w:t>[20</w:t>
      </w:r>
      <w:r>
        <w:rPr>
          <w:rFonts w:hint="eastAsia"/>
          <w:color w:val="333333"/>
          <w:shd w:val="clear" w:color="auto" w:fill="FFFFFF"/>
        </w:rPr>
        <w:t>대 겨냥 마케팅]</w:t>
      </w:r>
    </w:p>
    <w:p w:rsidR="00FC3975" w:rsidRDefault="00FC3975">
      <w:r>
        <w:rPr>
          <w:rFonts w:hint="eastAsia"/>
          <w:noProof/>
        </w:rPr>
        <w:drawing>
          <wp:inline distT="0" distB="0" distL="0" distR="0">
            <wp:extent cx="4064000" cy="2413000"/>
            <wp:effectExtent l="0" t="0" r="0"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대 겨냥 마케팅.JPG"/>
                    <pic:cNvPicPr/>
                  </pic:nvPicPr>
                  <pic:blipFill>
                    <a:blip r:embed="rId8">
                      <a:extLst>
                        <a:ext uri="{28A0092B-C50C-407E-A947-70E740481C1C}">
                          <a14:useLocalDpi xmlns:a14="http://schemas.microsoft.com/office/drawing/2010/main" val="0"/>
                        </a:ext>
                      </a:extLst>
                    </a:blip>
                    <a:stretch>
                      <a:fillRect/>
                    </a:stretch>
                  </pic:blipFill>
                  <pic:spPr>
                    <a:xfrm>
                      <a:off x="0" y="0"/>
                      <a:ext cx="4064000" cy="2413000"/>
                    </a:xfrm>
                    <a:prstGeom prst="rect">
                      <a:avLst/>
                    </a:prstGeom>
                  </pic:spPr>
                </pic:pic>
              </a:graphicData>
            </a:graphic>
          </wp:inline>
        </w:drawing>
      </w:r>
    </w:p>
    <w:p w:rsidR="00933C70" w:rsidRDefault="00933C70">
      <w:r>
        <w:rPr>
          <w:rFonts w:ascii="Nanum Gothic" w:hAnsi="Nanum Gothic"/>
          <w:color w:val="333333"/>
          <w:sz w:val="18"/>
          <w:szCs w:val="18"/>
        </w:rPr>
        <w:t>신한은행은</w:t>
      </w:r>
      <w:r>
        <w:rPr>
          <w:rFonts w:ascii="Nanum Gothic" w:hAnsi="Nanum Gothic"/>
          <w:color w:val="333333"/>
          <w:sz w:val="18"/>
          <w:szCs w:val="18"/>
        </w:rPr>
        <w:t xml:space="preserve"> </w:t>
      </w:r>
      <w:r>
        <w:rPr>
          <w:rFonts w:ascii="Nanum Gothic" w:hAnsi="Nanum Gothic"/>
          <w:color w:val="333333"/>
          <w:sz w:val="18"/>
          <w:szCs w:val="18"/>
        </w:rPr>
        <w:t>이달</w:t>
      </w:r>
      <w:r>
        <w:rPr>
          <w:rFonts w:ascii="Nanum Gothic" w:hAnsi="Nanum Gothic"/>
          <w:color w:val="333333"/>
          <w:sz w:val="18"/>
          <w:szCs w:val="18"/>
        </w:rPr>
        <w:t xml:space="preserve"> </w:t>
      </w:r>
      <w:r>
        <w:rPr>
          <w:rFonts w:ascii="Nanum Gothic" w:hAnsi="Nanum Gothic"/>
          <w:color w:val="333333"/>
          <w:sz w:val="18"/>
          <w:szCs w:val="18"/>
        </w:rPr>
        <w:t>말까지</w:t>
      </w:r>
      <w:r>
        <w:rPr>
          <w:rFonts w:ascii="Nanum Gothic" w:hAnsi="Nanum Gothic"/>
          <w:color w:val="333333"/>
          <w:sz w:val="18"/>
          <w:szCs w:val="18"/>
        </w:rPr>
        <w:t xml:space="preserve"> </w:t>
      </w:r>
      <w:r>
        <w:rPr>
          <w:rFonts w:ascii="Nanum Gothic" w:hAnsi="Nanum Gothic"/>
          <w:color w:val="333333"/>
          <w:sz w:val="18"/>
          <w:szCs w:val="18"/>
        </w:rPr>
        <w:t>대학생이나</w:t>
      </w:r>
      <w:r>
        <w:rPr>
          <w:rFonts w:ascii="Nanum Gothic" w:hAnsi="Nanum Gothic"/>
          <w:color w:val="333333"/>
          <w:sz w:val="18"/>
          <w:szCs w:val="18"/>
        </w:rPr>
        <w:t xml:space="preserve"> </w:t>
      </w:r>
      <w:r>
        <w:rPr>
          <w:rFonts w:ascii="Nanum Gothic" w:hAnsi="Nanum Gothic"/>
          <w:color w:val="333333"/>
          <w:sz w:val="18"/>
          <w:szCs w:val="18"/>
        </w:rPr>
        <w:t>대학원생들을</w:t>
      </w:r>
      <w:r>
        <w:rPr>
          <w:rFonts w:ascii="Nanum Gothic" w:hAnsi="Nanum Gothic"/>
          <w:color w:val="333333"/>
          <w:sz w:val="18"/>
          <w:szCs w:val="18"/>
        </w:rPr>
        <w:t xml:space="preserve"> </w:t>
      </w:r>
      <w:r>
        <w:rPr>
          <w:rFonts w:ascii="Nanum Gothic" w:hAnsi="Nanum Gothic"/>
          <w:color w:val="333333"/>
          <w:sz w:val="18"/>
          <w:szCs w:val="18"/>
        </w:rPr>
        <w:t>상대로</w:t>
      </w:r>
      <w:r>
        <w:rPr>
          <w:rFonts w:ascii="Nanum Gothic" w:hAnsi="Nanum Gothic"/>
          <w:color w:val="333333"/>
          <w:sz w:val="18"/>
          <w:szCs w:val="18"/>
        </w:rPr>
        <w:t xml:space="preserve"> ‘</w:t>
      </w:r>
      <w:r>
        <w:rPr>
          <w:rFonts w:ascii="Nanum Gothic" w:hAnsi="Nanum Gothic"/>
          <w:color w:val="333333"/>
          <w:sz w:val="18"/>
          <w:szCs w:val="18"/>
        </w:rPr>
        <w:t>등록금</w:t>
      </w:r>
      <w:r>
        <w:rPr>
          <w:rFonts w:ascii="Nanum Gothic" w:hAnsi="Nanum Gothic"/>
          <w:color w:val="333333"/>
          <w:sz w:val="18"/>
          <w:szCs w:val="18"/>
        </w:rPr>
        <w:t xml:space="preserve"> </w:t>
      </w:r>
      <w:r>
        <w:rPr>
          <w:rFonts w:ascii="Nanum Gothic" w:hAnsi="Nanum Gothic"/>
          <w:color w:val="333333"/>
          <w:sz w:val="18"/>
          <w:szCs w:val="18"/>
        </w:rPr>
        <w:t>내고</w:t>
      </w:r>
      <w:r>
        <w:rPr>
          <w:rFonts w:ascii="Nanum Gothic" w:hAnsi="Nanum Gothic"/>
          <w:color w:val="333333"/>
          <w:sz w:val="18"/>
          <w:szCs w:val="18"/>
        </w:rPr>
        <w:t xml:space="preserve"> </w:t>
      </w:r>
      <w:r>
        <w:rPr>
          <w:rFonts w:ascii="Nanum Gothic" w:hAnsi="Nanum Gothic"/>
          <w:color w:val="333333"/>
          <w:sz w:val="18"/>
          <w:szCs w:val="18"/>
        </w:rPr>
        <w:t>장학금</w:t>
      </w:r>
      <w:r>
        <w:rPr>
          <w:rFonts w:ascii="Nanum Gothic" w:hAnsi="Nanum Gothic"/>
          <w:color w:val="333333"/>
          <w:sz w:val="18"/>
          <w:szCs w:val="18"/>
        </w:rPr>
        <w:t xml:space="preserve"> </w:t>
      </w:r>
      <w:r>
        <w:rPr>
          <w:rFonts w:ascii="Nanum Gothic" w:hAnsi="Nanum Gothic"/>
          <w:color w:val="333333"/>
          <w:sz w:val="18"/>
          <w:szCs w:val="18"/>
        </w:rPr>
        <w:t>받자</w:t>
      </w:r>
      <w:r>
        <w:rPr>
          <w:rFonts w:ascii="Nanum Gothic" w:hAnsi="Nanum Gothic"/>
          <w:color w:val="333333"/>
          <w:sz w:val="18"/>
          <w:szCs w:val="18"/>
        </w:rPr>
        <w:t xml:space="preserve">’ </w:t>
      </w:r>
      <w:r>
        <w:rPr>
          <w:rFonts w:ascii="Nanum Gothic" w:hAnsi="Nanum Gothic"/>
          <w:color w:val="333333"/>
          <w:sz w:val="18"/>
          <w:szCs w:val="18"/>
        </w:rPr>
        <w:t>행사를</w:t>
      </w:r>
      <w:r>
        <w:rPr>
          <w:rFonts w:ascii="Nanum Gothic" w:hAnsi="Nanum Gothic"/>
          <w:color w:val="333333"/>
          <w:sz w:val="18"/>
          <w:szCs w:val="18"/>
        </w:rPr>
        <w:t xml:space="preserve"> </w:t>
      </w:r>
      <w:r>
        <w:rPr>
          <w:rFonts w:ascii="Nanum Gothic" w:hAnsi="Nanum Gothic"/>
          <w:color w:val="333333"/>
          <w:sz w:val="18"/>
          <w:szCs w:val="18"/>
        </w:rPr>
        <w:t>연다</w:t>
      </w:r>
      <w:r>
        <w:rPr>
          <w:rFonts w:ascii="Nanum Gothic" w:hAnsi="Nanum Gothic"/>
          <w:color w:val="333333"/>
          <w:sz w:val="18"/>
          <w:szCs w:val="18"/>
        </w:rPr>
        <w:t xml:space="preserve">. </w:t>
      </w:r>
      <w:r>
        <w:rPr>
          <w:rFonts w:ascii="Nanum Gothic" w:hAnsi="Nanum Gothic"/>
          <w:color w:val="333333"/>
          <w:sz w:val="18"/>
          <w:szCs w:val="18"/>
        </w:rPr>
        <w:t>영업점</w:t>
      </w:r>
      <w:r>
        <w:rPr>
          <w:rFonts w:ascii="Nanum Gothic" w:hAnsi="Nanum Gothic"/>
          <w:color w:val="333333"/>
          <w:sz w:val="18"/>
          <w:szCs w:val="18"/>
        </w:rPr>
        <w:t xml:space="preserve"> </w:t>
      </w:r>
      <w:r>
        <w:rPr>
          <w:rFonts w:ascii="Nanum Gothic" w:hAnsi="Nanum Gothic"/>
          <w:color w:val="333333"/>
          <w:sz w:val="18"/>
          <w:szCs w:val="18"/>
        </w:rPr>
        <w:t>창구나</w:t>
      </w:r>
      <w:r>
        <w:rPr>
          <w:rFonts w:ascii="Nanum Gothic" w:hAnsi="Nanum Gothic"/>
          <w:color w:val="333333"/>
          <w:sz w:val="18"/>
          <w:szCs w:val="18"/>
        </w:rPr>
        <w:t xml:space="preserve"> </w:t>
      </w:r>
      <w:r>
        <w:rPr>
          <w:rFonts w:ascii="Nanum Gothic" w:hAnsi="Nanum Gothic"/>
          <w:color w:val="333333"/>
          <w:sz w:val="18"/>
          <w:szCs w:val="18"/>
        </w:rPr>
        <w:t>현금자동입출금기</w:t>
      </w:r>
      <w:r>
        <w:rPr>
          <w:rFonts w:ascii="Nanum Gothic" w:hAnsi="Nanum Gothic"/>
          <w:color w:val="333333"/>
          <w:sz w:val="18"/>
          <w:szCs w:val="18"/>
        </w:rPr>
        <w:t xml:space="preserve">(ATM), </w:t>
      </w:r>
      <w:r>
        <w:rPr>
          <w:rFonts w:ascii="Nanum Gothic" w:hAnsi="Nanum Gothic"/>
          <w:color w:val="333333"/>
          <w:sz w:val="18"/>
          <w:szCs w:val="18"/>
        </w:rPr>
        <w:t>인터넷뱅킹</w:t>
      </w:r>
      <w:r>
        <w:rPr>
          <w:rFonts w:ascii="Nanum Gothic" w:hAnsi="Nanum Gothic"/>
          <w:color w:val="333333"/>
          <w:sz w:val="18"/>
          <w:szCs w:val="18"/>
        </w:rPr>
        <w:t>·</w:t>
      </w:r>
      <w:r>
        <w:rPr>
          <w:rFonts w:ascii="Nanum Gothic" w:hAnsi="Nanum Gothic"/>
          <w:color w:val="333333"/>
          <w:sz w:val="18"/>
          <w:szCs w:val="18"/>
        </w:rPr>
        <w:t>모바일뱅킹</w:t>
      </w:r>
      <w:r>
        <w:rPr>
          <w:rFonts w:ascii="Nanum Gothic" w:hAnsi="Nanum Gothic"/>
          <w:color w:val="333333"/>
          <w:sz w:val="18"/>
          <w:szCs w:val="18"/>
        </w:rPr>
        <w:t xml:space="preserve"> </w:t>
      </w:r>
      <w:r>
        <w:rPr>
          <w:rFonts w:ascii="Nanum Gothic" w:hAnsi="Nanum Gothic"/>
          <w:color w:val="333333"/>
          <w:sz w:val="18"/>
          <w:szCs w:val="18"/>
        </w:rPr>
        <w:t>등을</w:t>
      </w:r>
      <w:r>
        <w:rPr>
          <w:rFonts w:ascii="Nanum Gothic" w:hAnsi="Nanum Gothic"/>
          <w:color w:val="333333"/>
          <w:sz w:val="18"/>
          <w:szCs w:val="18"/>
        </w:rPr>
        <w:t xml:space="preserve"> </w:t>
      </w:r>
      <w:r>
        <w:rPr>
          <w:rFonts w:ascii="Nanum Gothic" w:hAnsi="Nanum Gothic"/>
          <w:color w:val="333333"/>
          <w:sz w:val="18"/>
          <w:szCs w:val="18"/>
        </w:rPr>
        <w:t>통해</w:t>
      </w:r>
      <w:r>
        <w:rPr>
          <w:rFonts w:ascii="Nanum Gothic" w:hAnsi="Nanum Gothic"/>
          <w:color w:val="333333"/>
          <w:sz w:val="18"/>
          <w:szCs w:val="18"/>
        </w:rPr>
        <w:t xml:space="preserve"> </w:t>
      </w:r>
      <w:r>
        <w:rPr>
          <w:rFonts w:ascii="Nanum Gothic" w:hAnsi="Nanum Gothic"/>
          <w:color w:val="333333"/>
          <w:sz w:val="18"/>
          <w:szCs w:val="18"/>
        </w:rPr>
        <w:t>등록금을</w:t>
      </w:r>
      <w:r>
        <w:rPr>
          <w:rFonts w:ascii="Nanum Gothic" w:hAnsi="Nanum Gothic"/>
          <w:color w:val="333333"/>
          <w:sz w:val="18"/>
          <w:szCs w:val="18"/>
        </w:rPr>
        <w:t xml:space="preserve"> </w:t>
      </w:r>
      <w:r>
        <w:rPr>
          <w:rFonts w:ascii="Nanum Gothic" w:hAnsi="Nanum Gothic"/>
          <w:color w:val="333333"/>
          <w:sz w:val="18"/>
          <w:szCs w:val="18"/>
        </w:rPr>
        <w:t>납부한</w:t>
      </w:r>
      <w:r>
        <w:rPr>
          <w:rFonts w:ascii="Nanum Gothic" w:hAnsi="Nanum Gothic"/>
          <w:color w:val="333333"/>
          <w:sz w:val="18"/>
          <w:szCs w:val="18"/>
        </w:rPr>
        <w:t xml:space="preserve"> </w:t>
      </w:r>
      <w:r>
        <w:rPr>
          <w:rFonts w:ascii="Nanum Gothic" w:hAnsi="Nanum Gothic"/>
          <w:color w:val="333333"/>
          <w:sz w:val="18"/>
          <w:szCs w:val="18"/>
        </w:rPr>
        <w:t>뒤</w:t>
      </w:r>
      <w:r>
        <w:rPr>
          <w:rFonts w:ascii="Nanum Gothic" w:hAnsi="Nanum Gothic"/>
          <w:color w:val="333333"/>
          <w:sz w:val="18"/>
          <w:szCs w:val="18"/>
        </w:rPr>
        <w:t xml:space="preserve"> </w:t>
      </w:r>
      <w:r>
        <w:rPr>
          <w:rFonts w:ascii="Nanum Gothic" w:hAnsi="Nanum Gothic"/>
          <w:color w:val="333333"/>
          <w:sz w:val="18"/>
          <w:szCs w:val="18"/>
        </w:rPr>
        <w:t>이벤트에</w:t>
      </w:r>
      <w:r>
        <w:rPr>
          <w:rFonts w:ascii="Nanum Gothic" w:hAnsi="Nanum Gothic"/>
          <w:color w:val="333333"/>
          <w:sz w:val="18"/>
          <w:szCs w:val="18"/>
        </w:rPr>
        <w:t xml:space="preserve"> </w:t>
      </w:r>
      <w:r>
        <w:rPr>
          <w:rFonts w:ascii="Nanum Gothic" w:hAnsi="Nanum Gothic"/>
          <w:color w:val="333333"/>
          <w:sz w:val="18"/>
          <w:szCs w:val="18"/>
        </w:rPr>
        <w:t>응모하면</w:t>
      </w:r>
      <w:r>
        <w:rPr>
          <w:rFonts w:ascii="Nanum Gothic" w:hAnsi="Nanum Gothic"/>
          <w:color w:val="333333"/>
          <w:sz w:val="18"/>
          <w:szCs w:val="18"/>
        </w:rPr>
        <w:t xml:space="preserve"> </w:t>
      </w:r>
      <w:r>
        <w:rPr>
          <w:rFonts w:ascii="Nanum Gothic" w:hAnsi="Nanum Gothic"/>
          <w:color w:val="333333"/>
          <w:sz w:val="18"/>
          <w:szCs w:val="18"/>
        </w:rPr>
        <w:t>추첨을</w:t>
      </w:r>
      <w:r>
        <w:rPr>
          <w:rFonts w:ascii="Nanum Gothic" w:hAnsi="Nanum Gothic"/>
          <w:color w:val="333333"/>
          <w:sz w:val="18"/>
          <w:szCs w:val="18"/>
        </w:rPr>
        <w:t xml:space="preserve"> </w:t>
      </w:r>
      <w:r>
        <w:rPr>
          <w:rFonts w:ascii="Nanum Gothic" w:hAnsi="Nanum Gothic"/>
          <w:color w:val="333333"/>
          <w:sz w:val="18"/>
          <w:szCs w:val="18"/>
        </w:rPr>
        <w:t>통해</w:t>
      </w:r>
      <w:r>
        <w:rPr>
          <w:rFonts w:ascii="Nanum Gothic" w:hAnsi="Nanum Gothic"/>
          <w:color w:val="333333"/>
          <w:sz w:val="18"/>
          <w:szCs w:val="18"/>
        </w:rPr>
        <w:t xml:space="preserve"> </w:t>
      </w:r>
      <w:r>
        <w:rPr>
          <w:rFonts w:ascii="Nanum Gothic" w:hAnsi="Nanum Gothic"/>
          <w:color w:val="333333"/>
          <w:sz w:val="18"/>
          <w:szCs w:val="18"/>
        </w:rPr>
        <w:t>등록금의</w:t>
      </w:r>
      <w:r>
        <w:rPr>
          <w:rFonts w:ascii="Nanum Gothic" w:hAnsi="Nanum Gothic"/>
          <w:color w:val="333333"/>
          <w:sz w:val="18"/>
          <w:szCs w:val="18"/>
        </w:rPr>
        <w:t xml:space="preserve"> 50%(</w:t>
      </w:r>
      <w:r>
        <w:rPr>
          <w:rFonts w:ascii="Nanum Gothic" w:hAnsi="Nanum Gothic"/>
          <w:color w:val="333333"/>
          <w:sz w:val="18"/>
          <w:szCs w:val="18"/>
        </w:rPr>
        <w:t>최대</w:t>
      </w:r>
      <w:r>
        <w:rPr>
          <w:rFonts w:ascii="Nanum Gothic" w:hAnsi="Nanum Gothic"/>
          <w:color w:val="333333"/>
          <w:sz w:val="18"/>
          <w:szCs w:val="18"/>
        </w:rPr>
        <w:t xml:space="preserve"> 150</w:t>
      </w:r>
      <w:r>
        <w:rPr>
          <w:rFonts w:ascii="Nanum Gothic" w:hAnsi="Nanum Gothic"/>
          <w:color w:val="333333"/>
          <w:sz w:val="18"/>
          <w:szCs w:val="18"/>
        </w:rPr>
        <w:t>만원</w:t>
      </w:r>
      <w:r>
        <w:rPr>
          <w:rFonts w:ascii="Nanum Gothic" w:hAnsi="Nanum Gothic"/>
          <w:color w:val="333333"/>
          <w:sz w:val="18"/>
          <w:szCs w:val="18"/>
        </w:rPr>
        <w:t xml:space="preserve">) </w:t>
      </w:r>
      <w:r>
        <w:rPr>
          <w:rFonts w:ascii="Nanum Gothic" w:hAnsi="Nanum Gothic"/>
          <w:color w:val="333333"/>
          <w:sz w:val="18"/>
          <w:szCs w:val="18"/>
        </w:rPr>
        <w:t>등을</w:t>
      </w:r>
      <w:r>
        <w:rPr>
          <w:rFonts w:ascii="Nanum Gothic" w:hAnsi="Nanum Gothic"/>
          <w:color w:val="333333"/>
          <w:sz w:val="18"/>
          <w:szCs w:val="18"/>
        </w:rPr>
        <w:t xml:space="preserve"> </w:t>
      </w:r>
      <w:r>
        <w:rPr>
          <w:rFonts w:ascii="Nanum Gothic" w:hAnsi="Nanum Gothic"/>
          <w:color w:val="333333"/>
          <w:sz w:val="18"/>
          <w:szCs w:val="18"/>
        </w:rPr>
        <w:t>경품으로</w:t>
      </w:r>
      <w:r>
        <w:rPr>
          <w:rFonts w:ascii="Nanum Gothic" w:hAnsi="Nanum Gothic"/>
          <w:color w:val="333333"/>
          <w:sz w:val="18"/>
          <w:szCs w:val="18"/>
        </w:rPr>
        <w:t xml:space="preserve"> </w:t>
      </w:r>
      <w:r>
        <w:rPr>
          <w:rFonts w:ascii="Nanum Gothic" w:hAnsi="Nanum Gothic"/>
          <w:color w:val="333333"/>
          <w:sz w:val="18"/>
          <w:szCs w:val="18"/>
        </w:rPr>
        <w:t>준다</w:t>
      </w:r>
      <w:r>
        <w:rPr>
          <w:rFonts w:ascii="Nanum Gothic" w:hAnsi="Nanum Gothic"/>
          <w:color w:val="333333"/>
          <w:sz w:val="18"/>
          <w:szCs w:val="18"/>
        </w:rPr>
        <w:t xml:space="preserve">. </w:t>
      </w:r>
      <w:r>
        <w:rPr>
          <w:rFonts w:ascii="Nanum Gothic" w:hAnsi="Nanum Gothic"/>
          <w:color w:val="333333"/>
          <w:sz w:val="18"/>
          <w:szCs w:val="18"/>
        </w:rPr>
        <w:t>이와</w:t>
      </w:r>
      <w:r>
        <w:rPr>
          <w:rFonts w:ascii="Nanum Gothic" w:hAnsi="Nanum Gothic"/>
          <w:color w:val="333333"/>
          <w:sz w:val="18"/>
          <w:szCs w:val="18"/>
        </w:rPr>
        <w:t xml:space="preserve"> </w:t>
      </w:r>
      <w:r>
        <w:rPr>
          <w:rFonts w:ascii="Nanum Gothic" w:hAnsi="Nanum Gothic"/>
          <w:color w:val="333333"/>
          <w:sz w:val="18"/>
          <w:szCs w:val="18"/>
        </w:rPr>
        <w:t>함께</w:t>
      </w:r>
      <w:r>
        <w:rPr>
          <w:rFonts w:ascii="Nanum Gothic" w:hAnsi="Nanum Gothic"/>
          <w:color w:val="333333"/>
          <w:sz w:val="18"/>
          <w:szCs w:val="18"/>
        </w:rPr>
        <w:t xml:space="preserve"> </w:t>
      </w:r>
      <w:r>
        <w:rPr>
          <w:rFonts w:ascii="Nanum Gothic" w:hAnsi="Nanum Gothic"/>
          <w:color w:val="333333"/>
          <w:sz w:val="18"/>
          <w:szCs w:val="18"/>
        </w:rPr>
        <w:t>다음달</w:t>
      </w:r>
      <w:r>
        <w:rPr>
          <w:rFonts w:ascii="Nanum Gothic" w:hAnsi="Nanum Gothic"/>
          <w:color w:val="333333"/>
          <w:sz w:val="18"/>
          <w:szCs w:val="18"/>
        </w:rPr>
        <w:t xml:space="preserve"> </w:t>
      </w:r>
      <w:r>
        <w:rPr>
          <w:rFonts w:ascii="Nanum Gothic" w:hAnsi="Nanum Gothic"/>
          <w:color w:val="333333"/>
          <w:sz w:val="18"/>
          <w:szCs w:val="18"/>
        </w:rPr>
        <w:t>말까지</w:t>
      </w:r>
      <w:r>
        <w:rPr>
          <w:rFonts w:ascii="Nanum Gothic" w:hAnsi="Nanum Gothic"/>
          <w:color w:val="333333"/>
          <w:sz w:val="18"/>
          <w:szCs w:val="18"/>
        </w:rPr>
        <w:t xml:space="preserve"> </w:t>
      </w:r>
      <w:r>
        <w:rPr>
          <w:rFonts w:ascii="Nanum Gothic" w:hAnsi="Nanum Gothic"/>
          <w:color w:val="333333"/>
          <w:sz w:val="18"/>
          <w:szCs w:val="18"/>
        </w:rPr>
        <w:t>신한은행과</w:t>
      </w:r>
      <w:r>
        <w:rPr>
          <w:rFonts w:ascii="Nanum Gothic" w:hAnsi="Nanum Gothic"/>
          <w:color w:val="333333"/>
          <w:sz w:val="18"/>
          <w:szCs w:val="18"/>
        </w:rPr>
        <w:t xml:space="preserve"> </w:t>
      </w:r>
      <w:r>
        <w:rPr>
          <w:rFonts w:ascii="Nanum Gothic" w:hAnsi="Nanum Gothic"/>
          <w:color w:val="333333"/>
          <w:sz w:val="18"/>
          <w:szCs w:val="18"/>
        </w:rPr>
        <w:t>첫</w:t>
      </w:r>
      <w:r>
        <w:rPr>
          <w:rFonts w:ascii="Nanum Gothic" w:hAnsi="Nanum Gothic"/>
          <w:color w:val="333333"/>
          <w:sz w:val="18"/>
          <w:szCs w:val="18"/>
        </w:rPr>
        <w:t xml:space="preserve"> </w:t>
      </w:r>
      <w:r>
        <w:rPr>
          <w:rFonts w:ascii="Nanum Gothic" w:hAnsi="Nanum Gothic"/>
          <w:color w:val="333333"/>
          <w:sz w:val="18"/>
          <w:szCs w:val="18"/>
        </w:rPr>
        <w:t>거래를</w:t>
      </w:r>
      <w:r>
        <w:rPr>
          <w:rFonts w:ascii="Nanum Gothic" w:hAnsi="Nanum Gothic"/>
          <w:color w:val="333333"/>
          <w:sz w:val="18"/>
          <w:szCs w:val="18"/>
        </w:rPr>
        <w:t xml:space="preserve"> </w:t>
      </w:r>
      <w:r>
        <w:rPr>
          <w:rFonts w:ascii="Nanum Gothic" w:hAnsi="Nanum Gothic"/>
          <w:color w:val="333333"/>
          <w:sz w:val="18"/>
          <w:szCs w:val="18"/>
        </w:rPr>
        <w:t>하는</w:t>
      </w:r>
      <w:r>
        <w:rPr>
          <w:rFonts w:ascii="Nanum Gothic" w:hAnsi="Nanum Gothic"/>
          <w:color w:val="333333"/>
          <w:sz w:val="18"/>
          <w:szCs w:val="18"/>
        </w:rPr>
        <w:t xml:space="preserve"> </w:t>
      </w:r>
      <w:r>
        <w:rPr>
          <w:rFonts w:ascii="Nanum Gothic" w:hAnsi="Nanum Gothic"/>
          <w:color w:val="333333"/>
          <w:sz w:val="18"/>
          <w:szCs w:val="18"/>
        </w:rPr>
        <w:t>이들을</w:t>
      </w:r>
      <w:r>
        <w:rPr>
          <w:rFonts w:ascii="Nanum Gothic" w:hAnsi="Nanum Gothic"/>
          <w:color w:val="333333"/>
          <w:sz w:val="18"/>
          <w:szCs w:val="18"/>
        </w:rPr>
        <w:t xml:space="preserve"> </w:t>
      </w:r>
      <w:r>
        <w:rPr>
          <w:rFonts w:ascii="Nanum Gothic" w:hAnsi="Nanum Gothic"/>
          <w:color w:val="333333"/>
          <w:sz w:val="18"/>
          <w:szCs w:val="18"/>
        </w:rPr>
        <w:t>대상으로</w:t>
      </w:r>
      <w:r>
        <w:rPr>
          <w:rFonts w:ascii="Nanum Gothic" w:hAnsi="Nanum Gothic"/>
          <w:color w:val="333333"/>
          <w:sz w:val="18"/>
          <w:szCs w:val="18"/>
        </w:rPr>
        <w:t xml:space="preserve"> </w:t>
      </w:r>
      <w:r>
        <w:rPr>
          <w:rFonts w:ascii="Nanum Gothic" w:hAnsi="Nanum Gothic"/>
          <w:color w:val="333333"/>
          <w:sz w:val="18"/>
          <w:szCs w:val="18"/>
        </w:rPr>
        <w:t>추첨을</w:t>
      </w:r>
      <w:r>
        <w:rPr>
          <w:rFonts w:ascii="Nanum Gothic" w:hAnsi="Nanum Gothic"/>
          <w:color w:val="333333"/>
          <w:sz w:val="18"/>
          <w:szCs w:val="18"/>
        </w:rPr>
        <w:t xml:space="preserve"> </w:t>
      </w:r>
      <w:r>
        <w:rPr>
          <w:rFonts w:ascii="Nanum Gothic" w:hAnsi="Nanum Gothic"/>
          <w:color w:val="333333"/>
          <w:sz w:val="18"/>
          <w:szCs w:val="18"/>
        </w:rPr>
        <w:t>거쳐</w:t>
      </w:r>
      <w:r>
        <w:rPr>
          <w:rFonts w:ascii="Nanum Gothic" w:hAnsi="Nanum Gothic"/>
          <w:color w:val="333333"/>
          <w:sz w:val="18"/>
          <w:szCs w:val="18"/>
        </w:rPr>
        <w:t xml:space="preserve"> </w:t>
      </w:r>
      <w:r>
        <w:rPr>
          <w:rFonts w:ascii="Nanum Gothic" w:hAnsi="Nanum Gothic"/>
          <w:color w:val="333333"/>
          <w:sz w:val="18"/>
          <w:szCs w:val="18"/>
        </w:rPr>
        <w:t>노트북</w:t>
      </w:r>
      <w:r>
        <w:rPr>
          <w:rFonts w:ascii="Nanum Gothic" w:hAnsi="Nanum Gothic"/>
          <w:color w:val="333333"/>
          <w:sz w:val="18"/>
          <w:szCs w:val="18"/>
        </w:rPr>
        <w:t xml:space="preserve"> </w:t>
      </w:r>
      <w:r>
        <w:rPr>
          <w:rFonts w:ascii="Nanum Gothic" w:hAnsi="Nanum Gothic"/>
          <w:color w:val="333333"/>
          <w:sz w:val="18"/>
          <w:szCs w:val="18"/>
        </w:rPr>
        <w:t>등의</w:t>
      </w:r>
      <w:r>
        <w:rPr>
          <w:rFonts w:ascii="Nanum Gothic" w:hAnsi="Nanum Gothic"/>
          <w:color w:val="333333"/>
          <w:sz w:val="18"/>
          <w:szCs w:val="18"/>
        </w:rPr>
        <w:t xml:space="preserve"> </w:t>
      </w:r>
      <w:r>
        <w:rPr>
          <w:rFonts w:ascii="Nanum Gothic" w:hAnsi="Nanum Gothic"/>
          <w:color w:val="333333"/>
          <w:sz w:val="18"/>
          <w:szCs w:val="18"/>
        </w:rPr>
        <w:t>경품을</w:t>
      </w:r>
      <w:r>
        <w:rPr>
          <w:rFonts w:ascii="Nanum Gothic" w:hAnsi="Nanum Gothic"/>
          <w:color w:val="333333"/>
          <w:sz w:val="18"/>
          <w:szCs w:val="18"/>
        </w:rPr>
        <w:t xml:space="preserve"> </w:t>
      </w:r>
      <w:r>
        <w:rPr>
          <w:rFonts w:ascii="Nanum Gothic" w:hAnsi="Nanum Gothic"/>
          <w:color w:val="333333"/>
          <w:sz w:val="18"/>
          <w:szCs w:val="18"/>
        </w:rPr>
        <w:t>주는</w:t>
      </w:r>
      <w:r>
        <w:rPr>
          <w:rFonts w:ascii="Nanum Gothic" w:hAnsi="Nanum Gothic"/>
          <w:color w:val="333333"/>
          <w:sz w:val="18"/>
          <w:szCs w:val="18"/>
        </w:rPr>
        <w:t xml:space="preserve"> </w:t>
      </w:r>
      <w:r>
        <w:rPr>
          <w:rFonts w:ascii="Nanum Gothic" w:hAnsi="Nanum Gothic"/>
          <w:color w:val="333333"/>
          <w:sz w:val="18"/>
          <w:szCs w:val="18"/>
        </w:rPr>
        <w:t>행사도</w:t>
      </w:r>
      <w:r>
        <w:rPr>
          <w:rFonts w:ascii="Nanum Gothic" w:hAnsi="Nanum Gothic"/>
          <w:color w:val="333333"/>
          <w:sz w:val="18"/>
          <w:szCs w:val="18"/>
        </w:rPr>
        <w:t xml:space="preserve"> </w:t>
      </w:r>
      <w:r>
        <w:rPr>
          <w:rFonts w:ascii="Nanum Gothic" w:hAnsi="Nanum Gothic"/>
          <w:color w:val="333333"/>
          <w:sz w:val="18"/>
          <w:szCs w:val="18"/>
        </w:rPr>
        <w:t>마련했다</w:t>
      </w:r>
      <w:r>
        <w:rPr>
          <w:rFonts w:ascii="Nanum Gothic" w:hAnsi="Nanum Gothic"/>
          <w:color w:val="333333"/>
          <w:sz w:val="18"/>
          <w:szCs w:val="18"/>
        </w:rPr>
        <w:t>.</w:t>
      </w:r>
      <w:r>
        <w:rPr>
          <w:rFonts w:ascii="Nanum Gothic" w:hAnsi="Nanum Gothic"/>
          <w:color w:val="333333"/>
          <w:sz w:val="18"/>
          <w:szCs w:val="18"/>
        </w:rPr>
        <w:br/>
      </w:r>
      <w:r>
        <w:rPr>
          <w:rFonts w:ascii="Nanum Gothic" w:hAnsi="Nanum Gothic"/>
          <w:color w:val="333333"/>
          <w:sz w:val="18"/>
          <w:szCs w:val="18"/>
        </w:rPr>
        <w:br/>
      </w:r>
      <w:r>
        <w:rPr>
          <w:rFonts w:ascii="Nanum Gothic" w:hAnsi="Nanum Gothic"/>
          <w:color w:val="333333"/>
          <w:sz w:val="18"/>
          <w:szCs w:val="18"/>
        </w:rPr>
        <w:t>원문보기</w:t>
      </w:r>
      <w:r>
        <w:rPr>
          <w:rFonts w:ascii="Nanum Gothic" w:hAnsi="Nanum Gothic"/>
          <w:color w:val="333333"/>
          <w:sz w:val="18"/>
          <w:szCs w:val="18"/>
        </w:rPr>
        <w:t>: </w:t>
      </w:r>
      <w:r>
        <w:rPr>
          <w:rFonts w:ascii="Nanum Gothic" w:hAnsi="Nanum Gothic"/>
          <w:color w:val="333333"/>
          <w:sz w:val="18"/>
          <w:szCs w:val="18"/>
        </w:rPr>
        <w:br/>
      </w:r>
      <w:hyperlink r:id="rId9" w:anchor="csidx91de5c032f27bc8a4e48d1644082f2d" w:history="1">
        <w:r>
          <w:rPr>
            <w:rStyle w:val="a3"/>
            <w:rFonts w:ascii="Nanum Gothic" w:hAnsi="Nanum Gothic"/>
            <w:color w:val="222222"/>
            <w:sz w:val="18"/>
            <w:szCs w:val="18"/>
          </w:rPr>
          <w:t>http://www.hani.co.kr/arti/economy/finance/734172.html#csidx91de5c032f27bc8a4e48d1644082f2d </w:t>
        </w:r>
      </w:hyperlink>
      <w:r>
        <w:rPr>
          <w:noProof/>
        </w:rPr>
        <w:drawing>
          <wp:inline distT="0" distB="0" distL="0" distR="0">
            <wp:extent cx="6350" cy="6350"/>
            <wp:effectExtent l="0" t="0" r="0" b="0"/>
            <wp:docPr id="2" name="그림 2" descr="http://linkback.hani.co.kr/images/onebyone.gif?action_id=91de5c032f27bc8a4e48d1644082f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inkback.hani.co.kr/images/onebyone.gif?action_id=91de5c032f27bc8a4e48d1644082f2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933C70" w:rsidRDefault="00933C70"/>
    <w:p w:rsidR="00B2171E" w:rsidRDefault="00933C70">
      <w:pPr>
        <w:rPr>
          <w:rFonts w:ascii="Nanum Gothic" w:hAnsi="Nanum Gothic" w:hint="eastAsia"/>
          <w:color w:val="333333"/>
          <w:sz w:val="18"/>
          <w:szCs w:val="18"/>
        </w:rPr>
      </w:pPr>
      <w:r>
        <w:rPr>
          <w:rFonts w:ascii="Nanum Gothic" w:hAnsi="Nanum Gothic"/>
          <w:color w:val="333333"/>
          <w:sz w:val="18"/>
          <w:szCs w:val="18"/>
        </w:rPr>
        <w:lastRenderedPageBreak/>
        <w:t>은행들이</w:t>
      </w:r>
      <w:r>
        <w:rPr>
          <w:rFonts w:ascii="Nanum Gothic" w:hAnsi="Nanum Gothic"/>
          <w:color w:val="333333"/>
          <w:sz w:val="18"/>
          <w:szCs w:val="18"/>
        </w:rPr>
        <w:t xml:space="preserve"> </w:t>
      </w:r>
      <w:r>
        <w:rPr>
          <w:rFonts w:ascii="Nanum Gothic" w:hAnsi="Nanum Gothic"/>
          <w:color w:val="333333"/>
          <w:sz w:val="18"/>
          <w:szCs w:val="18"/>
        </w:rPr>
        <w:t>봄이</w:t>
      </w:r>
      <w:r>
        <w:rPr>
          <w:rFonts w:ascii="Nanum Gothic" w:hAnsi="Nanum Gothic"/>
          <w:color w:val="333333"/>
          <w:sz w:val="18"/>
          <w:szCs w:val="18"/>
        </w:rPr>
        <w:t xml:space="preserve"> </w:t>
      </w:r>
      <w:r>
        <w:rPr>
          <w:rFonts w:ascii="Nanum Gothic" w:hAnsi="Nanum Gothic"/>
          <w:color w:val="333333"/>
          <w:sz w:val="18"/>
          <w:szCs w:val="18"/>
        </w:rPr>
        <w:t>되면</w:t>
      </w:r>
      <w:r>
        <w:rPr>
          <w:rFonts w:ascii="Nanum Gothic" w:hAnsi="Nanum Gothic"/>
          <w:color w:val="333333"/>
          <w:sz w:val="18"/>
          <w:szCs w:val="18"/>
        </w:rPr>
        <w:t xml:space="preserve"> </w:t>
      </w:r>
      <w:r>
        <w:rPr>
          <w:rFonts w:ascii="Nanum Gothic" w:hAnsi="Nanum Gothic"/>
          <w:color w:val="333333"/>
          <w:sz w:val="18"/>
          <w:szCs w:val="18"/>
        </w:rPr>
        <w:t>떠들썩하게</w:t>
      </w:r>
      <w:r>
        <w:rPr>
          <w:rFonts w:ascii="Nanum Gothic" w:hAnsi="Nanum Gothic"/>
          <w:color w:val="333333"/>
          <w:sz w:val="18"/>
          <w:szCs w:val="18"/>
        </w:rPr>
        <w:t xml:space="preserve"> </w:t>
      </w:r>
      <w:r>
        <w:rPr>
          <w:rFonts w:ascii="Nanum Gothic" w:hAnsi="Nanum Gothic"/>
          <w:color w:val="333333"/>
          <w:sz w:val="18"/>
          <w:szCs w:val="18"/>
        </w:rPr>
        <w:t>이런</w:t>
      </w:r>
      <w:r>
        <w:rPr>
          <w:rFonts w:ascii="Nanum Gothic" w:hAnsi="Nanum Gothic"/>
          <w:color w:val="333333"/>
          <w:sz w:val="18"/>
          <w:szCs w:val="18"/>
        </w:rPr>
        <w:t xml:space="preserve"> </w:t>
      </w:r>
      <w:r>
        <w:rPr>
          <w:rFonts w:ascii="Nanum Gothic" w:hAnsi="Nanum Gothic"/>
          <w:color w:val="333333"/>
          <w:sz w:val="18"/>
          <w:szCs w:val="18"/>
        </w:rPr>
        <w:t>이벤트에</w:t>
      </w:r>
      <w:r>
        <w:rPr>
          <w:rFonts w:ascii="Nanum Gothic" w:hAnsi="Nanum Gothic"/>
          <w:color w:val="333333"/>
          <w:sz w:val="18"/>
          <w:szCs w:val="18"/>
        </w:rPr>
        <w:t xml:space="preserve"> </w:t>
      </w:r>
      <w:r>
        <w:rPr>
          <w:rFonts w:ascii="Nanum Gothic" w:hAnsi="Nanum Gothic"/>
          <w:color w:val="333333"/>
          <w:sz w:val="18"/>
          <w:szCs w:val="18"/>
        </w:rPr>
        <w:t>나서는</w:t>
      </w:r>
      <w:r>
        <w:rPr>
          <w:rFonts w:ascii="Nanum Gothic" w:hAnsi="Nanum Gothic"/>
          <w:color w:val="333333"/>
          <w:sz w:val="18"/>
          <w:szCs w:val="18"/>
        </w:rPr>
        <w:t xml:space="preserve"> </w:t>
      </w:r>
      <w:r>
        <w:rPr>
          <w:rFonts w:ascii="Nanum Gothic" w:hAnsi="Nanum Gothic"/>
          <w:color w:val="333333"/>
          <w:sz w:val="18"/>
          <w:szCs w:val="18"/>
        </w:rPr>
        <w:t>이유는</w:t>
      </w:r>
      <w:r>
        <w:rPr>
          <w:rFonts w:ascii="Nanum Gothic" w:hAnsi="Nanum Gothic"/>
          <w:color w:val="333333"/>
          <w:sz w:val="18"/>
          <w:szCs w:val="18"/>
        </w:rPr>
        <w:t xml:space="preserve"> </w:t>
      </w:r>
      <w:r>
        <w:rPr>
          <w:rFonts w:ascii="Nanum Gothic" w:hAnsi="Nanum Gothic"/>
          <w:color w:val="333333"/>
          <w:sz w:val="18"/>
          <w:szCs w:val="18"/>
        </w:rPr>
        <w:t>잠재</w:t>
      </w:r>
      <w:r>
        <w:rPr>
          <w:rFonts w:ascii="Nanum Gothic" w:hAnsi="Nanum Gothic"/>
          <w:color w:val="333333"/>
          <w:sz w:val="18"/>
          <w:szCs w:val="18"/>
        </w:rPr>
        <w:t xml:space="preserve"> </w:t>
      </w:r>
      <w:r>
        <w:rPr>
          <w:rFonts w:ascii="Nanum Gothic" w:hAnsi="Nanum Gothic"/>
          <w:color w:val="333333"/>
          <w:sz w:val="18"/>
          <w:szCs w:val="18"/>
        </w:rPr>
        <w:t>수요를</w:t>
      </w:r>
      <w:r>
        <w:rPr>
          <w:rFonts w:ascii="Nanum Gothic" w:hAnsi="Nanum Gothic"/>
          <w:color w:val="333333"/>
          <w:sz w:val="18"/>
          <w:szCs w:val="18"/>
        </w:rPr>
        <w:t xml:space="preserve"> </w:t>
      </w:r>
      <w:r>
        <w:rPr>
          <w:rFonts w:ascii="Nanum Gothic" w:hAnsi="Nanum Gothic"/>
          <w:color w:val="333333"/>
          <w:sz w:val="18"/>
          <w:szCs w:val="18"/>
        </w:rPr>
        <w:t>확보하기</w:t>
      </w:r>
      <w:r>
        <w:rPr>
          <w:rFonts w:ascii="Nanum Gothic" w:hAnsi="Nanum Gothic"/>
          <w:color w:val="333333"/>
          <w:sz w:val="18"/>
          <w:szCs w:val="18"/>
        </w:rPr>
        <w:t xml:space="preserve"> </w:t>
      </w:r>
      <w:r>
        <w:rPr>
          <w:rFonts w:ascii="Nanum Gothic" w:hAnsi="Nanum Gothic"/>
          <w:color w:val="333333"/>
          <w:sz w:val="18"/>
          <w:szCs w:val="18"/>
        </w:rPr>
        <w:t>위해서다</w:t>
      </w:r>
      <w:r>
        <w:rPr>
          <w:rFonts w:ascii="Nanum Gothic" w:hAnsi="Nanum Gothic"/>
          <w:color w:val="333333"/>
          <w:sz w:val="18"/>
          <w:szCs w:val="18"/>
        </w:rPr>
        <w:t xml:space="preserve">. </w:t>
      </w:r>
      <w:r>
        <w:rPr>
          <w:rFonts w:ascii="Nanum Gothic" w:hAnsi="Nanum Gothic"/>
          <w:color w:val="333333"/>
          <w:sz w:val="18"/>
          <w:szCs w:val="18"/>
        </w:rPr>
        <w:t>아직</w:t>
      </w:r>
      <w:r>
        <w:rPr>
          <w:rFonts w:ascii="Nanum Gothic" w:hAnsi="Nanum Gothic"/>
          <w:color w:val="333333"/>
          <w:sz w:val="18"/>
          <w:szCs w:val="18"/>
        </w:rPr>
        <w:t xml:space="preserve"> </w:t>
      </w:r>
      <w:r>
        <w:rPr>
          <w:rFonts w:ascii="Nanum Gothic" w:hAnsi="Nanum Gothic"/>
          <w:color w:val="333333"/>
          <w:sz w:val="18"/>
          <w:szCs w:val="18"/>
        </w:rPr>
        <w:t>돈은</w:t>
      </w:r>
      <w:r>
        <w:rPr>
          <w:rFonts w:ascii="Nanum Gothic" w:hAnsi="Nanum Gothic"/>
          <w:color w:val="333333"/>
          <w:sz w:val="18"/>
          <w:szCs w:val="18"/>
        </w:rPr>
        <w:t xml:space="preserve"> </w:t>
      </w:r>
      <w:r>
        <w:rPr>
          <w:rFonts w:ascii="Nanum Gothic" w:hAnsi="Nanum Gothic"/>
          <w:color w:val="333333"/>
          <w:sz w:val="18"/>
          <w:szCs w:val="18"/>
        </w:rPr>
        <w:t>별로</w:t>
      </w:r>
      <w:r>
        <w:rPr>
          <w:rFonts w:ascii="Nanum Gothic" w:hAnsi="Nanum Gothic"/>
          <w:color w:val="333333"/>
          <w:sz w:val="18"/>
          <w:szCs w:val="18"/>
        </w:rPr>
        <w:t xml:space="preserve"> </w:t>
      </w:r>
      <w:r>
        <w:rPr>
          <w:rFonts w:ascii="Nanum Gothic" w:hAnsi="Nanum Gothic"/>
          <w:color w:val="333333"/>
          <w:sz w:val="18"/>
          <w:szCs w:val="18"/>
        </w:rPr>
        <w:t>없지만</w:t>
      </w:r>
      <w:r>
        <w:rPr>
          <w:rFonts w:ascii="Nanum Gothic" w:hAnsi="Nanum Gothic"/>
          <w:color w:val="333333"/>
          <w:sz w:val="18"/>
          <w:szCs w:val="18"/>
        </w:rPr>
        <w:t xml:space="preserve"> </w:t>
      </w:r>
      <w:r>
        <w:rPr>
          <w:rFonts w:ascii="Nanum Gothic" w:hAnsi="Nanum Gothic"/>
          <w:color w:val="333333"/>
          <w:sz w:val="18"/>
          <w:szCs w:val="18"/>
        </w:rPr>
        <w:t>한</w:t>
      </w:r>
      <w:r>
        <w:rPr>
          <w:rFonts w:ascii="Nanum Gothic" w:hAnsi="Nanum Gothic"/>
          <w:color w:val="333333"/>
          <w:sz w:val="18"/>
          <w:szCs w:val="18"/>
        </w:rPr>
        <w:t xml:space="preserve"> </w:t>
      </w:r>
      <w:r>
        <w:rPr>
          <w:rFonts w:ascii="Nanum Gothic" w:hAnsi="Nanum Gothic"/>
          <w:color w:val="333333"/>
          <w:sz w:val="18"/>
          <w:szCs w:val="18"/>
        </w:rPr>
        <w:t>번</w:t>
      </w:r>
      <w:r>
        <w:rPr>
          <w:rFonts w:ascii="Nanum Gothic" w:hAnsi="Nanum Gothic"/>
          <w:color w:val="333333"/>
          <w:sz w:val="18"/>
          <w:szCs w:val="18"/>
        </w:rPr>
        <w:t xml:space="preserve"> </w:t>
      </w:r>
      <w:r>
        <w:rPr>
          <w:rFonts w:ascii="Nanum Gothic" w:hAnsi="Nanum Gothic"/>
          <w:color w:val="333333"/>
          <w:sz w:val="18"/>
          <w:szCs w:val="18"/>
        </w:rPr>
        <w:t>계좌를</w:t>
      </w:r>
      <w:r>
        <w:rPr>
          <w:rFonts w:ascii="Nanum Gothic" w:hAnsi="Nanum Gothic"/>
          <w:color w:val="333333"/>
          <w:sz w:val="18"/>
          <w:szCs w:val="18"/>
        </w:rPr>
        <w:t xml:space="preserve"> </w:t>
      </w:r>
      <w:r>
        <w:rPr>
          <w:rFonts w:ascii="Nanum Gothic" w:hAnsi="Nanum Gothic"/>
          <w:color w:val="333333"/>
          <w:sz w:val="18"/>
          <w:szCs w:val="18"/>
        </w:rPr>
        <w:t>만들어</w:t>
      </w:r>
      <w:r>
        <w:rPr>
          <w:rFonts w:ascii="Nanum Gothic" w:hAnsi="Nanum Gothic"/>
          <w:color w:val="333333"/>
          <w:sz w:val="18"/>
          <w:szCs w:val="18"/>
        </w:rPr>
        <w:t xml:space="preserve"> </w:t>
      </w:r>
      <w:r>
        <w:rPr>
          <w:rFonts w:ascii="Nanum Gothic" w:hAnsi="Nanum Gothic"/>
          <w:color w:val="333333"/>
          <w:sz w:val="18"/>
          <w:szCs w:val="18"/>
        </w:rPr>
        <w:t>거래를</w:t>
      </w:r>
      <w:r>
        <w:rPr>
          <w:rFonts w:ascii="Nanum Gothic" w:hAnsi="Nanum Gothic"/>
          <w:color w:val="333333"/>
          <w:sz w:val="18"/>
          <w:szCs w:val="18"/>
        </w:rPr>
        <w:t xml:space="preserve"> </w:t>
      </w:r>
      <w:r>
        <w:rPr>
          <w:rFonts w:ascii="Nanum Gothic" w:hAnsi="Nanum Gothic"/>
          <w:color w:val="333333"/>
          <w:sz w:val="18"/>
          <w:szCs w:val="18"/>
        </w:rPr>
        <w:t>시작하면</w:t>
      </w:r>
      <w:r>
        <w:rPr>
          <w:rFonts w:ascii="Nanum Gothic" w:hAnsi="Nanum Gothic"/>
          <w:color w:val="333333"/>
          <w:sz w:val="18"/>
          <w:szCs w:val="18"/>
        </w:rPr>
        <w:t xml:space="preserve"> </w:t>
      </w:r>
      <w:r>
        <w:rPr>
          <w:rFonts w:ascii="Nanum Gothic" w:hAnsi="Nanum Gothic"/>
          <w:color w:val="333333"/>
          <w:sz w:val="18"/>
          <w:szCs w:val="18"/>
        </w:rPr>
        <w:t>이를</w:t>
      </w:r>
      <w:r>
        <w:rPr>
          <w:rFonts w:ascii="Nanum Gothic" w:hAnsi="Nanum Gothic"/>
          <w:color w:val="333333"/>
          <w:sz w:val="18"/>
          <w:szCs w:val="18"/>
        </w:rPr>
        <w:t xml:space="preserve"> </w:t>
      </w:r>
      <w:r>
        <w:rPr>
          <w:rFonts w:ascii="Nanum Gothic" w:hAnsi="Nanum Gothic"/>
          <w:color w:val="333333"/>
          <w:sz w:val="18"/>
          <w:szCs w:val="18"/>
        </w:rPr>
        <w:t>잘</w:t>
      </w:r>
      <w:r>
        <w:rPr>
          <w:rFonts w:ascii="Nanum Gothic" w:hAnsi="Nanum Gothic"/>
          <w:color w:val="333333"/>
          <w:sz w:val="18"/>
          <w:szCs w:val="18"/>
        </w:rPr>
        <w:t xml:space="preserve"> </w:t>
      </w:r>
      <w:r>
        <w:rPr>
          <w:rFonts w:ascii="Nanum Gothic" w:hAnsi="Nanum Gothic"/>
          <w:color w:val="333333"/>
          <w:sz w:val="18"/>
          <w:szCs w:val="18"/>
        </w:rPr>
        <w:t>바꾸지</w:t>
      </w:r>
      <w:r>
        <w:rPr>
          <w:rFonts w:ascii="Nanum Gothic" w:hAnsi="Nanum Gothic"/>
          <w:color w:val="333333"/>
          <w:sz w:val="18"/>
          <w:szCs w:val="18"/>
        </w:rPr>
        <w:t xml:space="preserve"> </w:t>
      </w:r>
      <w:r>
        <w:rPr>
          <w:rFonts w:ascii="Nanum Gothic" w:hAnsi="Nanum Gothic"/>
          <w:color w:val="333333"/>
          <w:sz w:val="18"/>
          <w:szCs w:val="18"/>
        </w:rPr>
        <w:t>않는</w:t>
      </w:r>
      <w:r>
        <w:rPr>
          <w:rFonts w:ascii="Nanum Gothic" w:hAnsi="Nanum Gothic"/>
          <w:color w:val="333333"/>
          <w:sz w:val="18"/>
          <w:szCs w:val="18"/>
        </w:rPr>
        <w:t xml:space="preserve"> </w:t>
      </w:r>
      <w:r>
        <w:rPr>
          <w:rFonts w:ascii="Nanum Gothic" w:hAnsi="Nanum Gothic"/>
          <w:color w:val="333333"/>
          <w:sz w:val="18"/>
          <w:szCs w:val="18"/>
        </w:rPr>
        <w:t>금융</w:t>
      </w:r>
      <w:r>
        <w:rPr>
          <w:rFonts w:ascii="Nanum Gothic" w:hAnsi="Nanum Gothic"/>
          <w:color w:val="333333"/>
          <w:sz w:val="18"/>
          <w:szCs w:val="18"/>
        </w:rPr>
        <w:t xml:space="preserve"> </w:t>
      </w:r>
      <w:r>
        <w:rPr>
          <w:rFonts w:ascii="Nanum Gothic" w:hAnsi="Nanum Gothic"/>
          <w:color w:val="333333"/>
          <w:sz w:val="18"/>
          <w:szCs w:val="18"/>
        </w:rPr>
        <w:t>소비자들의</w:t>
      </w:r>
      <w:r>
        <w:rPr>
          <w:rFonts w:ascii="Nanum Gothic" w:hAnsi="Nanum Gothic"/>
          <w:color w:val="333333"/>
          <w:sz w:val="18"/>
          <w:szCs w:val="18"/>
        </w:rPr>
        <w:t xml:space="preserve"> </w:t>
      </w:r>
      <w:r>
        <w:rPr>
          <w:rFonts w:ascii="Nanum Gothic" w:hAnsi="Nanum Gothic"/>
          <w:color w:val="333333"/>
          <w:sz w:val="18"/>
          <w:szCs w:val="18"/>
        </w:rPr>
        <w:t>특성을</w:t>
      </w:r>
      <w:r>
        <w:rPr>
          <w:rFonts w:ascii="Nanum Gothic" w:hAnsi="Nanum Gothic"/>
          <w:color w:val="333333"/>
          <w:sz w:val="18"/>
          <w:szCs w:val="18"/>
        </w:rPr>
        <w:t xml:space="preserve"> </w:t>
      </w:r>
      <w:r>
        <w:rPr>
          <w:rFonts w:ascii="Nanum Gothic" w:hAnsi="Nanum Gothic"/>
          <w:color w:val="333333"/>
          <w:sz w:val="18"/>
          <w:szCs w:val="18"/>
        </w:rPr>
        <w:t>감안한</w:t>
      </w:r>
      <w:r>
        <w:rPr>
          <w:rFonts w:ascii="Nanum Gothic" w:hAnsi="Nanum Gothic"/>
          <w:color w:val="333333"/>
          <w:sz w:val="18"/>
          <w:szCs w:val="18"/>
        </w:rPr>
        <w:t xml:space="preserve"> </w:t>
      </w:r>
      <w:r>
        <w:rPr>
          <w:rFonts w:ascii="Nanum Gothic" w:hAnsi="Nanum Gothic"/>
          <w:color w:val="333333"/>
          <w:sz w:val="18"/>
          <w:szCs w:val="18"/>
        </w:rPr>
        <w:t>마케팅이다</w:t>
      </w:r>
      <w:r>
        <w:rPr>
          <w:rFonts w:ascii="Nanum Gothic" w:hAnsi="Nanum Gothic"/>
          <w:color w:val="333333"/>
          <w:sz w:val="18"/>
          <w:szCs w:val="18"/>
        </w:rPr>
        <w:t xml:space="preserve">. </w:t>
      </w:r>
      <w:r>
        <w:rPr>
          <w:rFonts w:ascii="Nanum Gothic" w:hAnsi="Nanum Gothic"/>
          <w:color w:val="333333"/>
          <w:sz w:val="18"/>
          <w:szCs w:val="18"/>
        </w:rPr>
        <w:t>시중은행</w:t>
      </w:r>
      <w:r>
        <w:rPr>
          <w:rFonts w:ascii="Nanum Gothic" w:hAnsi="Nanum Gothic"/>
          <w:color w:val="333333"/>
          <w:sz w:val="18"/>
          <w:szCs w:val="18"/>
        </w:rPr>
        <w:t xml:space="preserve"> </w:t>
      </w:r>
      <w:r>
        <w:rPr>
          <w:rFonts w:ascii="Nanum Gothic" w:hAnsi="Nanum Gothic"/>
          <w:color w:val="333333"/>
          <w:sz w:val="18"/>
          <w:szCs w:val="18"/>
        </w:rPr>
        <w:t>관계자는</w:t>
      </w:r>
      <w:r>
        <w:rPr>
          <w:rFonts w:ascii="Nanum Gothic" w:hAnsi="Nanum Gothic"/>
          <w:color w:val="333333"/>
          <w:sz w:val="18"/>
          <w:szCs w:val="18"/>
        </w:rPr>
        <w:t xml:space="preserve"> “</w:t>
      </w:r>
      <w:r>
        <w:rPr>
          <w:rFonts w:ascii="Nanum Gothic" w:hAnsi="Nanum Gothic"/>
          <w:color w:val="333333"/>
          <w:sz w:val="18"/>
          <w:szCs w:val="18"/>
        </w:rPr>
        <w:t>인터넷</w:t>
      </w:r>
      <w:r>
        <w:rPr>
          <w:rFonts w:ascii="Nanum Gothic" w:hAnsi="Nanum Gothic"/>
          <w:color w:val="333333"/>
          <w:sz w:val="18"/>
          <w:szCs w:val="18"/>
        </w:rPr>
        <w:t>·</w:t>
      </w:r>
      <w:r>
        <w:rPr>
          <w:rFonts w:ascii="Nanum Gothic" w:hAnsi="Nanum Gothic"/>
          <w:color w:val="333333"/>
          <w:sz w:val="18"/>
          <w:szCs w:val="18"/>
        </w:rPr>
        <w:t>모바일</w:t>
      </w:r>
      <w:r>
        <w:rPr>
          <w:rFonts w:ascii="Nanum Gothic" w:hAnsi="Nanum Gothic"/>
          <w:color w:val="333333"/>
          <w:sz w:val="18"/>
          <w:szCs w:val="18"/>
        </w:rPr>
        <w:t xml:space="preserve"> </w:t>
      </w:r>
      <w:r>
        <w:rPr>
          <w:rFonts w:ascii="Nanum Gothic" w:hAnsi="Nanum Gothic"/>
          <w:color w:val="333333"/>
          <w:sz w:val="18"/>
          <w:szCs w:val="18"/>
        </w:rPr>
        <w:t>뱅킹이</w:t>
      </w:r>
      <w:r>
        <w:rPr>
          <w:rFonts w:ascii="Nanum Gothic" w:hAnsi="Nanum Gothic"/>
          <w:color w:val="333333"/>
          <w:sz w:val="18"/>
          <w:szCs w:val="18"/>
        </w:rPr>
        <w:t xml:space="preserve"> </w:t>
      </w:r>
      <w:r>
        <w:rPr>
          <w:rFonts w:ascii="Nanum Gothic" w:hAnsi="Nanum Gothic"/>
          <w:color w:val="333333"/>
          <w:sz w:val="18"/>
          <w:szCs w:val="18"/>
        </w:rPr>
        <w:t>늘면서</w:t>
      </w:r>
      <w:r>
        <w:rPr>
          <w:rFonts w:ascii="Nanum Gothic" w:hAnsi="Nanum Gothic"/>
          <w:color w:val="333333"/>
          <w:sz w:val="18"/>
          <w:szCs w:val="18"/>
        </w:rPr>
        <w:t xml:space="preserve"> </w:t>
      </w:r>
      <w:r>
        <w:rPr>
          <w:rFonts w:ascii="Nanum Gothic" w:hAnsi="Nanum Gothic"/>
          <w:color w:val="333333"/>
          <w:sz w:val="18"/>
          <w:szCs w:val="18"/>
        </w:rPr>
        <w:t>지금은</w:t>
      </w:r>
      <w:r>
        <w:rPr>
          <w:rFonts w:ascii="Nanum Gothic" w:hAnsi="Nanum Gothic"/>
          <w:color w:val="333333"/>
          <w:sz w:val="18"/>
          <w:szCs w:val="18"/>
        </w:rPr>
        <w:t xml:space="preserve"> </w:t>
      </w:r>
      <w:r>
        <w:rPr>
          <w:rFonts w:ascii="Nanum Gothic" w:hAnsi="Nanum Gothic"/>
          <w:color w:val="333333"/>
          <w:sz w:val="18"/>
          <w:szCs w:val="18"/>
        </w:rPr>
        <w:t>예전보다</w:t>
      </w:r>
      <w:r>
        <w:rPr>
          <w:rFonts w:ascii="Nanum Gothic" w:hAnsi="Nanum Gothic"/>
          <w:color w:val="333333"/>
          <w:sz w:val="18"/>
          <w:szCs w:val="18"/>
        </w:rPr>
        <w:t xml:space="preserve"> </w:t>
      </w:r>
      <w:r>
        <w:rPr>
          <w:rFonts w:ascii="Nanum Gothic" w:hAnsi="Nanum Gothic"/>
          <w:color w:val="333333"/>
          <w:sz w:val="18"/>
          <w:szCs w:val="18"/>
        </w:rPr>
        <w:t>덜한</w:t>
      </w:r>
      <w:r>
        <w:rPr>
          <w:rFonts w:ascii="Nanum Gothic" w:hAnsi="Nanum Gothic"/>
          <w:color w:val="333333"/>
          <w:sz w:val="18"/>
          <w:szCs w:val="18"/>
        </w:rPr>
        <w:t xml:space="preserve"> </w:t>
      </w:r>
      <w:r>
        <w:rPr>
          <w:rFonts w:ascii="Nanum Gothic" w:hAnsi="Nanum Gothic"/>
          <w:color w:val="333333"/>
          <w:sz w:val="18"/>
          <w:szCs w:val="18"/>
        </w:rPr>
        <w:t>편이지만</w:t>
      </w:r>
      <w:r>
        <w:rPr>
          <w:rFonts w:ascii="Nanum Gothic" w:hAnsi="Nanum Gothic"/>
          <w:color w:val="333333"/>
          <w:sz w:val="18"/>
          <w:szCs w:val="18"/>
        </w:rPr>
        <w:t xml:space="preserve"> </w:t>
      </w:r>
      <w:r>
        <w:rPr>
          <w:rFonts w:ascii="Nanum Gothic" w:hAnsi="Nanum Gothic"/>
          <w:color w:val="333333"/>
          <w:sz w:val="18"/>
          <w:szCs w:val="18"/>
        </w:rPr>
        <w:t>여전히</w:t>
      </w:r>
      <w:r>
        <w:rPr>
          <w:rFonts w:ascii="Nanum Gothic" w:hAnsi="Nanum Gothic"/>
          <w:color w:val="333333"/>
          <w:sz w:val="18"/>
          <w:szCs w:val="18"/>
        </w:rPr>
        <w:t xml:space="preserve"> </w:t>
      </w:r>
      <w:r>
        <w:rPr>
          <w:rFonts w:ascii="Nanum Gothic" w:hAnsi="Nanum Gothic"/>
          <w:color w:val="333333"/>
          <w:sz w:val="18"/>
          <w:szCs w:val="18"/>
        </w:rPr>
        <w:t>대학교</w:t>
      </w:r>
      <w:r>
        <w:rPr>
          <w:rFonts w:ascii="Nanum Gothic" w:hAnsi="Nanum Gothic"/>
          <w:color w:val="333333"/>
          <w:sz w:val="18"/>
          <w:szCs w:val="18"/>
        </w:rPr>
        <w:t xml:space="preserve"> </w:t>
      </w:r>
      <w:r>
        <w:rPr>
          <w:rFonts w:ascii="Nanum Gothic" w:hAnsi="Nanum Gothic"/>
          <w:color w:val="333333"/>
          <w:sz w:val="18"/>
          <w:szCs w:val="18"/>
        </w:rPr>
        <w:t>인근에서</w:t>
      </w:r>
      <w:r>
        <w:rPr>
          <w:rFonts w:ascii="Nanum Gothic" w:hAnsi="Nanum Gothic"/>
          <w:color w:val="333333"/>
          <w:sz w:val="18"/>
          <w:szCs w:val="18"/>
        </w:rPr>
        <w:t xml:space="preserve"> </w:t>
      </w:r>
      <w:r>
        <w:rPr>
          <w:rFonts w:ascii="Nanum Gothic" w:hAnsi="Nanum Gothic"/>
          <w:color w:val="333333"/>
          <w:sz w:val="18"/>
          <w:szCs w:val="18"/>
        </w:rPr>
        <w:t>영업을</w:t>
      </w:r>
      <w:r>
        <w:rPr>
          <w:rFonts w:ascii="Nanum Gothic" w:hAnsi="Nanum Gothic"/>
          <w:color w:val="333333"/>
          <w:sz w:val="18"/>
          <w:szCs w:val="18"/>
        </w:rPr>
        <w:t xml:space="preserve"> </w:t>
      </w:r>
      <w:r>
        <w:rPr>
          <w:rFonts w:ascii="Nanum Gothic" w:hAnsi="Nanum Gothic"/>
          <w:color w:val="333333"/>
          <w:sz w:val="18"/>
          <w:szCs w:val="18"/>
        </w:rPr>
        <w:t>할</w:t>
      </w:r>
      <w:r>
        <w:rPr>
          <w:rFonts w:ascii="Nanum Gothic" w:hAnsi="Nanum Gothic"/>
          <w:color w:val="333333"/>
          <w:sz w:val="18"/>
          <w:szCs w:val="18"/>
        </w:rPr>
        <w:t xml:space="preserve"> </w:t>
      </w:r>
      <w:r>
        <w:rPr>
          <w:rFonts w:ascii="Nanum Gothic" w:hAnsi="Nanum Gothic"/>
          <w:color w:val="333333"/>
          <w:sz w:val="18"/>
          <w:szCs w:val="18"/>
        </w:rPr>
        <w:t>때</w:t>
      </w:r>
      <w:r>
        <w:rPr>
          <w:rFonts w:ascii="Nanum Gothic" w:hAnsi="Nanum Gothic"/>
          <w:color w:val="333333"/>
          <w:sz w:val="18"/>
          <w:szCs w:val="18"/>
        </w:rPr>
        <w:t xml:space="preserve"> </w:t>
      </w:r>
      <w:r>
        <w:rPr>
          <w:rFonts w:ascii="Nanum Gothic" w:hAnsi="Nanum Gothic"/>
          <w:color w:val="333333"/>
          <w:sz w:val="18"/>
          <w:szCs w:val="18"/>
        </w:rPr>
        <w:t>직원들이</w:t>
      </w:r>
      <w:r>
        <w:rPr>
          <w:rFonts w:ascii="Nanum Gothic" w:hAnsi="Nanum Gothic"/>
          <w:color w:val="333333"/>
          <w:sz w:val="18"/>
          <w:szCs w:val="18"/>
        </w:rPr>
        <w:t xml:space="preserve"> </w:t>
      </w:r>
      <w:r>
        <w:rPr>
          <w:rFonts w:ascii="Nanum Gothic" w:hAnsi="Nanum Gothic"/>
          <w:color w:val="333333"/>
          <w:sz w:val="18"/>
          <w:szCs w:val="18"/>
        </w:rPr>
        <w:t>옷차림을</w:t>
      </w:r>
      <w:r>
        <w:rPr>
          <w:rFonts w:ascii="Nanum Gothic" w:hAnsi="Nanum Gothic"/>
          <w:color w:val="333333"/>
          <w:sz w:val="18"/>
          <w:szCs w:val="18"/>
        </w:rPr>
        <w:t xml:space="preserve"> </w:t>
      </w:r>
      <w:r>
        <w:rPr>
          <w:rFonts w:ascii="Nanum Gothic" w:hAnsi="Nanum Gothic"/>
          <w:color w:val="333333"/>
          <w:sz w:val="18"/>
          <w:szCs w:val="18"/>
        </w:rPr>
        <w:t>젊게</w:t>
      </w:r>
      <w:r>
        <w:rPr>
          <w:rFonts w:ascii="Nanum Gothic" w:hAnsi="Nanum Gothic"/>
          <w:color w:val="333333"/>
          <w:sz w:val="18"/>
          <w:szCs w:val="18"/>
        </w:rPr>
        <w:t xml:space="preserve"> </w:t>
      </w:r>
      <w:r>
        <w:rPr>
          <w:rFonts w:ascii="Nanum Gothic" w:hAnsi="Nanum Gothic"/>
          <w:color w:val="333333"/>
          <w:sz w:val="18"/>
          <w:szCs w:val="18"/>
        </w:rPr>
        <w:t>하는</w:t>
      </w:r>
      <w:r>
        <w:rPr>
          <w:rFonts w:ascii="Nanum Gothic" w:hAnsi="Nanum Gothic"/>
          <w:color w:val="333333"/>
          <w:sz w:val="18"/>
          <w:szCs w:val="18"/>
        </w:rPr>
        <w:t xml:space="preserve"> </w:t>
      </w:r>
      <w:r>
        <w:rPr>
          <w:rFonts w:ascii="Nanum Gothic" w:hAnsi="Nanum Gothic"/>
          <w:color w:val="333333"/>
          <w:sz w:val="18"/>
          <w:szCs w:val="18"/>
        </w:rPr>
        <w:t>등</w:t>
      </w:r>
      <w:r>
        <w:rPr>
          <w:rFonts w:ascii="Nanum Gothic" w:hAnsi="Nanum Gothic"/>
          <w:color w:val="333333"/>
          <w:sz w:val="18"/>
          <w:szCs w:val="18"/>
        </w:rPr>
        <w:t xml:space="preserve"> </w:t>
      </w:r>
      <w:r>
        <w:rPr>
          <w:rFonts w:ascii="Nanum Gothic" w:hAnsi="Nanum Gothic"/>
          <w:color w:val="333333"/>
          <w:sz w:val="18"/>
          <w:szCs w:val="18"/>
        </w:rPr>
        <w:t>청년층</w:t>
      </w:r>
      <w:r>
        <w:rPr>
          <w:rFonts w:ascii="Nanum Gothic" w:hAnsi="Nanum Gothic"/>
          <w:color w:val="333333"/>
          <w:sz w:val="18"/>
          <w:szCs w:val="18"/>
        </w:rPr>
        <w:t xml:space="preserve"> </w:t>
      </w:r>
      <w:r>
        <w:rPr>
          <w:rFonts w:ascii="Nanum Gothic" w:hAnsi="Nanum Gothic"/>
          <w:color w:val="333333"/>
          <w:sz w:val="18"/>
          <w:szCs w:val="18"/>
        </w:rPr>
        <w:t>모시기</w:t>
      </w:r>
      <w:r>
        <w:rPr>
          <w:rFonts w:ascii="Nanum Gothic" w:hAnsi="Nanum Gothic"/>
          <w:color w:val="333333"/>
          <w:sz w:val="18"/>
          <w:szCs w:val="18"/>
        </w:rPr>
        <w:t xml:space="preserve"> </w:t>
      </w:r>
      <w:r>
        <w:rPr>
          <w:rFonts w:ascii="Nanum Gothic" w:hAnsi="Nanum Gothic"/>
          <w:color w:val="333333"/>
          <w:sz w:val="18"/>
          <w:szCs w:val="18"/>
        </w:rPr>
        <w:t>경쟁은</w:t>
      </w:r>
      <w:r>
        <w:rPr>
          <w:rFonts w:ascii="Nanum Gothic" w:hAnsi="Nanum Gothic"/>
          <w:color w:val="333333"/>
          <w:sz w:val="18"/>
          <w:szCs w:val="18"/>
        </w:rPr>
        <w:t xml:space="preserve"> </w:t>
      </w:r>
      <w:r>
        <w:rPr>
          <w:rFonts w:ascii="Nanum Gothic" w:hAnsi="Nanum Gothic"/>
          <w:color w:val="333333"/>
          <w:sz w:val="18"/>
          <w:szCs w:val="18"/>
        </w:rPr>
        <w:t>사라지지</w:t>
      </w:r>
      <w:r>
        <w:rPr>
          <w:rFonts w:ascii="Nanum Gothic" w:hAnsi="Nanum Gothic"/>
          <w:color w:val="333333"/>
          <w:sz w:val="18"/>
          <w:szCs w:val="18"/>
        </w:rPr>
        <w:t xml:space="preserve"> </w:t>
      </w:r>
      <w:r>
        <w:rPr>
          <w:rFonts w:ascii="Nanum Gothic" w:hAnsi="Nanum Gothic"/>
          <w:color w:val="333333"/>
          <w:sz w:val="18"/>
          <w:szCs w:val="18"/>
        </w:rPr>
        <w:t>않았다</w:t>
      </w:r>
      <w:r>
        <w:rPr>
          <w:rFonts w:ascii="Nanum Gothic" w:hAnsi="Nanum Gothic"/>
          <w:color w:val="333333"/>
          <w:sz w:val="18"/>
          <w:szCs w:val="18"/>
        </w:rPr>
        <w:t>”</w:t>
      </w:r>
      <w:r>
        <w:rPr>
          <w:rFonts w:ascii="Nanum Gothic" w:hAnsi="Nanum Gothic"/>
          <w:color w:val="333333"/>
          <w:sz w:val="18"/>
          <w:szCs w:val="18"/>
        </w:rPr>
        <w:t>고</w:t>
      </w:r>
      <w:r>
        <w:rPr>
          <w:rFonts w:ascii="Nanum Gothic" w:hAnsi="Nanum Gothic"/>
          <w:color w:val="333333"/>
          <w:sz w:val="18"/>
          <w:szCs w:val="18"/>
        </w:rPr>
        <w:t xml:space="preserve"> </w:t>
      </w:r>
      <w:r>
        <w:rPr>
          <w:rFonts w:ascii="Nanum Gothic" w:hAnsi="Nanum Gothic"/>
          <w:color w:val="333333"/>
          <w:sz w:val="18"/>
          <w:szCs w:val="18"/>
        </w:rPr>
        <w:t>설명했다</w:t>
      </w:r>
      <w:r>
        <w:rPr>
          <w:rFonts w:ascii="Nanum Gothic" w:hAnsi="Nanum Gothic"/>
          <w:color w:val="333333"/>
          <w:sz w:val="18"/>
          <w:szCs w:val="18"/>
        </w:rPr>
        <w:t>.</w:t>
      </w:r>
    </w:p>
    <w:p w:rsidR="00B2171E" w:rsidRDefault="00B2171E">
      <w:pPr>
        <w:rPr>
          <w:rFonts w:ascii="Nanum Gothic" w:hAnsi="Nanum Gothic" w:hint="eastAsia"/>
          <w:color w:val="333333"/>
          <w:sz w:val="18"/>
          <w:szCs w:val="18"/>
        </w:rPr>
      </w:pPr>
    </w:p>
    <w:p w:rsidR="00B2171E" w:rsidRDefault="00B2171E">
      <w:pPr>
        <w:rPr>
          <w:rFonts w:ascii="Nanum Gothic" w:hAnsi="Nanum Gothic" w:hint="eastAsia"/>
          <w:color w:val="333333"/>
          <w:sz w:val="18"/>
          <w:szCs w:val="18"/>
        </w:rPr>
      </w:pPr>
      <w:r>
        <w:rPr>
          <w:rFonts w:ascii="Nanum Gothic" w:hAnsi="Nanum Gothic"/>
          <w:color w:val="333333"/>
          <w:sz w:val="18"/>
          <w:szCs w:val="18"/>
        </w:rPr>
        <w:t>[</w:t>
      </w:r>
      <w:r>
        <w:rPr>
          <w:rFonts w:ascii="Nanum Gothic" w:hAnsi="Nanum Gothic" w:hint="eastAsia"/>
          <w:color w:val="333333"/>
          <w:sz w:val="18"/>
          <w:szCs w:val="18"/>
        </w:rPr>
        <w:t>인터넷</w:t>
      </w:r>
      <w:r>
        <w:rPr>
          <w:rFonts w:ascii="Nanum Gothic" w:hAnsi="Nanum Gothic" w:hint="eastAsia"/>
          <w:color w:val="333333"/>
          <w:sz w:val="18"/>
          <w:szCs w:val="18"/>
        </w:rPr>
        <w:t xml:space="preserve"> </w:t>
      </w:r>
      <w:r>
        <w:rPr>
          <w:rFonts w:ascii="Nanum Gothic" w:hAnsi="Nanum Gothic" w:hint="eastAsia"/>
          <w:color w:val="333333"/>
          <w:sz w:val="18"/>
          <w:szCs w:val="18"/>
        </w:rPr>
        <w:t>은행에</w:t>
      </w:r>
      <w:r>
        <w:rPr>
          <w:rFonts w:ascii="Nanum Gothic" w:hAnsi="Nanum Gothic" w:hint="eastAsia"/>
          <w:color w:val="333333"/>
          <w:sz w:val="18"/>
          <w:szCs w:val="18"/>
        </w:rPr>
        <w:t xml:space="preserve"> </w:t>
      </w:r>
      <w:r>
        <w:rPr>
          <w:rFonts w:ascii="Nanum Gothic" w:hAnsi="Nanum Gothic" w:hint="eastAsia"/>
          <w:color w:val="333333"/>
          <w:sz w:val="18"/>
          <w:szCs w:val="18"/>
        </w:rPr>
        <w:t>맞서</w:t>
      </w:r>
      <w:r>
        <w:rPr>
          <w:rFonts w:ascii="Nanum Gothic" w:hAnsi="Nanum Gothic" w:hint="eastAsia"/>
          <w:color w:val="333333"/>
          <w:sz w:val="18"/>
          <w:szCs w:val="18"/>
        </w:rPr>
        <w:t xml:space="preserve"> 10</w:t>
      </w:r>
      <w:r>
        <w:rPr>
          <w:rFonts w:ascii="Nanum Gothic" w:hAnsi="Nanum Gothic" w:hint="eastAsia"/>
          <w:color w:val="333333"/>
          <w:sz w:val="18"/>
          <w:szCs w:val="18"/>
        </w:rPr>
        <w:t>억</w:t>
      </w:r>
      <w:r>
        <w:rPr>
          <w:rFonts w:ascii="Nanum Gothic" w:hAnsi="Nanum Gothic" w:hint="eastAsia"/>
          <w:color w:val="333333"/>
          <w:sz w:val="18"/>
          <w:szCs w:val="18"/>
        </w:rPr>
        <w:t xml:space="preserve"> </w:t>
      </w:r>
      <w:r>
        <w:rPr>
          <w:rFonts w:ascii="Nanum Gothic" w:hAnsi="Nanum Gothic" w:hint="eastAsia"/>
          <w:color w:val="333333"/>
          <w:sz w:val="18"/>
          <w:szCs w:val="18"/>
        </w:rPr>
        <w:t>이상</w:t>
      </w:r>
      <w:r>
        <w:rPr>
          <w:rFonts w:ascii="Nanum Gothic" w:hAnsi="Nanum Gothic" w:hint="eastAsia"/>
          <w:color w:val="333333"/>
          <w:sz w:val="18"/>
          <w:szCs w:val="18"/>
        </w:rPr>
        <w:t xml:space="preserve"> </w:t>
      </w:r>
      <w:r>
        <w:rPr>
          <w:rFonts w:ascii="Nanum Gothic" w:hAnsi="Nanum Gothic" w:hint="eastAsia"/>
          <w:color w:val="333333"/>
          <w:sz w:val="18"/>
          <w:szCs w:val="18"/>
        </w:rPr>
        <w:t>자산가들에</w:t>
      </w:r>
      <w:r>
        <w:rPr>
          <w:rFonts w:ascii="Nanum Gothic" w:hAnsi="Nanum Gothic" w:hint="eastAsia"/>
          <w:color w:val="333333"/>
          <w:sz w:val="18"/>
          <w:szCs w:val="18"/>
        </w:rPr>
        <w:t xml:space="preserve"> </w:t>
      </w:r>
      <w:r>
        <w:rPr>
          <w:rFonts w:ascii="Nanum Gothic" w:hAnsi="Nanum Gothic" w:hint="eastAsia"/>
          <w:color w:val="333333"/>
          <w:sz w:val="18"/>
          <w:szCs w:val="18"/>
        </w:rPr>
        <w:t>대한</w:t>
      </w:r>
      <w:r>
        <w:rPr>
          <w:rFonts w:ascii="Nanum Gothic" w:hAnsi="Nanum Gothic" w:hint="eastAsia"/>
          <w:color w:val="333333"/>
          <w:sz w:val="18"/>
          <w:szCs w:val="18"/>
        </w:rPr>
        <w:t xml:space="preserve"> </w:t>
      </w:r>
      <w:r>
        <w:rPr>
          <w:rFonts w:ascii="Nanum Gothic" w:hAnsi="Nanum Gothic" w:hint="eastAsia"/>
          <w:color w:val="333333"/>
          <w:sz w:val="18"/>
          <w:szCs w:val="18"/>
        </w:rPr>
        <w:t>마케팅</w:t>
      </w:r>
      <w:r>
        <w:rPr>
          <w:rFonts w:ascii="Nanum Gothic" w:hAnsi="Nanum Gothic" w:hint="eastAsia"/>
          <w:color w:val="333333"/>
          <w:sz w:val="18"/>
          <w:szCs w:val="18"/>
        </w:rPr>
        <w:t xml:space="preserve"> </w:t>
      </w:r>
      <w:r>
        <w:rPr>
          <w:rFonts w:ascii="Nanum Gothic" w:hAnsi="Nanum Gothic" w:hint="eastAsia"/>
          <w:color w:val="333333"/>
          <w:sz w:val="18"/>
          <w:szCs w:val="18"/>
        </w:rPr>
        <w:t>강화</w:t>
      </w:r>
      <w:r>
        <w:rPr>
          <w:rFonts w:ascii="Nanum Gothic" w:hAnsi="Nanum Gothic" w:hint="eastAsia"/>
          <w:color w:val="333333"/>
          <w:sz w:val="18"/>
          <w:szCs w:val="18"/>
        </w:rPr>
        <w:t>]</w:t>
      </w:r>
    </w:p>
    <w:p w:rsidR="00F25C7A" w:rsidRDefault="00B2171E" w:rsidP="003C2DCB">
      <w:r>
        <w:rPr>
          <w:rFonts w:ascii="돋움" w:eastAsia="돋움" w:hAnsi="돋움" w:hint="eastAsia"/>
          <w:color w:val="404040"/>
          <w:sz w:val="18"/>
          <w:szCs w:val="18"/>
        </w:rPr>
        <w:t>고액자산관리를 전문으로 하는 PB센터를 통해 미래성장동력과 수익성이라는 두 마리 토끼를 잡겠다는 전략이다. PB센터는 일반적으로 금융자산 30억원 이상 고객들이 주로 이용하며, 10억원 이상 자산가들도 PB센터의 고객층에 해당되는 것으로 알려졌다. </w:t>
      </w:r>
      <w:r>
        <w:rPr>
          <w:rFonts w:ascii="돋움" w:eastAsia="돋움" w:hAnsi="돋움" w:hint="eastAsia"/>
          <w:color w:val="404040"/>
          <w:sz w:val="18"/>
          <w:szCs w:val="18"/>
        </w:rPr>
        <w:br/>
      </w:r>
      <w:r>
        <w:rPr>
          <w:rFonts w:ascii="돋움" w:eastAsia="돋움" w:hAnsi="돋움" w:hint="eastAsia"/>
          <w:color w:val="404040"/>
          <w:sz w:val="18"/>
          <w:szCs w:val="18"/>
        </w:rPr>
        <w:br/>
      </w:r>
      <w:r>
        <w:rPr>
          <w:rFonts w:ascii="돋움" w:eastAsia="돋움" w:hAnsi="돋움" w:hint="eastAsia"/>
          <w:color w:val="404040"/>
          <w:sz w:val="18"/>
          <w:szCs w:val="18"/>
        </w:rPr>
        <w:br/>
        <w:t>원문보기: </w:t>
      </w:r>
      <w:r>
        <w:rPr>
          <w:rFonts w:ascii="돋움" w:eastAsia="돋움" w:hAnsi="돋움" w:hint="eastAsia"/>
          <w:color w:val="404040"/>
          <w:sz w:val="18"/>
          <w:szCs w:val="18"/>
        </w:rPr>
        <w:br/>
      </w:r>
      <w:hyperlink r:id="rId11" w:anchor="csidx637b2aabe90ede6b84271ce25164eda" w:history="1">
        <w:r>
          <w:rPr>
            <w:rStyle w:val="a3"/>
            <w:rFonts w:ascii="돋움" w:eastAsia="돋움" w:hAnsi="돋움" w:hint="eastAsia"/>
            <w:color w:val="404040"/>
            <w:sz w:val="18"/>
            <w:szCs w:val="18"/>
          </w:rPr>
          <w:t>http://www.nocutnews.co.kr/news/4834690#csidx637b2aabe90ede6b84271ce25164eda </w:t>
        </w:r>
      </w:hyperlink>
      <w:r>
        <w:rPr>
          <w:noProof/>
        </w:rPr>
        <mc:AlternateContent>
          <mc:Choice Requires="wps">
            <w:drawing>
              <wp:inline distT="0" distB="0" distL="0" distR="0">
                <wp:extent cx="304800" cy="304800"/>
                <wp:effectExtent l="0" t="0" r="0" b="0"/>
                <wp:docPr id="4" name="직사각형 4" descr="http://linkback.nocutnews.co.kr/images/onebyone.gif?action_id=637b2aabe90ede6b84271ce25164e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513BAC" id="직사각형 4" o:spid="_x0000_s1026" alt="http://linkback.nocutnews.co.kr/images/onebyone.gif?action_id=637b2aabe90ede6b84271ce25164ed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JmJvSRMDAAAgBgAADgAAAAAAAAAAAAAAAAAuAgAAZHJzL2Uy&#10;b0RvYy54bWxQSwECLQAUAAYACAAAACEATKDpLNgAAAADAQAADwAAAAAAAAAAAAAAAABtBQAAZHJz&#10;L2Rvd25yZXYueG1sUEsFBgAAAAAEAAQA8wAAAHIGAAAAAA==&#10;" filled="f" stroked="f">
                <o:lock v:ext="edit" aspectratio="t"/>
                <w10:anchorlock/>
              </v:rect>
            </w:pict>
          </mc:Fallback>
        </mc:AlternateContent>
      </w:r>
      <w:r w:rsidR="00933C70">
        <w:rPr>
          <w:noProof/>
        </w:rPr>
        <w:drawing>
          <wp:inline distT="0" distB="0" distL="0" distR="0">
            <wp:extent cx="6350" cy="6350"/>
            <wp:effectExtent l="0" t="0" r="0" b="0"/>
            <wp:docPr id="3" name="그림 3" descr="http://linkback.hani.co.kr/images/onebyone.gif?action_id=0cea7dc7a49e864a3e1e031eb4b3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inkback.hani.co.kr/images/onebyone.gif?action_id=0cea7dc7a49e864a3e1e031eb4b30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3C2DCB" w:rsidRDefault="003C2DCB" w:rsidP="003C2DCB"/>
    <w:p w:rsidR="003C2DCB" w:rsidRDefault="003C2DCB" w:rsidP="003C2DCB">
      <w:r>
        <w:t>[</w:t>
      </w:r>
      <w:r>
        <w:rPr>
          <w:rFonts w:hint="eastAsia"/>
        </w:rPr>
        <w:t>신한은행, 모두투어와 마케팅 제휴 업무 협약 체결]</w:t>
      </w:r>
    </w:p>
    <w:p w:rsidR="003C2DCB" w:rsidRDefault="00630A14" w:rsidP="003C2DCB">
      <w:hyperlink r:id="rId12" w:history="1">
        <w:r w:rsidR="003C2DCB" w:rsidRPr="00D675D7">
          <w:rPr>
            <w:rStyle w:val="a3"/>
          </w:rPr>
          <w:t>http://www.asiae.co.kr/news/view.htm?idxno=2017011613464992557</w:t>
        </w:r>
      </w:hyperlink>
    </w:p>
    <w:p w:rsidR="003C2DCB" w:rsidRDefault="003C2DCB" w:rsidP="003C2DCB"/>
    <w:p w:rsidR="003C2DCB" w:rsidRDefault="003C2DCB" w:rsidP="003C2DCB">
      <w:r>
        <w:t>[</w:t>
      </w:r>
      <w:r>
        <w:rPr>
          <w:rFonts w:hint="eastAsia"/>
        </w:rPr>
        <w:t>빅데이터 이용한 마케팅 전략 개발 중]</w:t>
      </w:r>
    </w:p>
    <w:p w:rsidR="003C2DCB" w:rsidRDefault="00630A14" w:rsidP="003C2DCB">
      <w:hyperlink r:id="rId13" w:history="1">
        <w:r w:rsidR="003C2DCB" w:rsidRPr="00D675D7">
          <w:rPr>
            <w:rStyle w:val="a3"/>
          </w:rPr>
          <w:t>http://www.cctvnews.co.kr/news/articleView.html?idxno=67981</w:t>
        </w:r>
      </w:hyperlink>
    </w:p>
    <w:p w:rsidR="003C2DCB" w:rsidRDefault="003C2DCB" w:rsidP="003C2DCB"/>
    <w:p w:rsidR="003C2DCB" w:rsidRDefault="003C2DCB" w:rsidP="003C2DCB">
      <w:r>
        <w:t>[</w:t>
      </w:r>
      <w:r>
        <w:rPr>
          <w:rFonts w:hint="eastAsia"/>
        </w:rPr>
        <w:t>이베이코리아-신한은행 전략적 파트너십 제휴]</w:t>
      </w:r>
    </w:p>
    <w:p w:rsidR="003C2DCB" w:rsidRDefault="003C2DCB" w:rsidP="003C2DCB">
      <w:pPr>
        <w:rPr>
          <w:rFonts w:ascii="Nanum Gothic" w:hAnsi="Nanum Gothic" w:hint="eastAsia"/>
          <w:color w:val="4E4E4E"/>
          <w:sz w:val="23"/>
          <w:szCs w:val="23"/>
          <w:shd w:val="clear" w:color="auto" w:fill="FFFFFF"/>
        </w:rPr>
      </w:pPr>
      <w:r>
        <w:rPr>
          <w:rFonts w:ascii="Nanum Gothic" w:hAnsi="Nanum Gothic"/>
          <w:color w:val="4E4E4E"/>
          <w:sz w:val="23"/>
          <w:szCs w:val="23"/>
          <w:shd w:val="clear" w:color="auto" w:fill="FFFFFF"/>
        </w:rPr>
        <w:t>-</w:t>
      </w:r>
      <w:r>
        <w:rPr>
          <w:rFonts w:ascii="Nanum Gothic" w:hAnsi="Nanum Gothic"/>
          <w:color w:val="4E4E4E"/>
          <w:sz w:val="23"/>
          <w:szCs w:val="23"/>
          <w:shd w:val="clear" w:color="auto" w:fill="FFFFFF"/>
        </w:rPr>
        <w:t>스마일페이</w:t>
      </w:r>
      <w:r>
        <w:rPr>
          <w:rFonts w:ascii="Nanum Gothic" w:hAnsi="Nanum Gothic"/>
          <w:color w:val="4E4E4E"/>
          <w:sz w:val="23"/>
          <w:szCs w:val="23"/>
          <w:shd w:val="clear" w:color="auto" w:fill="FFFFFF"/>
        </w:rPr>
        <w:t xml:space="preserve">, </w:t>
      </w:r>
      <w:r>
        <w:rPr>
          <w:rFonts w:ascii="Nanum Gothic" w:hAnsi="Nanum Gothic"/>
          <w:color w:val="4E4E4E"/>
          <w:sz w:val="23"/>
          <w:szCs w:val="23"/>
          <w:shd w:val="clear" w:color="auto" w:fill="FFFFFF"/>
        </w:rPr>
        <w:t>스마일캐시</w:t>
      </w:r>
      <w:r>
        <w:rPr>
          <w:rFonts w:ascii="Nanum Gothic" w:hAnsi="Nanum Gothic"/>
          <w:color w:val="4E4E4E"/>
          <w:sz w:val="23"/>
          <w:szCs w:val="23"/>
          <w:shd w:val="clear" w:color="auto" w:fill="FFFFFF"/>
        </w:rPr>
        <w:t xml:space="preserve"> </w:t>
      </w:r>
      <w:r>
        <w:rPr>
          <w:rFonts w:ascii="Nanum Gothic" w:hAnsi="Nanum Gothic"/>
          <w:color w:val="4E4E4E"/>
          <w:sz w:val="23"/>
          <w:szCs w:val="23"/>
          <w:shd w:val="clear" w:color="auto" w:fill="FFFFFF"/>
        </w:rPr>
        <w:t>등</w:t>
      </w:r>
      <w:r>
        <w:rPr>
          <w:rFonts w:ascii="Nanum Gothic" w:hAnsi="Nanum Gothic"/>
          <w:color w:val="4E4E4E"/>
          <w:sz w:val="23"/>
          <w:szCs w:val="23"/>
          <w:shd w:val="clear" w:color="auto" w:fill="FFFFFF"/>
        </w:rPr>
        <w:t xml:space="preserve"> </w:t>
      </w:r>
      <w:r>
        <w:rPr>
          <w:rFonts w:ascii="Nanum Gothic" w:hAnsi="Nanum Gothic"/>
          <w:color w:val="4E4E4E"/>
          <w:sz w:val="23"/>
          <w:szCs w:val="23"/>
          <w:shd w:val="clear" w:color="auto" w:fill="FFFFFF"/>
        </w:rPr>
        <w:t>각종</w:t>
      </w:r>
      <w:r>
        <w:rPr>
          <w:rFonts w:ascii="Nanum Gothic" w:hAnsi="Nanum Gothic"/>
          <w:color w:val="4E4E4E"/>
          <w:sz w:val="23"/>
          <w:szCs w:val="23"/>
          <w:shd w:val="clear" w:color="auto" w:fill="FFFFFF"/>
        </w:rPr>
        <w:t xml:space="preserve"> </w:t>
      </w:r>
      <w:r>
        <w:rPr>
          <w:rFonts w:ascii="Nanum Gothic" w:hAnsi="Nanum Gothic"/>
          <w:color w:val="4E4E4E"/>
          <w:sz w:val="23"/>
          <w:szCs w:val="23"/>
          <w:shd w:val="clear" w:color="auto" w:fill="FFFFFF"/>
        </w:rPr>
        <w:t>서비스</w:t>
      </w:r>
      <w:r>
        <w:rPr>
          <w:rFonts w:ascii="Nanum Gothic" w:hAnsi="Nanum Gothic"/>
          <w:color w:val="4E4E4E"/>
          <w:sz w:val="23"/>
          <w:szCs w:val="23"/>
          <w:shd w:val="clear" w:color="auto" w:fill="FFFFFF"/>
        </w:rPr>
        <w:t xml:space="preserve"> </w:t>
      </w:r>
      <w:r>
        <w:rPr>
          <w:rFonts w:ascii="Nanum Gothic" w:hAnsi="Nanum Gothic"/>
          <w:color w:val="4E4E4E"/>
          <w:sz w:val="23"/>
          <w:szCs w:val="23"/>
          <w:shd w:val="clear" w:color="auto" w:fill="FFFFFF"/>
        </w:rPr>
        <w:t>협력</w:t>
      </w:r>
      <w:r>
        <w:rPr>
          <w:rFonts w:ascii="Nanum Gothic" w:hAnsi="Nanum Gothic"/>
          <w:color w:val="4E4E4E"/>
          <w:sz w:val="23"/>
          <w:szCs w:val="23"/>
          <w:shd w:val="clear" w:color="auto" w:fill="FFFFFF"/>
        </w:rPr>
        <w:t xml:space="preserve"> </w:t>
      </w:r>
      <w:r>
        <w:rPr>
          <w:rFonts w:ascii="Nanum Gothic" w:hAnsi="Nanum Gothic"/>
          <w:color w:val="4E4E4E"/>
          <w:sz w:val="23"/>
          <w:szCs w:val="23"/>
          <w:shd w:val="clear" w:color="auto" w:fill="FFFFFF"/>
        </w:rPr>
        <w:t>강화</w:t>
      </w:r>
      <w:r>
        <w:rPr>
          <w:rFonts w:ascii="Nanum Gothic" w:hAnsi="Nanum Gothic"/>
          <w:color w:val="4E4E4E"/>
          <w:sz w:val="23"/>
          <w:szCs w:val="23"/>
        </w:rPr>
        <w:br/>
      </w:r>
      <w:r>
        <w:rPr>
          <w:rFonts w:ascii="Nanum Gothic" w:hAnsi="Nanum Gothic"/>
          <w:color w:val="4E4E4E"/>
          <w:sz w:val="23"/>
          <w:szCs w:val="23"/>
          <w:shd w:val="clear" w:color="auto" w:fill="FFFFFF"/>
        </w:rPr>
        <w:t>-20</w:t>
      </w:r>
      <w:r>
        <w:rPr>
          <w:rFonts w:ascii="Nanum Gothic" w:hAnsi="Nanum Gothic"/>
          <w:color w:val="4E4E4E"/>
          <w:sz w:val="23"/>
          <w:szCs w:val="23"/>
          <w:shd w:val="clear" w:color="auto" w:fill="FFFFFF"/>
        </w:rPr>
        <w:t>대</w:t>
      </w:r>
      <w:r>
        <w:rPr>
          <w:rFonts w:ascii="Nanum Gothic" w:hAnsi="Nanum Gothic"/>
          <w:color w:val="4E4E4E"/>
          <w:sz w:val="23"/>
          <w:szCs w:val="23"/>
          <w:shd w:val="clear" w:color="auto" w:fill="FFFFFF"/>
        </w:rPr>
        <w:t xml:space="preserve"> </w:t>
      </w:r>
      <w:r>
        <w:rPr>
          <w:rFonts w:ascii="Nanum Gothic" w:hAnsi="Nanum Gothic"/>
          <w:color w:val="4E4E4E"/>
          <w:sz w:val="23"/>
          <w:szCs w:val="23"/>
          <w:shd w:val="clear" w:color="auto" w:fill="FFFFFF"/>
        </w:rPr>
        <w:t>타깃</w:t>
      </w:r>
      <w:r>
        <w:rPr>
          <w:rFonts w:ascii="Nanum Gothic" w:hAnsi="Nanum Gothic"/>
          <w:color w:val="4E4E4E"/>
          <w:sz w:val="23"/>
          <w:szCs w:val="23"/>
          <w:shd w:val="clear" w:color="auto" w:fill="FFFFFF"/>
        </w:rPr>
        <w:t xml:space="preserve"> </w:t>
      </w:r>
      <w:r>
        <w:rPr>
          <w:rFonts w:ascii="Nanum Gothic" w:hAnsi="Nanum Gothic"/>
          <w:color w:val="4E4E4E"/>
          <w:sz w:val="23"/>
          <w:szCs w:val="23"/>
          <w:shd w:val="clear" w:color="auto" w:fill="FFFFFF"/>
        </w:rPr>
        <w:t>제휴카드</w:t>
      </w:r>
      <w:r>
        <w:rPr>
          <w:rFonts w:ascii="Nanum Gothic" w:hAnsi="Nanum Gothic"/>
          <w:color w:val="4E4E4E"/>
          <w:sz w:val="23"/>
          <w:szCs w:val="23"/>
          <w:shd w:val="clear" w:color="auto" w:fill="FFFFFF"/>
        </w:rPr>
        <w:t xml:space="preserve"> </w:t>
      </w:r>
      <w:r>
        <w:rPr>
          <w:rFonts w:ascii="Nanum Gothic" w:hAnsi="Nanum Gothic"/>
          <w:color w:val="4E4E4E"/>
          <w:sz w:val="23"/>
          <w:szCs w:val="23"/>
          <w:shd w:val="clear" w:color="auto" w:fill="FFFFFF"/>
        </w:rPr>
        <w:t>마케팅</w:t>
      </w:r>
      <w:r>
        <w:rPr>
          <w:rFonts w:ascii="Nanum Gothic" w:hAnsi="Nanum Gothic"/>
          <w:color w:val="4E4E4E"/>
          <w:sz w:val="23"/>
          <w:szCs w:val="23"/>
          <w:shd w:val="clear" w:color="auto" w:fill="FFFFFF"/>
        </w:rPr>
        <w:t xml:space="preserve"> </w:t>
      </w:r>
      <w:r>
        <w:rPr>
          <w:rFonts w:ascii="Nanum Gothic" w:hAnsi="Nanum Gothic"/>
          <w:color w:val="4E4E4E"/>
          <w:sz w:val="23"/>
          <w:szCs w:val="23"/>
          <w:shd w:val="clear" w:color="auto" w:fill="FFFFFF"/>
        </w:rPr>
        <w:t>확대</w:t>
      </w:r>
      <w:r>
        <w:rPr>
          <w:rFonts w:ascii="Nanum Gothic" w:hAnsi="Nanum Gothic"/>
          <w:color w:val="4E4E4E"/>
          <w:sz w:val="23"/>
          <w:szCs w:val="23"/>
          <w:shd w:val="clear" w:color="auto" w:fill="FFFFFF"/>
        </w:rPr>
        <w:t xml:space="preserve">, </w:t>
      </w:r>
      <w:r>
        <w:rPr>
          <w:rFonts w:ascii="Nanum Gothic" w:hAnsi="Nanum Gothic"/>
          <w:color w:val="4E4E4E"/>
          <w:sz w:val="23"/>
          <w:szCs w:val="23"/>
          <w:shd w:val="clear" w:color="auto" w:fill="FFFFFF"/>
        </w:rPr>
        <w:t>신한은행</w:t>
      </w:r>
      <w:r>
        <w:rPr>
          <w:rFonts w:ascii="Nanum Gothic" w:hAnsi="Nanum Gothic"/>
          <w:color w:val="4E4E4E"/>
          <w:sz w:val="23"/>
          <w:szCs w:val="23"/>
          <w:shd w:val="clear" w:color="auto" w:fill="FFFFFF"/>
        </w:rPr>
        <w:t xml:space="preserve"> </w:t>
      </w:r>
      <w:r>
        <w:rPr>
          <w:rFonts w:ascii="Nanum Gothic" w:hAnsi="Nanum Gothic"/>
          <w:color w:val="4E4E4E"/>
          <w:sz w:val="23"/>
          <w:szCs w:val="23"/>
          <w:shd w:val="clear" w:color="auto" w:fill="FFFFFF"/>
        </w:rPr>
        <w:t>모바일앱</w:t>
      </w:r>
      <w:r>
        <w:rPr>
          <w:rFonts w:ascii="Nanum Gothic" w:hAnsi="Nanum Gothic"/>
          <w:color w:val="4E4E4E"/>
          <w:sz w:val="23"/>
          <w:szCs w:val="23"/>
          <w:shd w:val="clear" w:color="auto" w:fill="FFFFFF"/>
        </w:rPr>
        <w:t xml:space="preserve"> </w:t>
      </w:r>
      <w:r>
        <w:rPr>
          <w:rFonts w:ascii="Nanum Gothic" w:hAnsi="Nanum Gothic"/>
          <w:color w:val="4E4E4E"/>
          <w:sz w:val="23"/>
          <w:szCs w:val="23"/>
          <w:shd w:val="clear" w:color="auto" w:fill="FFFFFF"/>
        </w:rPr>
        <w:t>내</w:t>
      </w:r>
      <w:r>
        <w:rPr>
          <w:rFonts w:ascii="Nanum Gothic" w:hAnsi="Nanum Gothic"/>
          <w:color w:val="4E4E4E"/>
          <w:sz w:val="23"/>
          <w:szCs w:val="23"/>
          <w:shd w:val="clear" w:color="auto" w:fill="FFFFFF"/>
        </w:rPr>
        <w:t xml:space="preserve"> </w:t>
      </w:r>
      <w:r>
        <w:rPr>
          <w:rFonts w:ascii="Nanum Gothic" w:hAnsi="Nanum Gothic"/>
          <w:color w:val="4E4E4E"/>
          <w:sz w:val="23"/>
          <w:szCs w:val="23"/>
          <w:shd w:val="clear" w:color="auto" w:fill="FFFFFF"/>
        </w:rPr>
        <w:t>이베이</w:t>
      </w:r>
      <w:r>
        <w:rPr>
          <w:rFonts w:ascii="Nanum Gothic" w:hAnsi="Nanum Gothic"/>
          <w:color w:val="4E4E4E"/>
          <w:sz w:val="23"/>
          <w:szCs w:val="23"/>
          <w:shd w:val="clear" w:color="auto" w:fill="FFFFFF"/>
        </w:rPr>
        <w:t xml:space="preserve"> </w:t>
      </w:r>
      <w:r>
        <w:rPr>
          <w:rFonts w:ascii="Nanum Gothic" w:hAnsi="Nanum Gothic"/>
          <w:color w:val="4E4E4E"/>
          <w:sz w:val="23"/>
          <w:szCs w:val="23"/>
          <w:shd w:val="clear" w:color="auto" w:fill="FFFFFF"/>
        </w:rPr>
        <w:t>콘텐츠</w:t>
      </w:r>
      <w:r>
        <w:rPr>
          <w:rFonts w:ascii="Nanum Gothic" w:hAnsi="Nanum Gothic"/>
          <w:color w:val="4E4E4E"/>
          <w:sz w:val="23"/>
          <w:szCs w:val="23"/>
          <w:shd w:val="clear" w:color="auto" w:fill="FFFFFF"/>
        </w:rPr>
        <w:t xml:space="preserve"> </w:t>
      </w:r>
      <w:r>
        <w:rPr>
          <w:rFonts w:ascii="Nanum Gothic" w:hAnsi="Nanum Gothic"/>
          <w:color w:val="4E4E4E"/>
          <w:sz w:val="23"/>
          <w:szCs w:val="23"/>
          <w:shd w:val="clear" w:color="auto" w:fill="FFFFFF"/>
        </w:rPr>
        <w:t>입점</w:t>
      </w:r>
    </w:p>
    <w:p w:rsidR="003C2DCB" w:rsidRDefault="003C2DCB" w:rsidP="003C2DCB">
      <w:pPr>
        <w:rPr>
          <w:rFonts w:ascii="Nanum Gothic" w:hAnsi="Nanum Gothic" w:hint="eastAsia"/>
          <w:color w:val="4E4E4E"/>
          <w:sz w:val="23"/>
          <w:szCs w:val="23"/>
          <w:shd w:val="clear" w:color="auto" w:fill="FFFFFF"/>
        </w:rPr>
      </w:pPr>
    </w:p>
    <w:p w:rsidR="003C2DCB" w:rsidRPr="0019586B" w:rsidRDefault="00D45A05" w:rsidP="003C2DCB">
      <w:pPr>
        <w:rPr>
          <w:szCs w:val="20"/>
        </w:rPr>
      </w:pPr>
      <w:r w:rsidRPr="0019586B">
        <w:rPr>
          <w:szCs w:val="20"/>
        </w:rPr>
        <w:t>[</w:t>
      </w:r>
      <w:r w:rsidRPr="0019586B">
        <w:rPr>
          <w:rFonts w:hint="eastAsia"/>
          <w:szCs w:val="20"/>
        </w:rPr>
        <w:t xml:space="preserve">은행업계, </w:t>
      </w:r>
      <w:r w:rsidRPr="0019586B">
        <w:rPr>
          <w:szCs w:val="20"/>
        </w:rPr>
        <w:t>‘</w:t>
      </w:r>
      <w:r w:rsidRPr="0019586B">
        <w:rPr>
          <w:rFonts w:hint="eastAsia"/>
          <w:szCs w:val="20"/>
        </w:rPr>
        <w:t>각양각색</w:t>
      </w:r>
      <w:r w:rsidRPr="0019586B">
        <w:rPr>
          <w:szCs w:val="20"/>
        </w:rPr>
        <w:t xml:space="preserve">’ </w:t>
      </w:r>
      <w:r w:rsidRPr="0019586B">
        <w:rPr>
          <w:rFonts w:hint="eastAsia"/>
          <w:szCs w:val="20"/>
        </w:rPr>
        <w:t>대학생 마케팅</w:t>
      </w:r>
      <w:r w:rsidRPr="0019586B">
        <w:rPr>
          <w:szCs w:val="20"/>
        </w:rPr>
        <w:t>]</w:t>
      </w:r>
    </w:p>
    <w:p w:rsidR="00D45A05" w:rsidRPr="0019586B" w:rsidRDefault="00630A14" w:rsidP="003C2DCB">
      <w:pPr>
        <w:rPr>
          <w:szCs w:val="20"/>
        </w:rPr>
      </w:pPr>
      <w:hyperlink r:id="rId14" w:history="1">
        <w:r w:rsidR="00D45A05" w:rsidRPr="0019586B">
          <w:rPr>
            <w:rStyle w:val="a3"/>
            <w:szCs w:val="20"/>
          </w:rPr>
          <w:t>http://www.sisaon.co.kr/news/articleView.html?idxno=52676</w:t>
        </w:r>
      </w:hyperlink>
    </w:p>
    <w:p w:rsidR="00D45A05" w:rsidRPr="0019586B" w:rsidRDefault="00D45A05" w:rsidP="00D45A05">
      <w:pPr>
        <w:pStyle w:val="a7"/>
        <w:shd w:val="clear" w:color="auto" w:fill="FFFFFF"/>
        <w:rPr>
          <w:rFonts w:ascii="맑은 고딕" w:eastAsia="맑은 고딕" w:hAnsi="맑은 고딕"/>
          <w:color w:val="333333"/>
          <w:spacing w:val="-10"/>
          <w:sz w:val="20"/>
          <w:szCs w:val="20"/>
        </w:rPr>
      </w:pPr>
      <w:r w:rsidRPr="0019586B">
        <w:rPr>
          <w:rFonts w:ascii="맑은 고딕" w:eastAsia="맑은 고딕" w:hAnsi="맑은 고딕" w:hint="eastAsia"/>
          <w:color w:val="333333"/>
          <w:spacing w:val="-10"/>
          <w:sz w:val="20"/>
          <w:szCs w:val="20"/>
        </w:rPr>
        <w:t>신한은행은 본격적인 신학기 시즌을 맞아 금융거래를 시작하는 20대 대학생과 사회초년생을 대상으로 ‘2017 신학기 맞이 20대 신한미션크러쉬!!!’ 이벤트를 4월 30일까지 진행한다고 밝혔다.</w:t>
      </w:r>
    </w:p>
    <w:p w:rsidR="00D45A05" w:rsidRPr="0019586B" w:rsidRDefault="00D45A05" w:rsidP="00D45A05">
      <w:pPr>
        <w:pStyle w:val="a7"/>
        <w:shd w:val="clear" w:color="auto" w:fill="FFFFFF"/>
        <w:rPr>
          <w:rFonts w:ascii="맑은 고딕" w:eastAsia="맑은 고딕" w:hAnsi="맑은 고딕"/>
          <w:color w:val="333333"/>
          <w:spacing w:val="-10"/>
          <w:sz w:val="20"/>
          <w:szCs w:val="20"/>
        </w:rPr>
      </w:pPr>
      <w:r w:rsidRPr="0019586B">
        <w:rPr>
          <w:rFonts w:ascii="맑은 고딕" w:eastAsia="맑은 고딕" w:hAnsi="맑은 고딕" w:hint="eastAsia"/>
          <w:color w:val="333333"/>
          <w:spacing w:val="-10"/>
          <w:sz w:val="20"/>
          <w:szCs w:val="20"/>
        </w:rPr>
        <w:lastRenderedPageBreak/>
        <w:t>이벤트 방법은 가능하다. 신한은행의 각종 금융미션을 수행한 후 신한S20 홈페이지나 페이스북을 통해 이벤트에 참여하면 된다. 추첨을 통해 신한은행은 20대가 선호하는 다양한 경품을 총 3270명에게 제공할 예정이다.</w:t>
      </w:r>
    </w:p>
    <w:p w:rsidR="00D45A05" w:rsidRPr="0019586B" w:rsidRDefault="00D45A05" w:rsidP="00D45A05">
      <w:pPr>
        <w:pStyle w:val="a7"/>
        <w:shd w:val="clear" w:color="auto" w:fill="FFFFFF"/>
        <w:rPr>
          <w:rFonts w:ascii="맑은 고딕" w:eastAsia="맑은 고딕" w:hAnsi="맑은 고딕"/>
          <w:color w:val="333333"/>
          <w:spacing w:val="-10"/>
          <w:sz w:val="20"/>
          <w:szCs w:val="20"/>
        </w:rPr>
      </w:pPr>
      <w:r w:rsidRPr="0019586B">
        <w:rPr>
          <w:rFonts w:ascii="맑은 고딕" w:eastAsia="맑은 고딕" w:hAnsi="맑은 고딕" w:hint="eastAsia"/>
          <w:color w:val="333333"/>
          <w:spacing w:val="-10"/>
          <w:sz w:val="20"/>
          <w:szCs w:val="20"/>
        </w:rPr>
        <w:t>첫 번째 ‘신규이벤트 미션’은 △체크카드를 최초 신규하고 △신한S뱅킹, 써니뱅크, 신한FAN(판)클럽 중 하나를 최초 가입하면 된다. 미션 수행 후 이벤트에 응모하면 꼼데가르송 지퍼반지갑(5명), BOSE 블루투스 이어폰(10명), 후디라이언인형(50명), 스타벅스 기프티콘(1000명) 등을 제공한다.</w:t>
      </w:r>
    </w:p>
    <w:p w:rsidR="00D45A05" w:rsidRPr="0019586B" w:rsidRDefault="00D45A05" w:rsidP="00D45A05">
      <w:pPr>
        <w:pStyle w:val="a7"/>
        <w:shd w:val="clear" w:color="auto" w:fill="FFFFFF"/>
        <w:rPr>
          <w:rFonts w:ascii="맑은 고딕" w:eastAsia="맑은 고딕" w:hAnsi="맑은 고딕"/>
          <w:color w:val="333333"/>
          <w:spacing w:val="-10"/>
          <w:sz w:val="20"/>
          <w:szCs w:val="20"/>
        </w:rPr>
      </w:pPr>
      <w:r w:rsidRPr="0019586B">
        <w:rPr>
          <w:rFonts w:ascii="맑은 고딕" w:eastAsia="맑은 고딕" w:hAnsi="맑은 고딕" w:hint="eastAsia"/>
          <w:color w:val="333333"/>
          <w:spacing w:val="-10"/>
          <w:sz w:val="20"/>
          <w:szCs w:val="20"/>
        </w:rPr>
        <w:t>두 번째 ‘이용이벤트 미션’은 △체크카드 신규 가입 후 5만원 이상 이용하거나 △학생증체크카드를 1만원 이상 사용하면 된다. 경품으로는 장학금 300만원(1명), 맥북에어(1명), SKT NUGU(3명), CGV기프티콘 2매(200명), 스타벅스 기프티콘(1000명)이 제공된다.</w:t>
      </w:r>
    </w:p>
    <w:p w:rsidR="00D45A05" w:rsidRPr="0019586B" w:rsidRDefault="00D45A05" w:rsidP="00D45A05">
      <w:pPr>
        <w:pStyle w:val="a7"/>
        <w:shd w:val="clear" w:color="auto" w:fill="FFFFFF"/>
        <w:rPr>
          <w:rFonts w:ascii="맑은 고딕" w:eastAsia="맑은 고딕" w:hAnsi="맑은 고딕"/>
          <w:color w:val="333333"/>
          <w:spacing w:val="-10"/>
          <w:sz w:val="20"/>
          <w:szCs w:val="20"/>
        </w:rPr>
      </w:pPr>
      <w:r w:rsidRPr="0019586B">
        <w:rPr>
          <w:rFonts w:ascii="맑은 고딕" w:eastAsia="맑은 고딕" w:hAnsi="맑은 고딕" w:hint="eastAsia"/>
          <w:color w:val="333333"/>
          <w:spacing w:val="-10"/>
          <w:sz w:val="20"/>
          <w:szCs w:val="20"/>
        </w:rPr>
        <w:t>마지막 미션은 신한은행 거래와 관계없이 누구나 참여할 수 있는 이벤트다. △신한S20 페이스북과 써니뱅크 페이스북에서 이벤트 내용에 대해 ‘좋아요’ ‘공유하기’ ‘친구소환’을 한 고객 중 추첨을 통해 스타벅스 기프티콘(1000명)을 증정한다.</w:t>
      </w:r>
    </w:p>
    <w:p w:rsidR="00D45A05" w:rsidRPr="0019586B" w:rsidRDefault="00D45A05" w:rsidP="00D45A05">
      <w:pPr>
        <w:pStyle w:val="a7"/>
        <w:shd w:val="clear" w:color="auto" w:fill="FFFFFF"/>
        <w:rPr>
          <w:rFonts w:ascii="맑은 고딕" w:eastAsia="맑은 고딕" w:hAnsi="맑은 고딕"/>
          <w:color w:val="333333"/>
          <w:spacing w:val="-10"/>
          <w:sz w:val="20"/>
          <w:szCs w:val="20"/>
        </w:rPr>
      </w:pPr>
      <w:r w:rsidRPr="0019586B">
        <w:rPr>
          <w:rFonts w:ascii="맑은 고딕" w:eastAsia="맑은 고딕" w:hAnsi="맑은 고딕" w:hint="eastAsia"/>
          <w:color w:val="333333"/>
          <w:spacing w:val="-10"/>
          <w:sz w:val="20"/>
          <w:szCs w:val="20"/>
        </w:rPr>
        <w:t>신한은행 관계자는 “신한은행의 20대 고객을 위한 신한S20 브랜드는 월별 문화 이벤트 등 20대를 위한 다양한 활동을 꾸준히 진행하고 있다”며 “이번 이벤트가 대학생·사회초년생 등 20대 고객들에게 필요한 금융상품도 가입하고 경품도 받아갈 수 있는 좋은 기회가 되길 바란다”고 말했다.</w:t>
      </w:r>
    </w:p>
    <w:p w:rsidR="00D45A05" w:rsidRPr="0019586B" w:rsidRDefault="00D45A05" w:rsidP="003C2DCB">
      <w:pPr>
        <w:rPr>
          <w:szCs w:val="20"/>
        </w:rPr>
      </w:pPr>
    </w:p>
    <w:p w:rsidR="0019586B" w:rsidRPr="0019586B" w:rsidRDefault="0019586B" w:rsidP="003C2DCB">
      <w:pPr>
        <w:rPr>
          <w:szCs w:val="20"/>
        </w:rPr>
      </w:pPr>
      <w:r w:rsidRPr="0019586B">
        <w:rPr>
          <w:rFonts w:hint="eastAsia"/>
          <w:szCs w:val="20"/>
        </w:rPr>
        <w:t xml:space="preserve">[은행권 캐릭터 마케팅 </w:t>
      </w:r>
      <w:r w:rsidRPr="0019586B">
        <w:rPr>
          <w:szCs w:val="20"/>
        </w:rPr>
        <w:t>‘</w:t>
      </w:r>
      <w:r w:rsidRPr="0019586B">
        <w:rPr>
          <w:rFonts w:hint="eastAsia"/>
          <w:szCs w:val="20"/>
        </w:rPr>
        <w:t>대전</w:t>
      </w:r>
      <w:r w:rsidRPr="0019586B">
        <w:rPr>
          <w:szCs w:val="20"/>
        </w:rPr>
        <w:t>’]</w:t>
      </w:r>
    </w:p>
    <w:p w:rsidR="0019586B" w:rsidRPr="0019586B" w:rsidRDefault="00630A14" w:rsidP="003C2DCB">
      <w:pPr>
        <w:rPr>
          <w:szCs w:val="20"/>
        </w:rPr>
      </w:pPr>
      <w:hyperlink r:id="rId15" w:history="1">
        <w:r w:rsidR="0019586B" w:rsidRPr="0019586B">
          <w:rPr>
            <w:rStyle w:val="a3"/>
            <w:szCs w:val="20"/>
          </w:rPr>
          <w:t>http://m.skyedaily.com/news_view.html?ID=61322</w:t>
        </w:r>
      </w:hyperlink>
    </w:p>
    <w:p w:rsidR="0019586B" w:rsidRPr="0019586B" w:rsidRDefault="0019586B" w:rsidP="003C2DCB">
      <w:pPr>
        <w:rPr>
          <w:rFonts w:ascii="돋움" w:eastAsia="돋움" w:hAnsi="돋움"/>
          <w:color w:val="4B4B4B"/>
          <w:szCs w:val="20"/>
          <w:shd w:val="clear" w:color="auto" w:fill="FFFFFF"/>
        </w:rPr>
      </w:pPr>
      <w:r w:rsidRPr="0019586B">
        <w:rPr>
          <w:rFonts w:ascii="돋움" w:eastAsia="돋움" w:hAnsi="돋움" w:hint="eastAsia"/>
          <w:color w:val="4B4B4B"/>
          <w:szCs w:val="20"/>
          <w:shd w:val="clear" w:color="auto" w:fill="FFFFFF"/>
        </w:rPr>
        <w:t>최근 은행권에 캐릭터 마케팅 열풍이 불고 있다. 저금리 기조 장기화로 인해 은행별, 상품별 금리 차이를 통해 경쟁력을 확보하는 것이 힘들어지자 캐릭터를 활용한 마케팅 방법들이 인기를 끌고 있다.</w:t>
      </w:r>
    </w:p>
    <w:p w:rsidR="0019586B" w:rsidRPr="0019586B" w:rsidRDefault="0019586B" w:rsidP="003C2DCB">
      <w:pPr>
        <w:rPr>
          <w:rFonts w:ascii="돋움" w:eastAsia="돋움" w:hAnsi="돋움"/>
          <w:color w:val="4B4B4B"/>
          <w:szCs w:val="20"/>
          <w:shd w:val="clear" w:color="auto" w:fill="FFFFFF"/>
        </w:rPr>
      </w:pPr>
      <w:r w:rsidRPr="0019586B">
        <w:rPr>
          <w:rFonts w:ascii="돋움" w:eastAsia="돋움" w:hAnsi="돋움" w:hint="eastAsia"/>
          <w:color w:val="4B4B4B"/>
          <w:szCs w:val="20"/>
          <w:shd w:val="clear" w:color="auto" w:fill="FFFFFF"/>
        </w:rPr>
        <w:t>또한 국민은행과 신한은행 역시 각각 자체 캐릭터 ‘깨비·별비·리브와 친구들’, ‘신이와 한이’를 개발해 마케팅에 활용 중이다.</w:t>
      </w:r>
    </w:p>
    <w:p w:rsidR="0019586B" w:rsidRPr="0019586B" w:rsidRDefault="0019586B" w:rsidP="003C2DCB">
      <w:pPr>
        <w:rPr>
          <w:rFonts w:ascii="돋움" w:eastAsia="돋움" w:hAnsi="돋움"/>
          <w:color w:val="4B4B4B"/>
          <w:szCs w:val="20"/>
          <w:shd w:val="clear" w:color="auto" w:fill="FFFFFF"/>
        </w:rPr>
      </w:pPr>
    </w:p>
    <w:p w:rsidR="0019586B" w:rsidRPr="0019586B" w:rsidRDefault="0019586B" w:rsidP="003C2DCB">
      <w:pPr>
        <w:rPr>
          <w:rFonts w:ascii="돋움" w:eastAsia="돋움" w:hAnsi="돋움"/>
          <w:color w:val="4B4B4B"/>
          <w:szCs w:val="20"/>
          <w:shd w:val="clear" w:color="auto" w:fill="FFFFFF"/>
        </w:rPr>
      </w:pPr>
      <w:r w:rsidRPr="0019586B">
        <w:rPr>
          <w:rFonts w:ascii="돋움" w:eastAsia="돋움" w:hAnsi="돋움"/>
          <w:color w:val="4B4B4B"/>
          <w:szCs w:val="20"/>
          <w:shd w:val="clear" w:color="auto" w:fill="FFFFFF"/>
        </w:rPr>
        <w:t>[</w:t>
      </w:r>
      <w:r w:rsidRPr="0019586B">
        <w:rPr>
          <w:rFonts w:ascii="돋움" w:eastAsia="돋움" w:hAnsi="돋움" w:hint="eastAsia"/>
          <w:color w:val="4B4B4B"/>
          <w:szCs w:val="20"/>
          <w:shd w:val="clear" w:color="auto" w:fill="FFFFFF"/>
        </w:rPr>
        <w:t>신한은행, 빅데이터 경영]</w:t>
      </w:r>
    </w:p>
    <w:p w:rsidR="0019586B" w:rsidRPr="0019586B" w:rsidRDefault="00630A14" w:rsidP="003C2DCB">
      <w:pPr>
        <w:rPr>
          <w:szCs w:val="20"/>
        </w:rPr>
      </w:pPr>
      <w:hyperlink r:id="rId16" w:history="1">
        <w:r w:rsidR="0019586B" w:rsidRPr="0019586B">
          <w:rPr>
            <w:rStyle w:val="a3"/>
            <w:szCs w:val="20"/>
          </w:rPr>
          <w:t>http://www.ceoscoredaily.com/news/article.html?no=32980</w:t>
        </w:r>
      </w:hyperlink>
    </w:p>
    <w:p w:rsidR="0019586B" w:rsidRPr="0019586B" w:rsidRDefault="0019586B" w:rsidP="0019586B">
      <w:pPr>
        <w:pStyle w:val="a7"/>
        <w:shd w:val="clear" w:color="auto" w:fill="FFFFFF"/>
        <w:spacing w:before="240" w:beforeAutospacing="0" w:after="240" w:afterAutospacing="0"/>
        <w:jc w:val="both"/>
        <w:rPr>
          <w:rFonts w:ascii="맑은 고딕" w:eastAsia="맑은 고딕" w:hAnsi="맑은 고딕"/>
          <w:color w:val="333333"/>
          <w:spacing w:val="-8"/>
          <w:sz w:val="20"/>
          <w:szCs w:val="20"/>
        </w:rPr>
      </w:pPr>
      <w:r w:rsidRPr="0019586B">
        <w:rPr>
          <w:rFonts w:ascii="맑은 고딕" w:eastAsia="맑은 고딕" w:hAnsi="맑은 고딕" w:hint="eastAsia"/>
          <w:color w:val="333333"/>
          <w:spacing w:val="-8"/>
          <w:sz w:val="20"/>
          <w:szCs w:val="20"/>
        </w:rPr>
        <w:t>피어 그룹 상담지원 시스템은 지난 3월 발간한 '보통사람 금융생활 보고서'의 조사 데이터와 신한은행 거래 고객 데이터를 결합해 거래현황, 재무상태 등을 고객간 비교·진단하는 시스템이다.   </w:t>
      </w:r>
    </w:p>
    <w:p w:rsidR="0019586B" w:rsidRPr="0019586B" w:rsidRDefault="0019586B" w:rsidP="0019586B">
      <w:pPr>
        <w:pStyle w:val="a7"/>
        <w:shd w:val="clear" w:color="auto" w:fill="FFFFFF"/>
        <w:spacing w:before="240" w:beforeAutospacing="0" w:after="240" w:afterAutospacing="0"/>
        <w:jc w:val="both"/>
        <w:rPr>
          <w:rFonts w:ascii="맑은 고딕" w:eastAsia="맑은 고딕" w:hAnsi="맑은 고딕"/>
          <w:color w:val="333333"/>
          <w:spacing w:val="-8"/>
          <w:sz w:val="20"/>
          <w:szCs w:val="20"/>
        </w:rPr>
      </w:pPr>
      <w:r w:rsidRPr="0019586B">
        <w:rPr>
          <w:rFonts w:ascii="맑은 고딕" w:eastAsia="맑은 고딕" w:hAnsi="맑은 고딕" w:hint="eastAsia"/>
          <w:color w:val="333333"/>
          <w:spacing w:val="-8"/>
          <w:sz w:val="20"/>
          <w:szCs w:val="20"/>
        </w:rPr>
        <w:t>고객은 자신과 조건이 비슷한 다른 고객의 재무상태 등을 한눈에 파악하고 영업점 직원은 수집 자료를 참고해 상품을 추천해준다. 현재 시스템 개발을 마쳐 이달 중 시행할 예정이다.  </w:t>
      </w:r>
    </w:p>
    <w:p w:rsidR="0019586B" w:rsidRPr="0019586B" w:rsidRDefault="0019586B" w:rsidP="0019586B">
      <w:pPr>
        <w:pStyle w:val="a7"/>
        <w:shd w:val="clear" w:color="auto" w:fill="FFFFFF"/>
        <w:spacing w:before="240" w:beforeAutospacing="0" w:after="240" w:afterAutospacing="0"/>
        <w:jc w:val="both"/>
        <w:rPr>
          <w:rFonts w:ascii="맑은 고딕" w:eastAsia="맑은 고딕" w:hAnsi="맑은 고딕"/>
          <w:color w:val="333333"/>
          <w:spacing w:val="-8"/>
          <w:sz w:val="20"/>
          <w:szCs w:val="20"/>
        </w:rPr>
      </w:pPr>
      <w:r w:rsidRPr="0019586B">
        <w:rPr>
          <w:rFonts w:ascii="맑은 고딕" w:eastAsia="맑은 고딕" w:hAnsi="맑은 고딕" w:hint="eastAsia"/>
          <w:color w:val="333333"/>
          <w:spacing w:val="-8"/>
          <w:sz w:val="20"/>
          <w:szCs w:val="20"/>
        </w:rPr>
        <w:lastRenderedPageBreak/>
        <w:t>온·오프라인을 포함한 은행 모든 채널에서 발생하는 고객행동 정보를 통합해 고객 이동경로를 종합 파악하는 데이터 구축도 추진 중이다. 개념검증(POC)를 마치고 이르면 내달 솔루션이 보급되면 연내 이동경로 분석 기법 도입 작업을 착수할 것으로 예상된다. 향후 고객관리, 마케팅 전략, 업무 프로세스 등을 개선하는데 이용할 예정이다.  </w:t>
      </w:r>
    </w:p>
    <w:p w:rsidR="0019586B" w:rsidRPr="0019586B" w:rsidRDefault="0019586B" w:rsidP="0019586B">
      <w:pPr>
        <w:pStyle w:val="a7"/>
        <w:shd w:val="clear" w:color="auto" w:fill="FFFFFF"/>
        <w:spacing w:before="240" w:beforeAutospacing="0" w:after="240" w:afterAutospacing="0"/>
        <w:jc w:val="both"/>
        <w:rPr>
          <w:rFonts w:ascii="맑은 고딕" w:eastAsia="맑은 고딕" w:hAnsi="맑은 고딕"/>
          <w:color w:val="333333"/>
          <w:spacing w:val="-8"/>
          <w:sz w:val="20"/>
          <w:szCs w:val="20"/>
        </w:rPr>
      </w:pPr>
      <w:r w:rsidRPr="0019586B">
        <w:rPr>
          <w:rFonts w:ascii="맑은 고딕" w:eastAsia="맑은 고딕" w:hAnsi="맑은 고딕" w:hint="eastAsia"/>
          <w:color w:val="333333"/>
          <w:spacing w:val="-8"/>
          <w:sz w:val="20"/>
          <w:szCs w:val="20"/>
        </w:rPr>
        <w:t>데이터를 시각화해 모니터링하는 VA시스템 종합상황실도 꾸린다. 일명 '알파고 룸'이라고 이름을 붙인 상황실에서는 여신기관 고객 현황, 비이자이익 현황 등 11개 항목에 대해 일별, 월별로 업데이트한 지표에 대한 확인이 가능하다.  </w:t>
      </w:r>
    </w:p>
    <w:p w:rsidR="0019586B" w:rsidRDefault="0019586B" w:rsidP="003C2DCB"/>
    <w:p w:rsidR="009964F0" w:rsidRDefault="009964F0" w:rsidP="003C2DCB">
      <w:r>
        <w:rPr>
          <w:rFonts w:hint="eastAsia"/>
        </w:rPr>
        <w:t>[은행권 디지털 한파, 달라진 은행 사용법]</w:t>
      </w:r>
    </w:p>
    <w:p w:rsidR="009964F0" w:rsidRDefault="00630A14" w:rsidP="003C2DCB">
      <w:hyperlink r:id="rId17" w:history="1">
        <w:r w:rsidR="009964F0" w:rsidRPr="00344819">
          <w:rPr>
            <w:rStyle w:val="a3"/>
          </w:rPr>
          <w:t>http://www.bizwatch.co.kr/pages/view.php?uid=28542</w:t>
        </w:r>
      </w:hyperlink>
    </w:p>
    <w:p w:rsidR="009964F0" w:rsidRDefault="009964F0" w:rsidP="009964F0">
      <w:pPr>
        <w:pStyle w:val="2"/>
        <w:shd w:val="clear" w:color="auto" w:fill="FAFAFA"/>
        <w:spacing w:after="300" w:line="336" w:lineRule="atLeast"/>
        <w:rPr>
          <w:rFonts w:ascii="Nanum Gothic" w:hAnsi="Nanum Gothic" w:hint="eastAsia"/>
          <w:color w:val="000000"/>
          <w:sz w:val="29"/>
          <w:szCs w:val="29"/>
        </w:rPr>
      </w:pPr>
      <w:r>
        <w:rPr>
          <w:rFonts w:ascii="Nanum Gothic" w:hAnsi="Nanum Gothic"/>
          <w:color w:val="000000"/>
          <w:sz w:val="29"/>
          <w:szCs w:val="29"/>
        </w:rPr>
        <w:t>계좌</w:t>
      </w:r>
      <w:r>
        <w:rPr>
          <w:rFonts w:ascii="Nanum Gothic" w:hAnsi="Nanum Gothic"/>
          <w:color w:val="000000"/>
          <w:sz w:val="29"/>
          <w:szCs w:val="29"/>
        </w:rPr>
        <w:t xml:space="preserve"> </w:t>
      </w:r>
      <w:r>
        <w:rPr>
          <w:rFonts w:ascii="Nanum Gothic" w:hAnsi="Nanum Gothic"/>
          <w:color w:val="000000"/>
          <w:sz w:val="29"/>
          <w:szCs w:val="29"/>
        </w:rPr>
        <w:t>신규</w:t>
      </w:r>
      <w:r>
        <w:rPr>
          <w:rFonts w:ascii="Nanum Gothic" w:hAnsi="Nanum Gothic"/>
          <w:color w:val="000000"/>
          <w:sz w:val="29"/>
          <w:szCs w:val="29"/>
        </w:rPr>
        <w:t xml:space="preserve"> </w:t>
      </w:r>
      <w:r>
        <w:rPr>
          <w:rFonts w:ascii="Nanum Gothic" w:hAnsi="Nanum Gothic"/>
          <w:color w:val="000000"/>
          <w:sz w:val="29"/>
          <w:szCs w:val="29"/>
        </w:rPr>
        <w:t>개설부터</w:t>
      </w:r>
      <w:r>
        <w:rPr>
          <w:rFonts w:ascii="Nanum Gothic" w:hAnsi="Nanum Gothic"/>
          <w:color w:val="000000"/>
          <w:sz w:val="29"/>
          <w:szCs w:val="29"/>
        </w:rPr>
        <w:t xml:space="preserve"> </w:t>
      </w:r>
      <w:r>
        <w:rPr>
          <w:rFonts w:ascii="Nanum Gothic" w:hAnsi="Nanum Gothic"/>
          <w:color w:val="000000"/>
          <w:sz w:val="29"/>
          <w:szCs w:val="29"/>
        </w:rPr>
        <w:t>대출까지</w:t>
      </w:r>
      <w:r>
        <w:rPr>
          <w:rFonts w:ascii="Nanum Gothic" w:hAnsi="Nanum Gothic"/>
          <w:color w:val="000000"/>
          <w:sz w:val="29"/>
          <w:szCs w:val="29"/>
        </w:rPr>
        <w:t xml:space="preserve"> </w:t>
      </w:r>
      <w:r>
        <w:rPr>
          <w:rFonts w:ascii="Nanum Gothic" w:hAnsi="Nanum Gothic"/>
          <w:color w:val="000000"/>
          <w:sz w:val="29"/>
          <w:szCs w:val="29"/>
        </w:rPr>
        <w:t>비대면으로</w:t>
      </w:r>
      <w:r>
        <w:rPr>
          <w:rFonts w:ascii="Nanum Gothic" w:hAnsi="Nanum Gothic"/>
          <w:color w:val="000000"/>
          <w:sz w:val="29"/>
          <w:szCs w:val="29"/>
        </w:rPr>
        <w:t xml:space="preserve"> </w:t>
      </w:r>
      <w:r>
        <w:rPr>
          <w:rFonts w:ascii="Nanum Gothic" w:hAnsi="Nanum Gothic"/>
          <w:color w:val="000000"/>
          <w:sz w:val="29"/>
          <w:szCs w:val="29"/>
        </w:rPr>
        <w:t>모두</w:t>
      </w:r>
      <w:r>
        <w:rPr>
          <w:rFonts w:ascii="Nanum Gothic" w:hAnsi="Nanum Gothic"/>
          <w:color w:val="000000"/>
          <w:sz w:val="29"/>
          <w:szCs w:val="29"/>
        </w:rPr>
        <w:t xml:space="preserve"> OK</w:t>
      </w:r>
      <w:r>
        <w:rPr>
          <w:rFonts w:ascii="Nanum Gothic" w:hAnsi="Nanum Gothic"/>
          <w:color w:val="000000"/>
          <w:sz w:val="29"/>
          <w:szCs w:val="29"/>
        </w:rPr>
        <w:br/>
      </w:r>
      <w:r>
        <w:rPr>
          <w:rFonts w:ascii="Nanum Gothic" w:hAnsi="Nanum Gothic"/>
          <w:color w:val="000000"/>
          <w:sz w:val="29"/>
          <w:szCs w:val="29"/>
        </w:rPr>
        <w:t>디지털</w:t>
      </w:r>
      <w:r>
        <w:rPr>
          <w:rFonts w:ascii="Nanum Gothic" w:hAnsi="Nanum Gothic"/>
          <w:color w:val="000000"/>
          <w:sz w:val="29"/>
          <w:szCs w:val="29"/>
        </w:rPr>
        <w:t xml:space="preserve"> </w:t>
      </w:r>
      <w:r>
        <w:rPr>
          <w:rFonts w:ascii="Nanum Gothic" w:hAnsi="Nanum Gothic"/>
          <w:color w:val="000000"/>
          <w:sz w:val="29"/>
          <w:szCs w:val="29"/>
        </w:rPr>
        <w:t>플랫폼</w:t>
      </w:r>
      <w:r>
        <w:rPr>
          <w:rFonts w:ascii="Nanum Gothic" w:hAnsi="Nanum Gothic"/>
          <w:color w:val="000000"/>
          <w:sz w:val="29"/>
          <w:szCs w:val="29"/>
        </w:rPr>
        <w:t xml:space="preserve"> </w:t>
      </w:r>
      <w:r>
        <w:rPr>
          <w:rFonts w:ascii="Nanum Gothic" w:hAnsi="Nanum Gothic"/>
          <w:color w:val="000000"/>
          <w:sz w:val="29"/>
          <w:szCs w:val="29"/>
        </w:rPr>
        <w:t>강화</w:t>
      </w:r>
      <w:r>
        <w:rPr>
          <w:rFonts w:ascii="바탕" w:eastAsia="바탕" w:hAnsi="바탕" w:cs="바탕" w:hint="eastAsia"/>
          <w:color w:val="000000"/>
          <w:sz w:val="29"/>
          <w:szCs w:val="29"/>
        </w:rPr>
        <w:t>‥</w:t>
      </w:r>
      <w:r>
        <w:rPr>
          <w:rFonts w:ascii="Nanum Gothic" w:hAnsi="Nanum Gothic"/>
          <w:color w:val="000000"/>
          <w:sz w:val="29"/>
          <w:szCs w:val="29"/>
        </w:rPr>
        <w:t>대출보단</w:t>
      </w:r>
      <w:r>
        <w:rPr>
          <w:rFonts w:ascii="Nanum Gothic" w:hAnsi="Nanum Gothic"/>
          <w:color w:val="000000"/>
          <w:sz w:val="29"/>
          <w:szCs w:val="29"/>
        </w:rPr>
        <w:t xml:space="preserve"> </w:t>
      </w:r>
      <w:r>
        <w:rPr>
          <w:rFonts w:ascii="Nanum Gothic" w:hAnsi="Nanum Gothic"/>
          <w:color w:val="000000"/>
          <w:sz w:val="29"/>
          <w:szCs w:val="29"/>
        </w:rPr>
        <w:t>고수익</w:t>
      </w:r>
      <w:r>
        <w:rPr>
          <w:rFonts w:ascii="Nanum Gothic" w:hAnsi="Nanum Gothic"/>
          <w:color w:val="000000"/>
          <w:sz w:val="29"/>
          <w:szCs w:val="29"/>
        </w:rPr>
        <w:t xml:space="preserve"> WM·CIB </w:t>
      </w:r>
      <w:r>
        <w:rPr>
          <w:rFonts w:ascii="Nanum Gothic" w:hAnsi="Nanum Gothic"/>
          <w:color w:val="000000"/>
          <w:sz w:val="29"/>
          <w:szCs w:val="29"/>
        </w:rPr>
        <w:t>강화</w:t>
      </w:r>
    </w:p>
    <w:p w:rsidR="009964F0" w:rsidRDefault="009964F0" w:rsidP="003C2DCB">
      <w:pPr>
        <w:rPr>
          <w:rFonts w:ascii="Malgun gothic" w:hAnsi="Malgun gothic" w:hint="eastAsia"/>
          <w:color w:val="000000"/>
          <w:spacing w:val="-7"/>
          <w:shd w:val="clear" w:color="auto" w:fill="FAFAFA"/>
        </w:rPr>
      </w:pPr>
      <w:r>
        <w:rPr>
          <w:rFonts w:ascii="Malgun gothic" w:hAnsi="Malgun gothic"/>
          <w:color w:val="000000"/>
          <w:spacing w:val="-7"/>
          <w:shd w:val="clear" w:color="auto" w:fill="FAFAFA"/>
        </w:rPr>
        <w:t>은행권에</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디지털</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한파</w:t>
      </w:r>
      <w:r>
        <w:rPr>
          <w:rFonts w:ascii="Malgun gothic" w:hAnsi="Malgun gothic"/>
          <w:color w:val="000000"/>
          <w:spacing w:val="-7"/>
          <w:shd w:val="clear" w:color="auto" w:fill="FAFAFA"/>
        </w:rPr>
        <w:t>'</w:t>
      </w:r>
      <w:r>
        <w:rPr>
          <w:rFonts w:ascii="Malgun gothic" w:hAnsi="Malgun gothic"/>
          <w:color w:val="000000"/>
          <w:spacing w:val="-7"/>
          <w:shd w:val="clear" w:color="auto" w:fill="FAFAFA"/>
        </w:rPr>
        <w:t>를</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몰고</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왔고</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은행의</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생존</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전략까지도</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바꿔놓고</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있다</w:t>
      </w:r>
      <w:r>
        <w:rPr>
          <w:rFonts w:ascii="Malgun gothic" w:hAnsi="Malgun gothic"/>
          <w:color w:val="000000"/>
          <w:spacing w:val="-7"/>
          <w:shd w:val="clear" w:color="auto" w:fill="FAFAFA"/>
        </w:rPr>
        <w:t>. </w:t>
      </w:r>
      <w:r>
        <w:rPr>
          <w:rFonts w:ascii="Malgun gothic" w:hAnsi="Malgun gothic"/>
          <w:color w:val="000000"/>
          <w:spacing w:val="-7"/>
          <w:shd w:val="clear" w:color="auto" w:fill="FAFAFA"/>
        </w:rPr>
        <w:t>비대면</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마케팅을</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비롯해</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은행권의</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디지털</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전략은</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이제</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불가피한</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생존</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존략이</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됐고</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예금이나</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대출</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등</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전통적인</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비즈니스</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모델만으론</w:t>
      </w:r>
      <w:r>
        <w:rPr>
          <w:rFonts w:ascii="Malgun gothic" w:hAnsi="Malgun gothic"/>
          <w:color w:val="000000"/>
          <w:spacing w:val="-7"/>
          <w:shd w:val="clear" w:color="auto" w:fill="FAFAFA"/>
        </w:rPr>
        <w:t> </w:t>
      </w:r>
      <w:r>
        <w:rPr>
          <w:rFonts w:ascii="Malgun gothic" w:hAnsi="Malgun gothic"/>
          <w:color w:val="000000"/>
          <w:spacing w:val="-7"/>
          <w:shd w:val="clear" w:color="auto" w:fill="FAFAFA"/>
        </w:rPr>
        <w:t>설</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자리가</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없어졌다</w:t>
      </w:r>
      <w:r>
        <w:rPr>
          <w:rFonts w:ascii="Malgun gothic" w:hAnsi="Malgun gothic"/>
          <w:color w:val="000000"/>
          <w:spacing w:val="-7"/>
          <w:shd w:val="clear" w:color="auto" w:fill="FAFAFA"/>
        </w:rPr>
        <w:t>. </w:t>
      </w:r>
      <w:r>
        <w:rPr>
          <w:rFonts w:ascii="Malgun gothic" w:hAnsi="Malgun gothic"/>
          <w:color w:val="000000"/>
          <w:spacing w:val="-7"/>
          <w:shd w:val="clear" w:color="auto" w:fill="FAFAFA"/>
        </w:rPr>
        <w:t>대신</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그</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자리를</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자산운용</w:t>
      </w:r>
      <w:r>
        <w:rPr>
          <w:rFonts w:ascii="Malgun gothic" w:hAnsi="Malgun gothic"/>
          <w:color w:val="000000"/>
          <w:spacing w:val="-7"/>
          <w:shd w:val="clear" w:color="auto" w:fill="FAFAFA"/>
        </w:rPr>
        <w:t>(WM)</w:t>
      </w:r>
      <w:r>
        <w:rPr>
          <w:rFonts w:ascii="Malgun gothic" w:hAnsi="Malgun gothic"/>
          <w:color w:val="000000"/>
          <w:spacing w:val="-7"/>
          <w:shd w:val="clear" w:color="auto" w:fill="FAFAFA"/>
        </w:rPr>
        <w:t>이나</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신탁</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투자금융</w:t>
      </w:r>
      <w:r>
        <w:rPr>
          <w:rFonts w:ascii="Malgun gothic" w:hAnsi="Malgun gothic"/>
          <w:color w:val="000000"/>
          <w:spacing w:val="-7"/>
          <w:shd w:val="clear" w:color="auto" w:fill="FAFAFA"/>
        </w:rPr>
        <w:t xml:space="preserve">(CIB) </w:t>
      </w:r>
      <w:r>
        <w:rPr>
          <w:rFonts w:ascii="Malgun gothic" w:hAnsi="Malgun gothic"/>
          <w:color w:val="000000"/>
          <w:spacing w:val="-7"/>
          <w:shd w:val="clear" w:color="auto" w:fill="FAFAFA"/>
        </w:rPr>
        <w:t>부문이</w:t>
      </w:r>
      <w:r>
        <w:rPr>
          <w:rFonts w:ascii="Malgun gothic" w:hAnsi="Malgun gothic"/>
          <w:color w:val="000000"/>
          <w:spacing w:val="-7"/>
          <w:shd w:val="clear" w:color="auto" w:fill="FAFAFA"/>
        </w:rPr>
        <w:t> </w:t>
      </w:r>
      <w:r>
        <w:rPr>
          <w:rFonts w:ascii="Malgun gothic" w:hAnsi="Malgun gothic"/>
          <w:color w:val="000000"/>
          <w:spacing w:val="-7"/>
          <w:shd w:val="clear" w:color="auto" w:fill="FAFAFA"/>
        </w:rPr>
        <w:t>빠르게</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대체하고</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있다</w:t>
      </w:r>
      <w:r>
        <w:rPr>
          <w:rFonts w:ascii="Malgun gothic" w:hAnsi="Malgun gothic"/>
          <w:color w:val="000000"/>
          <w:spacing w:val="-7"/>
          <w:shd w:val="clear" w:color="auto" w:fill="FAFAFA"/>
        </w:rPr>
        <w:t>.</w:t>
      </w:r>
    </w:p>
    <w:p w:rsidR="009964F0" w:rsidRDefault="009964F0" w:rsidP="003C2DCB">
      <w:pPr>
        <w:rPr>
          <w:rFonts w:ascii="Malgun gothic" w:hAnsi="Malgun gothic" w:hint="eastAsia"/>
          <w:color w:val="000000"/>
          <w:spacing w:val="-7"/>
          <w:shd w:val="clear" w:color="auto" w:fill="FAFAFA"/>
        </w:rPr>
      </w:pPr>
      <w:r>
        <w:rPr>
          <w:rFonts w:ascii="Malgun gothic" w:hAnsi="Malgun gothic"/>
          <w:color w:val="000000"/>
          <w:spacing w:val="-7"/>
          <w:shd w:val="clear" w:color="auto" w:fill="FAFAFA"/>
        </w:rPr>
        <w:t>신한은행이</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유어스마트라운지</w:t>
      </w:r>
      <w:r>
        <w:rPr>
          <w:rFonts w:ascii="Malgun gothic" w:hAnsi="Malgun gothic"/>
          <w:color w:val="000000"/>
          <w:spacing w:val="-7"/>
          <w:shd w:val="clear" w:color="auto" w:fill="FAFAFA"/>
        </w:rPr>
        <w:t>(</w:t>
      </w:r>
      <w:r>
        <w:rPr>
          <w:rFonts w:ascii="Malgun gothic" w:hAnsi="Malgun gothic"/>
          <w:color w:val="000000"/>
          <w:spacing w:val="-7"/>
          <w:shd w:val="clear" w:color="auto" w:fill="FAFAFA"/>
        </w:rPr>
        <w:t>디지털</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키오스크</w:t>
      </w:r>
      <w:r>
        <w:rPr>
          <w:rFonts w:ascii="Malgun gothic" w:hAnsi="Malgun gothic"/>
          <w:color w:val="000000"/>
          <w:spacing w:val="-7"/>
          <w:shd w:val="clear" w:color="auto" w:fill="FAFAFA"/>
        </w:rPr>
        <w:t>)</w:t>
      </w:r>
      <w:r>
        <w:rPr>
          <w:rFonts w:ascii="Malgun gothic" w:hAnsi="Malgun gothic"/>
          <w:color w:val="000000"/>
          <w:spacing w:val="-7"/>
          <w:shd w:val="clear" w:color="auto" w:fill="FAFAFA"/>
        </w:rPr>
        <w:t>를</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선보인</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이후</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우리은행도</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가세해</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위비스마트</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키오스크를</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내놨다</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계좌개설</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각종</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서류발급</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체크카드</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발급</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등</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기존에</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은행</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영업점에</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나와야만</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가능했던</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업무의</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상당</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수를</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기계로</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대체할</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수</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있게</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됐다</w:t>
      </w:r>
      <w:r>
        <w:rPr>
          <w:rFonts w:ascii="Malgun gothic" w:hAnsi="Malgun gothic"/>
          <w:color w:val="000000"/>
          <w:spacing w:val="-7"/>
          <w:shd w:val="clear" w:color="auto" w:fill="FAFAFA"/>
        </w:rPr>
        <w:t>. </w:t>
      </w:r>
    </w:p>
    <w:p w:rsidR="009964F0" w:rsidRDefault="009964F0" w:rsidP="009964F0">
      <w:pPr>
        <w:pStyle w:val="a7"/>
        <w:shd w:val="clear" w:color="auto" w:fill="FAFAFA"/>
        <w:wordWrap w:val="0"/>
        <w:spacing w:before="0" w:beforeAutospacing="0" w:after="0" w:afterAutospacing="0"/>
        <w:jc w:val="both"/>
        <w:rPr>
          <w:rFonts w:ascii="맑은 고딕" w:eastAsia="맑은 고딕" w:hAnsi="맑은 고딕"/>
          <w:color w:val="000000"/>
          <w:spacing w:val="-7"/>
        </w:rPr>
      </w:pPr>
      <w:r>
        <w:rPr>
          <w:rStyle w:val="a8"/>
          <w:rFonts w:ascii="Malgun gothic" w:eastAsia="맑은 고딕" w:hAnsi="Malgun gothic" w:hint="eastAsia"/>
          <w:color w:val="000000"/>
          <w:spacing w:val="-7"/>
        </w:rPr>
        <w:t>◇</w:t>
      </w:r>
      <w:r>
        <w:rPr>
          <w:rStyle w:val="a8"/>
          <w:rFonts w:ascii="Malgun gothic" w:eastAsia="맑은 고딕" w:hAnsi="Malgun gothic" w:hint="eastAsia"/>
          <w:color w:val="000000"/>
          <w:spacing w:val="-7"/>
        </w:rPr>
        <w:t xml:space="preserve"> </w:t>
      </w:r>
      <w:r>
        <w:rPr>
          <w:rStyle w:val="a8"/>
          <w:rFonts w:ascii="Malgun gothic" w:eastAsia="맑은 고딕" w:hAnsi="Malgun gothic" w:hint="eastAsia"/>
          <w:color w:val="000000"/>
          <w:spacing w:val="-7"/>
        </w:rPr>
        <w:t>은행</w:t>
      </w:r>
      <w:r>
        <w:rPr>
          <w:rStyle w:val="a8"/>
          <w:rFonts w:ascii="Malgun gothic" w:eastAsia="맑은 고딕" w:hAnsi="Malgun gothic" w:hint="eastAsia"/>
          <w:color w:val="000000"/>
          <w:spacing w:val="-7"/>
        </w:rPr>
        <w:t xml:space="preserve"> </w:t>
      </w:r>
      <w:r>
        <w:rPr>
          <w:rStyle w:val="a8"/>
          <w:rFonts w:ascii="Malgun gothic" w:eastAsia="맑은 고딕" w:hAnsi="Malgun gothic" w:hint="eastAsia"/>
          <w:color w:val="000000"/>
          <w:spacing w:val="-7"/>
        </w:rPr>
        <w:t>생존전략도</w:t>
      </w:r>
      <w:r>
        <w:rPr>
          <w:rStyle w:val="a8"/>
          <w:rFonts w:ascii="Malgun gothic" w:eastAsia="맑은 고딕" w:hAnsi="Malgun gothic" w:hint="eastAsia"/>
          <w:color w:val="000000"/>
          <w:spacing w:val="-7"/>
        </w:rPr>
        <w:t xml:space="preserve"> </w:t>
      </w:r>
      <w:r>
        <w:rPr>
          <w:rStyle w:val="a8"/>
          <w:rFonts w:ascii="Malgun gothic" w:eastAsia="맑은 고딕" w:hAnsi="Malgun gothic" w:hint="eastAsia"/>
          <w:color w:val="000000"/>
          <w:spacing w:val="-7"/>
        </w:rPr>
        <w:t>달라졌다</w:t>
      </w:r>
      <w:r>
        <w:rPr>
          <w:rStyle w:val="a8"/>
          <w:rFonts w:ascii="Malgun gothic" w:eastAsia="맑은 고딕" w:hAnsi="Malgun gothic" w:hint="eastAsia"/>
          <w:color w:val="000000"/>
          <w:spacing w:val="-7"/>
        </w:rPr>
        <w:t> </w:t>
      </w:r>
      <w:r>
        <w:rPr>
          <w:rFonts w:ascii="Malgun gothic" w:eastAsia="맑은 고딕" w:hAnsi="Malgun gothic" w:hint="eastAsia"/>
          <w:color w:val="000000"/>
          <w:spacing w:val="-7"/>
        </w:rPr>
        <w:br/>
      </w:r>
      <w:r>
        <w:rPr>
          <w:rFonts w:ascii="Malgun gothic" w:eastAsia="맑은 고딕" w:hAnsi="Malgun gothic" w:hint="eastAsia"/>
          <w:color w:val="000000"/>
          <w:spacing w:val="-7"/>
        </w:rPr>
        <w:br/>
      </w:r>
      <w:r>
        <w:rPr>
          <w:rFonts w:ascii="Malgun gothic" w:eastAsia="맑은 고딕" w:hAnsi="Malgun gothic" w:hint="eastAsia"/>
          <w:color w:val="000000"/>
          <w:spacing w:val="-7"/>
        </w:rPr>
        <w:t>은행들은</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한때</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영업점에</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나온</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고객을</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대상으로</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펀드를</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팔고</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신용카드도</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파는</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등</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교차판매를</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통한</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수익</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내기에</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열을</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올렸다</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최근</w:t>
      </w:r>
      <w:r>
        <w:rPr>
          <w:rFonts w:ascii="Malgun gothic" w:eastAsia="맑은 고딕" w:hAnsi="Malgun gothic" w:hint="eastAsia"/>
          <w:color w:val="000000"/>
          <w:spacing w:val="-7"/>
        </w:rPr>
        <w:t xml:space="preserve"> 1~2</w:t>
      </w:r>
      <w:r>
        <w:rPr>
          <w:rFonts w:ascii="Malgun gothic" w:eastAsia="맑은 고딕" w:hAnsi="Malgun gothic" w:hint="eastAsia"/>
          <w:color w:val="000000"/>
          <w:spacing w:val="-7"/>
        </w:rPr>
        <w:t>년새</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내점고객이</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현저히</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줄어든</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상황에서</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더는</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교차판매도</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어려워졌다</w:t>
      </w:r>
      <w:r>
        <w:rPr>
          <w:rFonts w:ascii="Malgun gothic" w:eastAsia="맑은 고딕" w:hAnsi="Malgun gothic" w:hint="eastAsia"/>
          <w:color w:val="000000"/>
          <w:spacing w:val="-7"/>
        </w:rPr>
        <w:t>. </w:t>
      </w:r>
      <w:r>
        <w:rPr>
          <w:rFonts w:ascii="Malgun gothic" w:eastAsia="맑은 고딕" w:hAnsi="Malgun gothic" w:hint="eastAsia"/>
          <w:color w:val="000000"/>
          <w:spacing w:val="-7"/>
        </w:rPr>
        <w:t>은행들이</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최근</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하나멤버스</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위비멤버스</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등</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각종</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멤버십</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고객</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확보에</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열을</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올리고</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또</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새로운</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플랫폼</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경쟁에</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나서는</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이유다</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고객을</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끌어모으는</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채널이</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완전히</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달라졌음을</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뜻한다</w:t>
      </w:r>
      <w:r>
        <w:rPr>
          <w:rFonts w:ascii="Malgun gothic" w:eastAsia="맑은 고딕" w:hAnsi="Malgun gothic" w:hint="eastAsia"/>
          <w:color w:val="000000"/>
          <w:spacing w:val="-7"/>
        </w:rPr>
        <w:t>.</w:t>
      </w:r>
    </w:p>
    <w:p w:rsidR="009964F0" w:rsidRDefault="009964F0" w:rsidP="009964F0">
      <w:pPr>
        <w:pStyle w:val="a7"/>
        <w:shd w:val="clear" w:color="auto" w:fill="FAFAFA"/>
        <w:wordWrap w:val="0"/>
        <w:spacing w:before="0" w:beforeAutospacing="0" w:after="0" w:afterAutospacing="0"/>
        <w:jc w:val="both"/>
        <w:rPr>
          <w:rFonts w:ascii="맑은 고딕" w:eastAsia="맑은 고딕" w:hAnsi="맑은 고딕"/>
          <w:color w:val="000000"/>
          <w:spacing w:val="-7"/>
        </w:rPr>
      </w:pPr>
      <w:r>
        <w:rPr>
          <w:rFonts w:ascii="Malgun gothic" w:eastAsia="맑은 고딕" w:hAnsi="Malgun gothic" w:hint="eastAsia"/>
          <w:color w:val="000000"/>
          <w:spacing w:val="-7"/>
        </w:rPr>
        <w:br/>
      </w:r>
      <w:r>
        <w:rPr>
          <w:rFonts w:ascii="Malgun gothic" w:eastAsia="맑은 고딕" w:hAnsi="Malgun gothic" w:hint="eastAsia"/>
          <w:color w:val="000000"/>
          <w:spacing w:val="-7"/>
        </w:rPr>
        <w:t>이같은</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은행들의</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전략은</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올해</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은행권</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조직개편을</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통해서도</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두드러졌다</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비대면을</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강화하고</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디지털금융의</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주도권을</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뺏기지</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않기</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위해</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너도나도</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관련부문을</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강화하고</w:t>
      </w:r>
      <w:r>
        <w:rPr>
          <w:rFonts w:ascii="Malgun gothic" w:eastAsia="맑은 고딕" w:hAnsi="Malgun gothic" w:hint="eastAsia"/>
          <w:color w:val="000000"/>
          <w:spacing w:val="-7"/>
        </w:rPr>
        <w:t xml:space="preserve"> </w:t>
      </w:r>
      <w:r>
        <w:rPr>
          <w:rFonts w:ascii="Malgun gothic" w:eastAsia="맑은 고딕" w:hAnsi="Malgun gothic" w:hint="eastAsia"/>
          <w:color w:val="000000"/>
          <w:spacing w:val="-7"/>
        </w:rPr>
        <w:t>나섰다</w:t>
      </w:r>
      <w:r>
        <w:rPr>
          <w:rFonts w:ascii="Malgun gothic" w:eastAsia="맑은 고딕" w:hAnsi="Malgun gothic" w:hint="eastAsia"/>
          <w:color w:val="000000"/>
          <w:spacing w:val="-7"/>
        </w:rPr>
        <w:t>.</w:t>
      </w:r>
    </w:p>
    <w:p w:rsidR="009964F0" w:rsidRDefault="009964F0" w:rsidP="003C2DCB">
      <w:pPr>
        <w:rPr>
          <w:rFonts w:ascii="Malgun gothic" w:hAnsi="Malgun gothic" w:hint="eastAsia"/>
          <w:color w:val="000000"/>
          <w:spacing w:val="-7"/>
          <w:shd w:val="clear" w:color="auto" w:fill="FAFAFA"/>
        </w:rPr>
      </w:pPr>
      <w:r>
        <w:rPr>
          <w:rFonts w:ascii="Malgun gothic" w:hAnsi="Malgun gothic"/>
          <w:color w:val="000000"/>
          <w:spacing w:val="-7"/>
          <w:shd w:val="clear" w:color="auto" w:fill="FAFAFA"/>
        </w:rPr>
        <w:t>신한은행도</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디지털전략본부를</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새로</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만들고</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디지털금융본부와</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스마트론</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센터</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등을</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신설해</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비대면</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채널</w:t>
      </w:r>
      <w:r>
        <w:rPr>
          <w:rFonts w:ascii="Malgun gothic" w:hAnsi="Malgun gothic"/>
          <w:color w:val="000000"/>
          <w:spacing w:val="-7"/>
          <w:shd w:val="clear" w:color="auto" w:fill="FAFAFA"/>
        </w:rPr>
        <w:lastRenderedPageBreak/>
        <w:t>의</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경쟁력을</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강화하는</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등</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디지털</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대응력을</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강화하는데</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초점을</w:t>
      </w:r>
      <w:r>
        <w:rPr>
          <w:rFonts w:ascii="Malgun gothic" w:hAnsi="Malgun gothic"/>
          <w:color w:val="000000"/>
          <w:spacing w:val="-7"/>
          <w:shd w:val="clear" w:color="auto" w:fill="FAFAFA"/>
        </w:rPr>
        <w:t xml:space="preserve"> </w:t>
      </w:r>
      <w:r>
        <w:rPr>
          <w:rFonts w:ascii="Malgun gothic" w:hAnsi="Malgun gothic"/>
          <w:color w:val="000000"/>
          <w:spacing w:val="-7"/>
          <w:shd w:val="clear" w:color="auto" w:fill="FAFAFA"/>
        </w:rPr>
        <w:t>맞췄다</w:t>
      </w:r>
      <w:r>
        <w:rPr>
          <w:rFonts w:ascii="Malgun gothic" w:hAnsi="Malgun gothic"/>
          <w:color w:val="000000"/>
          <w:spacing w:val="-7"/>
          <w:shd w:val="clear" w:color="auto" w:fill="FAFAFA"/>
        </w:rPr>
        <w:t>.</w:t>
      </w:r>
    </w:p>
    <w:p w:rsidR="009964F0" w:rsidRDefault="009964F0" w:rsidP="003C2DCB">
      <w:pPr>
        <w:rPr>
          <w:rFonts w:ascii="맑은 고딕" w:eastAsia="맑은 고딕" w:hAnsi="맑은 고딕"/>
          <w:color w:val="000000"/>
          <w:spacing w:val="-7"/>
          <w:shd w:val="clear" w:color="auto" w:fill="FAFAFA"/>
        </w:rPr>
      </w:pPr>
      <w:r>
        <w:rPr>
          <w:rFonts w:ascii="맑은 고딕" w:eastAsia="맑은 고딕" w:hAnsi="맑은 고딕" w:hint="eastAsia"/>
          <w:color w:val="000000"/>
          <w:spacing w:val="-7"/>
          <w:shd w:val="clear" w:color="auto" w:fill="FAFAFA"/>
        </w:rPr>
        <w:t>수익구조 역시 이같은 변화와 맞물려 하나같이 자산관리(WM), CIB(투자금융), 신탁 등 고수익 사업을 강화하는 쪽에 초점을 맞췄다. 은행 영업점의 존재 이유 역시 고객들의 자산관리나 고수익의 기업금융 모델에서 찾고 있다. 시중은행 고위관계자는 "이제 많은 인력과 점포로 예금과 대출을 해주는 시대는 지났다"며 "적은 인원으로 높은 수익을 올릴 수 있는 WM, CIB모델을 강화하는 쪽으로 갈 수밖에 없다"고 말했다.</w:t>
      </w:r>
    </w:p>
    <w:p w:rsidR="00D867FC" w:rsidRDefault="00D867FC" w:rsidP="003C2DCB">
      <w:pPr>
        <w:rPr>
          <w:rFonts w:ascii="맑은 고딕" w:eastAsia="맑은 고딕" w:hAnsi="맑은 고딕"/>
          <w:color w:val="000000"/>
          <w:spacing w:val="-7"/>
          <w:shd w:val="clear" w:color="auto" w:fill="FAFAFA"/>
        </w:rPr>
      </w:pPr>
    </w:p>
    <w:p w:rsidR="00D867FC" w:rsidRDefault="00D867FC" w:rsidP="003C2DCB">
      <w:pPr>
        <w:rPr>
          <w:rFonts w:ascii="맑은 고딕" w:eastAsia="맑은 고딕" w:hAnsi="맑은 고딕"/>
          <w:color w:val="000000"/>
          <w:spacing w:val="-7"/>
          <w:shd w:val="clear" w:color="auto" w:fill="FAFAFA"/>
        </w:rPr>
      </w:pPr>
      <w:r>
        <w:rPr>
          <w:rFonts w:ascii="맑은 고딕" w:eastAsia="맑은 고딕" w:hAnsi="맑은 고딕"/>
          <w:color w:val="000000"/>
          <w:spacing w:val="-7"/>
          <w:shd w:val="clear" w:color="auto" w:fill="FAFAFA"/>
        </w:rPr>
        <w:t>[</w:t>
      </w:r>
      <w:r>
        <w:rPr>
          <w:rFonts w:ascii="맑은 고딕" w:eastAsia="맑은 고딕" w:hAnsi="맑은 고딕" w:hint="eastAsia"/>
          <w:color w:val="000000"/>
          <w:spacing w:val="-7"/>
          <w:shd w:val="clear" w:color="auto" w:fill="FAFAFA"/>
        </w:rPr>
        <w:t xml:space="preserve">신한은행, </w:t>
      </w:r>
      <w:r>
        <w:rPr>
          <w:rFonts w:ascii="맑은 고딕" w:eastAsia="맑은 고딕" w:hAnsi="맑은 고딕"/>
          <w:color w:val="000000"/>
          <w:spacing w:val="-7"/>
          <w:shd w:val="clear" w:color="auto" w:fill="FAFAFA"/>
        </w:rPr>
        <w:t>‘</w:t>
      </w:r>
      <w:r>
        <w:rPr>
          <w:rFonts w:ascii="맑은 고딕" w:eastAsia="맑은 고딕" w:hAnsi="맑은 고딕" w:hint="eastAsia"/>
          <w:color w:val="000000"/>
          <w:spacing w:val="-7"/>
          <w:shd w:val="clear" w:color="auto" w:fill="FAFAFA"/>
        </w:rPr>
        <w:t>고객 스킨십</w:t>
      </w:r>
      <w:r>
        <w:rPr>
          <w:rFonts w:ascii="맑은 고딕" w:eastAsia="맑은 고딕" w:hAnsi="맑은 고딕"/>
          <w:color w:val="000000"/>
          <w:spacing w:val="-7"/>
          <w:shd w:val="clear" w:color="auto" w:fill="FAFAFA"/>
        </w:rPr>
        <w:t xml:space="preserve">’ </w:t>
      </w:r>
      <w:r>
        <w:rPr>
          <w:rFonts w:ascii="맑은 고딕" w:eastAsia="맑은 고딕" w:hAnsi="맑은 고딕" w:hint="eastAsia"/>
          <w:color w:val="000000"/>
          <w:spacing w:val="-7"/>
          <w:shd w:val="clear" w:color="auto" w:fill="FAFAFA"/>
        </w:rPr>
        <w:t>자산관리 눈길]</w:t>
      </w:r>
    </w:p>
    <w:p w:rsidR="00D867FC" w:rsidRDefault="00D867FC" w:rsidP="003C2DCB">
      <w:hyperlink r:id="rId18" w:history="1">
        <w:r w:rsidRPr="00340B3A">
          <w:rPr>
            <w:rStyle w:val="a3"/>
          </w:rPr>
          <w:t>http://magazine.hankyung.com/money/apps/news?popup=0&amp;nid=02&amp;c1=2002&amp;nkey=2017040300143091042&amp;mode=sub_view</w:t>
        </w:r>
      </w:hyperlink>
    </w:p>
    <w:p w:rsidR="00D867FC" w:rsidRDefault="00D867FC" w:rsidP="003C2DCB"/>
    <w:p w:rsidR="00D867FC" w:rsidRPr="00D867FC" w:rsidRDefault="00D867FC" w:rsidP="003C2DCB">
      <w:pPr>
        <w:rPr>
          <w:color w:val="444444"/>
          <w:szCs w:val="20"/>
        </w:rPr>
      </w:pPr>
      <w:r w:rsidRPr="00D867FC">
        <w:rPr>
          <w:rFonts w:hint="eastAsia"/>
          <w:color w:val="444444"/>
          <w:szCs w:val="20"/>
        </w:rPr>
        <w:t>신한은행이 국내 최초로 은행·증권 간 협업 모델인 신한PWM(Private Wealth Management)을 선보인 지도 5년이 넘었다.</w:t>
      </w:r>
    </w:p>
    <w:p w:rsidR="00D867FC" w:rsidRPr="00D867FC" w:rsidRDefault="00D867FC" w:rsidP="003C2DCB">
      <w:pPr>
        <w:rPr>
          <w:color w:val="444444"/>
          <w:szCs w:val="20"/>
        </w:rPr>
      </w:pPr>
      <w:r w:rsidRPr="00D867FC">
        <w:rPr>
          <w:rFonts w:hint="eastAsia"/>
          <w:color w:val="444444"/>
          <w:szCs w:val="20"/>
        </w:rPr>
        <w:t>또 신한의 균형 잡힌 투자 포트폴리오를 완성해주는 상품, 자문, 투자, 부동산, 세무 분야 등 전문가 150여 명으로 구성된 IPS(Investment Products and Services) 조직도 KB국민은행 등에서 벤치마킹을 하며 그 자체로 차별성을 보여주지는 못한다. 그렇다면 신한은행이 4년 연속 PB 분야에서 최고로 인정받을 수 있었던 경쟁력은 무엇일까.</w:t>
      </w:r>
    </w:p>
    <w:p w:rsidR="00D867FC" w:rsidRPr="00D867FC" w:rsidRDefault="00D867FC" w:rsidP="003C2DCB">
      <w:pPr>
        <w:rPr>
          <w:szCs w:val="20"/>
        </w:rPr>
      </w:pPr>
      <w:r w:rsidRPr="00D867FC">
        <w:rPr>
          <w:noProof/>
          <w:szCs w:val="20"/>
        </w:rPr>
        <w:drawing>
          <wp:inline distT="0" distB="0" distL="0" distR="0">
            <wp:extent cx="5731510" cy="3560445"/>
            <wp:effectExtent l="0" t="0" r="2540" b="190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b4bc92d95752f531301e82544dec3fa.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3560445"/>
                    </a:xfrm>
                    <a:prstGeom prst="rect">
                      <a:avLst/>
                    </a:prstGeom>
                  </pic:spPr>
                </pic:pic>
              </a:graphicData>
            </a:graphic>
          </wp:inline>
        </w:drawing>
      </w:r>
    </w:p>
    <w:p w:rsidR="00D867FC" w:rsidRDefault="00D867FC" w:rsidP="003C2DCB">
      <w:pPr>
        <w:rPr>
          <w:color w:val="444444"/>
          <w:szCs w:val="20"/>
        </w:rPr>
      </w:pPr>
      <w:r w:rsidRPr="00D867FC">
        <w:rPr>
          <w:rStyle w:val="a8"/>
          <w:rFonts w:ascii="돋움" w:eastAsia="돋움" w:hAnsi="돋움" w:hint="eastAsia"/>
          <w:color w:val="444444"/>
          <w:szCs w:val="20"/>
        </w:rPr>
        <w:lastRenderedPageBreak/>
        <w:t>◆자산관리, 화려함보다는 고객 중심</w:t>
      </w:r>
      <w:r w:rsidRPr="00D867FC">
        <w:rPr>
          <w:rFonts w:hint="eastAsia"/>
          <w:color w:val="444444"/>
          <w:szCs w:val="20"/>
        </w:rPr>
        <w:t> </w:t>
      </w:r>
      <w:r w:rsidRPr="00D867FC">
        <w:rPr>
          <w:rFonts w:hint="eastAsia"/>
          <w:color w:val="444444"/>
          <w:szCs w:val="20"/>
        </w:rPr>
        <w:br/>
      </w:r>
      <w:r w:rsidRPr="00D867FC">
        <w:rPr>
          <w:rFonts w:hint="eastAsia"/>
          <w:color w:val="444444"/>
          <w:szCs w:val="20"/>
        </w:rPr>
        <w:br/>
        <w:t>신한은행은 지난해 자산규모나 니즈에 따라 고객을 세분화해 금융자산을 기준으로 준자산가</w:t>
      </w:r>
      <w:r w:rsidRPr="00D867FC">
        <w:rPr>
          <w:rFonts w:hint="eastAsia"/>
          <w:color w:val="444444"/>
          <w:szCs w:val="20"/>
        </w:rPr>
        <w:br/>
        <w:t>(1억~3억 원)라는 개념을 도입해 전국 주요 지점에 조성된 PWM라운지에서 프리미어 서비스를 제공하고 있으며, 이를 위해 조성한 PWM라운지는 총 18곳에 이른다. </w:t>
      </w:r>
      <w:r w:rsidRPr="00D867FC">
        <w:rPr>
          <w:rFonts w:hint="eastAsia"/>
          <w:color w:val="444444"/>
          <w:szCs w:val="20"/>
        </w:rPr>
        <w:br/>
      </w:r>
      <w:r w:rsidRPr="00D867FC">
        <w:rPr>
          <w:rFonts w:hint="eastAsia"/>
          <w:color w:val="444444"/>
          <w:szCs w:val="20"/>
        </w:rPr>
        <w:br/>
        <w:t>또 고자산가(3억~50억 원)는 27곳에 이르는 PWM센터에서, 초고자산가(50억 원 이상)는 PWM 프리빌리지(Privilege: 서울센터와 강남센터 2곳)에서 차별화된 자산관리 서비스를 받을 수 있다. </w:t>
      </w:r>
      <w:r w:rsidRPr="00D867FC">
        <w:rPr>
          <w:rFonts w:hint="eastAsia"/>
          <w:color w:val="444444"/>
          <w:szCs w:val="20"/>
        </w:rPr>
        <w:br/>
      </w:r>
      <w:r w:rsidRPr="00D867FC">
        <w:rPr>
          <w:rFonts w:hint="eastAsia"/>
          <w:color w:val="444444"/>
          <w:szCs w:val="20"/>
        </w:rPr>
        <w:br/>
        <w:t>올해는 외형 확장보다는 내실을 다지며 고객 수익률에 집중한다는 계획이다. 물론 자산관리 서비스의 사각지대를 찾아 PWM센터를 점차적으로 추가해 나간다는 구상이지만 전략의 중심은 화려한 외형 확장보다는 고객에게 맞춰져 있다. </w:t>
      </w:r>
    </w:p>
    <w:p w:rsidR="00D867FC" w:rsidRDefault="00D867FC" w:rsidP="003C2DCB">
      <w:pPr>
        <w:rPr>
          <w:color w:val="444444"/>
          <w:szCs w:val="20"/>
        </w:rPr>
      </w:pPr>
      <w:r>
        <w:rPr>
          <w:color w:val="444444"/>
          <w:szCs w:val="20"/>
        </w:rPr>
        <w:t>(</w:t>
      </w:r>
      <w:r>
        <w:rPr>
          <w:rFonts w:hint="eastAsia"/>
          <w:color w:val="444444"/>
          <w:szCs w:val="20"/>
        </w:rPr>
        <w:t>뒤의 내용은 기사링크 들어가서 보시면 좋을 것 같아요. 읽어볼만한 내용입니다.)</w:t>
      </w:r>
    </w:p>
    <w:p w:rsidR="003F27DF" w:rsidRDefault="003F27DF" w:rsidP="003C2DCB">
      <w:pPr>
        <w:rPr>
          <w:color w:val="444444"/>
          <w:szCs w:val="20"/>
        </w:rPr>
      </w:pPr>
    </w:p>
    <w:p w:rsidR="003F27DF" w:rsidRDefault="003F27DF" w:rsidP="003C2DCB">
      <w:pPr>
        <w:rPr>
          <w:rFonts w:hint="eastAsia"/>
          <w:color w:val="444444"/>
          <w:szCs w:val="20"/>
        </w:rPr>
      </w:pPr>
      <w:r>
        <w:rPr>
          <w:color w:val="444444"/>
          <w:szCs w:val="20"/>
        </w:rPr>
        <w:t>[</w:t>
      </w:r>
      <w:r>
        <w:rPr>
          <w:rFonts w:hint="eastAsia"/>
          <w:color w:val="444444"/>
          <w:szCs w:val="20"/>
        </w:rPr>
        <w:t xml:space="preserve">신한은행, 베트남에서도 </w:t>
      </w:r>
      <w:r>
        <w:rPr>
          <w:color w:val="444444"/>
          <w:szCs w:val="20"/>
        </w:rPr>
        <w:t>PB</w:t>
      </w:r>
      <w:r>
        <w:rPr>
          <w:rFonts w:hint="eastAsia"/>
          <w:color w:val="444444"/>
          <w:szCs w:val="20"/>
        </w:rPr>
        <w:t>영업한다]</w:t>
      </w:r>
    </w:p>
    <w:p w:rsidR="003F27DF" w:rsidRDefault="003F27DF" w:rsidP="003C2DCB">
      <w:pPr>
        <w:rPr>
          <w:szCs w:val="20"/>
        </w:rPr>
      </w:pPr>
      <w:hyperlink r:id="rId20" w:history="1">
        <w:r w:rsidRPr="00340B3A">
          <w:rPr>
            <w:rStyle w:val="a3"/>
            <w:szCs w:val="20"/>
          </w:rPr>
          <w:t>http://biz.chosun.com/site/data/html_dir/2017/07/25/2017072500951.html</w:t>
        </w:r>
      </w:hyperlink>
    </w:p>
    <w:p w:rsidR="003F27DF" w:rsidRPr="003F27DF" w:rsidRDefault="003F27DF" w:rsidP="003C2DCB">
      <w:pPr>
        <w:rPr>
          <w:rFonts w:eastAsiaTheme="minorHAnsi"/>
          <w:szCs w:val="20"/>
        </w:rPr>
      </w:pPr>
      <w:r w:rsidRPr="003F27DF">
        <w:rPr>
          <w:rFonts w:eastAsiaTheme="minorHAnsi" w:hint="eastAsia"/>
          <w:color w:val="333333"/>
          <w:szCs w:val="20"/>
          <w:shd w:val="clear" w:color="auto" w:fill="FFFFFF"/>
        </w:rPr>
        <w:t>신한베트남은행이 PB를 활용한 자산관리 서비스를 현지인들 대상으로 시작할 경우 국내 은행 가운데 유일한 해외현지법인 PB서비스가 될 것으로 예상된다. 대부분의 국내 주요 은행들은 현지인들을 대상으로 한 개인고객 영업(소매금융)을 하지 못한 채 현지에 진출한 한국계 기업이나 교민들에 대한 영업만을 하고 있는 상황이기 때문이다. </w:t>
      </w:r>
      <w:r w:rsidRPr="003F27DF">
        <w:rPr>
          <w:rFonts w:eastAsiaTheme="minorHAnsi" w:hint="eastAsia"/>
          <w:color w:val="333333"/>
          <w:szCs w:val="20"/>
        </w:rPr>
        <w:br/>
      </w:r>
      <w:r w:rsidRPr="003F27DF">
        <w:rPr>
          <w:rFonts w:eastAsiaTheme="minorHAnsi"/>
          <w:noProof/>
          <w:szCs w:val="20"/>
        </w:rPr>
        <w:drawing>
          <wp:inline distT="0" distB="0" distL="0" distR="0">
            <wp:extent cx="6350" cy="6350"/>
            <wp:effectExtent l="0" t="0" r="0" b="0"/>
            <wp:docPr id="6" name="그림 6" descr="http://linkback.contentsfeed.com/images/onebyone.gif?action_id=2cee41c9d510225a5027fb821f967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inkback.contentsfeed.com/images/onebyone.gif?action_id=2cee41c9d510225a5027fb821f967d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3F27DF" w:rsidRDefault="003F27DF" w:rsidP="003C2DCB">
      <w:pPr>
        <w:rPr>
          <w:rFonts w:eastAsiaTheme="minorHAnsi"/>
          <w:color w:val="333333"/>
          <w:szCs w:val="20"/>
          <w:shd w:val="clear" w:color="auto" w:fill="FFFFFF"/>
        </w:rPr>
      </w:pPr>
      <w:r w:rsidRPr="003F27DF">
        <w:rPr>
          <w:rFonts w:eastAsiaTheme="minorHAnsi" w:hint="eastAsia"/>
          <w:color w:val="333333"/>
          <w:szCs w:val="20"/>
          <w:shd w:val="clear" w:color="auto" w:fill="FFFFFF"/>
        </w:rPr>
        <w:t>한편, 신한베트남은행은 지난 1993년 베트남에 진출한 후 2009년 법인전환을 완료했다. 베트남 시장에 진출한 지 24년이 지났다. 18개 지점을 운영하고 있고 올해 추가로 4곳의 지점을 확대할 계획이다. ANZ은행의 8개 영업점까지 신한베트남은행으로 흡수되면 내년부터는 베트남 내 30여곳에서 영업을 할 수 있게 된다. </w:t>
      </w:r>
      <w:r w:rsidRPr="003F27DF">
        <w:rPr>
          <w:rFonts w:eastAsiaTheme="minorHAnsi" w:hint="eastAsia"/>
          <w:color w:val="333333"/>
          <w:szCs w:val="20"/>
        </w:rPr>
        <w:br/>
      </w:r>
      <w:r w:rsidRPr="003F27DF">
        <w:rPr>
          <w:rFonts w:eastAsiaTheme="minorHAnsi" w:hint="eastAsia"/>
          <w:color w:val="333333"/>
          <w:szCs w:val="20"/>
        </w:rPr>
        <w:br/>
      </w:r>
      <w:r w:rsidRPr="003F27DF">
        <w:rPr>
          <w:rFonts w:eastAsiaTheme="minorHAnsi" w:hint="eastAsia"/>
          <w:color w:val="333333"/>
          <w:szCs w:val="20"/>
          <w:shd w:val="clear" w:color="auto" w:fill="FFFFFF"/>
        </w:rPr>
        <w:t>은행 순수익(당기순이익)은 1조370억만 베트남동(VND)(한화 510억2040만원·2016년 기준)까지 올라섰다. 지난 2015년 9114억1415만 베트남동(VND)(한화 448억4157만원)에서 1년 동안 순익이 13.7%가량 늘었다. ANZ은행 인수가 마무리되면 총자산이 30억달러에 달할 전망이다. </w:t>
      </w:r>
      <w:r w:rsidRPr="003F27DF">
        <w:rPr>
          <w:rFonts w:eastAsiaTheme="minorHAnsi" w:hint="eastAsia"/>
          <w:color w:val="333333"/>
          <w:szCs w:val="20"/>
        </w:rPr>
        <w:br/>
      </w:r>
      <w:r w:rsidRPr="003F27DF">
        <w:rPr>
          <w:rFonts w:eastAsiaTheme="minorHAnsi"/>
          <w:noProof/>
          <w:szCs w:val="20"/>
        </w:rPr>
        <w:drawing>
          <wp:inline distT="0" distB="0" distL="0" distR="0">
            <wp:extent cx="6350" cy="6350"/>
            <wp:effectExtent l="0" t="0" r="0" b="0"/>
            <wp:docPr id="7" name="그림 7" descr="http://linkback.contentsfeed.com/images/onebyone.gif?action_id=d50bdbd65252971a6fa622a38ef2a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inkback.contentsfeed.com/images/onebyone.gif?action_id=d50bdbd65252971a6fa622a38ef2a7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F9516D" w:rsidRDefault="00F9516D" w:rsidP="003C2DCB">
      <w:pPr>
        <w:rPr>
          <w:rFonts w:eastAsiaTheme="minorHAnsi"/>
          <w:color w:val="333333"/>
          <w:szCs w:val="20"/>
          <w:shd w:val="clear" w:color="auto" w:fill="FFFFFF"/>
        </w:rPr>
      </w:pPr>
      <w:r>
        <w:rPr>
          <w:rFonts w:eastAsiaTheme="minorHAnsi"/>
          <w:color w:val="333333"/>
          <w:szCs w:val="20"/>
          <w:shd w:val="clear" w:color="auto" w:fill="FFFFFF"/>
        </w:rPr>
        <w:t>[</w:t>
      </w:r>
      <w:r>
        <w:rPr>
          <w:rFonts w:eastAsiaTheme="minorHAnsi" w:hint="eastAsia"/>
          <w:color w:val="333333"/>
          <w:szCs w:val="20"/>
          <w:shd w:val="clear" w:color="auto" w:fill="FFFFFF"/>
        </w:rPr>
        <w:t xml:space="preserve">시중은행 디지털 고민..모바일 앱 전략 </w:t>
      </w:r>
      <w:r>
        <w:rPr>
          <w:rFonts w:eastAsiaTheme="minorHAnsi"/>
          <w:color w:val="333333"/>
          <w:szCs w:val="20"/>
          <w:shd w:val="clear" w:color="auto" w:fill="FFFFFF"/>
        </w:rPr>
        <w:t>’</w:t>
      </w:r>
      <w:r>
        <w:rPr>
          <w:rFonts w:eastAsiaTheme="minorHAnsi" w:hint="eastAsia"/>
          <w:color w:val="333333"/>
          <w:szCs w:val="20"/>
          <w:shd w:val="clear" w:color="auto" w:fill="FFFFFF"/>
        </w:rPr>
        <w:t>투트랙</w:t>
      </w:r>
      <w:r>
        <w:rPr>
          <w:rFonts w:eastAsiaTheme="minorHAnsi"/>
          <w:color w:val="333333"/>
          <w:szCs w:val="20"/>
          <w:shd w:val="clear" w:color="auto" w:fill="FFFFFF"/>
        </w:rPr>
        <w:t>’ VS ‘</w:t>
      </w:r>
      <w:r>
        <w:rPr>
          <w:rFonts w:eastAsiaTheme="minorHAnsi" w:hint="eastAsia"/>
          <w:color w:val="333333"/>
          <w:szCs w:val="20"/>
          <w:shd w:val="clear" w:color="auto" w:fill="FFFFFF"/>
        </w:rPr>
        <w:t>하나로</w:t>
      </w:r>
      <w:r>
        <w:rPr>
          <w:rFonts w:eastAsiaTheme="minorHAnsi"/>
          <w:color w:val="333333"/>
          <w:szCs w:val="20"/>
          <w:shd w:val="clear" w:color="auto" w:fill="FFFFFF"/>
        </w:rPr>
        <w:t>’]</w:t>
      </w:r>
    </w:p>
    <w:p w:rsidR="00F9516D" w:rsidRDefault="00F9516D" w:rsidP="003C2DCB">
      <w:pPr>
        <w:rPr>
          <w:rFonts w:ascii="돋움" w:eastAsia="돋움" w:hAnsi="돋움"/>
          <w:color w:val="333333"/>
          <w:sz w:val="18"/>
          <w:szCs w:val="18"/>
          <w:shd w:val="clear" w:color="auto" w:fill="FFFFFF"/>
        </w:rPr>
      </w:pPr>
      <w:r>
        <w:rPr>
          <w:rFonts w:ascii="돋움" w:eastAsia="돋움" w:hAnsi="돋움" w:hint="eastAsia"/>
          <w:color w:val="333333"/>
          <w:sz w:val="18"/>
          <w:szCs w:val="18"/>
          <w:shd w:val="clear" w:color="auto" w:fill="FFFFFF"/>
        </w:rPr>
        <w:t>◆ 신한銀·KEB하나銀, 복잡하지 않게 앱 하나로 끝</w:t>
      </w:r>
    </w:p>
    <w:p w:rsidR="00F9516D" w:rsidRDefault="00F9516D" w:rsidP="003C2DCB">
      <w:pPr>
        <w:rPr>
          <w:rFonts w:eastAsiaTheme="minorHAnsi"/>
          <w:szCs w:val="20"/>
        </w:rPr>
      </w:pPr>
      <w:r>
        <w:rPr>
          <w:rFonts w:eastAsiaTheme="minorHAnsi" w:hint="eastAsia"/>
          <w:noProof/>
          <w:szCs w:val="20"/>
        </w:rPr>
        <w:lastRenderedPageBreak/>
        <w:drawing>
          <wp:inline distT="0" distB="0" distL="0" distR="0">
            <wp:extent cx="5731510" cy="4904740"/>
            <wp:effectExtent l="0" t="0" r="254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7062702027_2.jpg"/>
                    <pic:cNvPicPr/>
                  </pic:nvPicPr>
                  <pic:blipFill>
                    <a:blip r:embed="rId21">
                      <a:extLst>
                        <a:ext uri="{28A0092B-C50C-407E-A947-70E740481C1C}">
                          <a14:useLocalDpi xmlns:a14="http://schemas.microsoft.com/office/drawing/2010/main" val="0"/>
                        </a:ext>
                      </a:extLst>
                    </a:blip>
                    <a:stretch>
                      <a:fillRect/>
                    </a:stretch>
                  </pic:blipFill>
                  <pic:spPr>
                    <a:xfrm>
                      <a:off x="0" y="0"/>
                      <a:ext cx="5731510" cy="4904740"/>
                    </a:xfrm>
                    <a:prstGeom prst="rect">
                      <a:avLst/>
                    </a:prstGeom>
                  </pic:spPr>
                </pic:pic>
              </a:graphicData>
            </a:graphic>
          </wp:inline>
        </w:drawing>
      </w:r>
    </w:p>
    <w:p w:rsidR="00F9516D" w:rsidRPr="00F9516D" w:rsidRDefault="00F9516D" w:rsidP="003C2DCB">
      <w:pPr>
        <w:rPr>
          <w:rFonts w:eastAsiaTheme="minorHAnsi" w:hint="eastAsia"/>
          <w:szCs w:val="20"/>
        </w:rPr>
      </w:pPr>
      <w:r w:rsidRPr="00F9516D">
        <w:rPr>
          <w:rFonts w:eastAsiaTheme="minorHAnsi" w:hint="eastAsia"/>
          <w:color w:val="333333"/>
          <w:szCs w:val="20"/>
          <w:shd w:val="clear" w:color="auto" w:fill="FFFFFF"/>
        </w:rPr>
        <w:t>신한은행과 하나은행은 하나의 앱으로 모든 모바일뱅킹 업무를 가능하게 한다는 전략이다. </w:t>
      </w:r>
      <w:r w:rsidRPr="00F9516D">
        <w:rPr>
          <w:rFonts w:eastAsiaTheme="minorHAnsi" w:hint="eastAsia"/>
          <w:color w:val="333333"/>
          <w:szCs w:val="20"/>
        </w:rPr>
        <w:br/>
      </w:r>
      <w:r w:rsidRPr="00F9516D">
        <w:rPr>
          <w:rFonts w:eastAsiaTheme="minorHAnsi" w:hint="eastAsia"/>
          <w:color w:val="333333"/>
          <w:szCs w:val="20"/>
        </w:rPr>
        <w:br/>
      </w:r>
      <w:r w:rsidRPr="00F9516D">
        <w:rPr>
          <w:rFonts w:eastAsiaTheme="minorHAnsi" w:hint="eastAsia"/>
          <w:color w:val="333333"/>
          <w:szCs w:val="20"/>
          <w:shd w:val="clear" w:color="auto" w:fill="FFFFFF"/>
        </w:rPr>
        <w:t>신한은행은 올해 초 위성호 신한은행장이 취임한 이후 모바일 앱 통합에 나섰다. 신한은행은 인터넷뱅킹을 모바일로 옮겨놓은 ‘신한S뱅크’와 모바일 특화 앱인 ‘써니뱅크’가 있는데, 그간 두 앱의 기능이 겹친다는 지적을 많이 받아왔다. </w:t>
      </w:r>
      <w:r w:rsidRPr="00F9516D">
        <w:rPr>
          <w:rFonts w:eastAsiaTheme="minorHAnsi" w:hint="eastAsia"/>
          <w:color w:val="333333"/>
          <w:szCs w:val="20"/>
        </w:rPr>
        <w:br/>
      </w:r>
      <w:r w:rsidRPr="00F9516D">
        <w:rPr>
          <w:rFonts w:eastAsiaTheme="minorHAnsi" w:hint="eastAsia"/>
          <w:color w:val="333333"/>
          <w:szCs w:val="20"/>
        </w:rPr>
        <w:br/>
      </w:r>
      <w:r w:rsidRPr="00F9516D">
        <w:rPr>
          <w:rFonts w:eastAsiaTheme="minorHAnsi" w:hint="eastAsia"/>
          <w:color w:val="333333"/>
          <w:szCs w:val="20"/>
          <w:shd w:val="clear" w:color="auto" w:fill="FFFFFF"/>
        </w:rPr>
        <w:t>금융권 관계자는 “신한은행 내부에서도 신한S뱅크와 써니뱅크를 두고 앱 통합과 관련된 논의가 많았다”며 “불필요한 앱을 줄이고 모바일 최적화 차원에서 앱 통합에 나선 것”이라고 말했다.</w:t>
      </w:r>
      <w:r w:rsidRPr="00F9516D">
        <w:rPr>
          <w:rFonts w:eastAsiaTheme="minorHAnsi" w:hint="eastAsia"/>
          <w:color w:val="333333"/>
          <w:szCs w:val="20"/>
        </w:rPr>
        <w:br/>
      </w:r>
      <w:bookmarkStart w:id="0" w:name="_GoBack"/>
      <w:bookmarkEnd w:id="0"/>
      <w:r w:rsidRPr="00F9516D">
        <w:rPr>
          <w:rFonts w:eastAsiaTheme="minorHAnsi" w:hint="eastAsia"/>
          <w:color w:val="333333"/>
          <w:szCs w:val="20"/>
        </w:rPr>
        <w:br/>
      </w:r>
      <w:r w:rsidRPr="00F9516D">
        <w:rPr>
          <w:rFonts w:eastAsiaTheme="minorHAnsi" w:hint="eastAsia"/>
          <w:color w:val="333333"/>
          <w:szCs w:val="20"/>
          <w:shd w:val="clear" w:color="auto" w:fill="FFFFFF"/>
        </w:rPr>
        <w:t>이에 신한은행은 두 개의 앱을 통합해 모바일에 최적화된 플랫폼을 마련할 계획이다. 은행 내부적으로 태스크포스(TF)를 꾸리고 관련 작업을 시작했는데, 연내 통합 작업을 마무리하는 것이 목표다.</w:t>
      </w:r>
      <w:r w:rsidRPr="00F9516D">
        <w:rPr>
          <w:rFonts w:eastAsiaTheme="minorHAnsi" w:hint="eastAsia"/>
          <w:color w:val="333333"/>
          <w:szCs w:val="20"/>
        </w:rPr>
        <w:br/>
      </w:r>
      <w:r w:rsidRPr="00F9516D">
        <w:rPr>
          <w:rFonts w:eastAsiaTheme="minorHAnsi" w:hint="eastAsia"/>
          <w:color w:val="333333"/>
          <w:szCs w:val="20"/>
        </w:rPr>
        <w:br/>
      </w:r>
      <w:r w:rsidRPr="00F9516D">
        <w:rPr>
          <w:rFonts w:eastAsiaTheme="minorHAnsi" w:hint="eastAsia"/>
          <w:color w:val="333333"/>
          <w:szCs w:val="20"/>
          <w:shd w:val="clear" w:color="auto" w:fill="FFFFFF"/>
        </w:rPr>
        <w:t>신한은행 고위 관계자는 “지금 TF 만들어서 앱 통합 작업을 진행하고 있지만, 아직은 시작 단계”라며 “두 개 앱이 동시에 사용되고 있는 상황이기 때문에 내부 기능들을 맞추고 하는 과정이 쉽</w:t>
      </w:r>
      <w:r w:rsidRPr="00F9516D">
        <w:rPr>
          <w:rFonts w:eastAsiaTheme="minorHAnsi" w:hint="eastAsia"/>
          <w:color w:val="333333"/>
          <w:szCs w:val="20"/>
          <w:shd w:val="clear" w:color="auto" w:fill="FFFFFF"/>
        </w:rPr>
        <w:lastRenderedPageBreak/>
        <w:t>지는 않다”고 말했다. </w:t>
      </w:r>
      <w:r w:rsidRPr="00F9516D">
        <w:rPr>
          <w:rFonts w:eastAsiaTheme="minorHAnsi" w:hint="eastAsia"/>
          <w:color w:val="333333"/>
          <w:szCs w:val="20"/>
        </w:rPr>
        <w:br/>
      </w:r>
      <w:r w:rsidRPr="00F9516D">
        <w:rPr>
          <w:rFonts w:eastAsiaTheme="minorHAnsi"/>
          <w:noProof/>
          <w:szCs w:val="20"/>
        </w:rPr>
        <w:drawing>
          <wp:inline distT="0" distB="0" distL="0" distR="0">
            <wp:extent cx="6350" cy="6350"/>
            <wp:effectExtent l="0" t="0" r="0" b="0"/>
            <wp:docPr id="9" name="그림 9" descr="http://linkback.contentsfeed.com/images/onebyone.gif?action_id=52722fccbc48f93bdf5865e8bdfdc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inkback.contentsfeed.com/images/onebyone.gif?action_id=52722fccbc48f93bdf5865e8bdfdc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sectPr w:rsidR="00F9516D" w:rsidRPr="00F9516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0A14" w:rsidRDefault="00630A14" w:rsidP="00D45A05">
      <w:pPr>
        <w:spacing w:after="0" w:line="240" w:lineRule="auto"/>
      </w:pPr>
      <w:r>
        <w:separator/>
      </w:r>
    </w:p>
  </w:endnote>
  <w:endnote w:type="continuationSeparator" w:id="0">
    <w:p w:rsidR="00630A14" w:rsidRDefault="00630A14" w:rsidP="00D45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Nanum Gothic">
    <w:altName w:val="Cambria"/>
    <w:panose1 w:val="00000000000000000000"/>
    <w:charset w:val="00"/>
    <w:family w:val="roman"/>
    <w:notTrueType/>
    <w:pitch w:val="default"/>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algun gothic">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0A14" w:rsidRDefault="00630A14" w:rsidP="00D45A05">
      <w:pPr>
        <w:spacing w:after="0" w:line="240" w:lineRule="auto"/>
      </w:pPr>
      <w:r>
        <w:separator/>
      </w:r>
    </w:p>
  </w:footnote>
  <w:footnote w:type="continuationSeparator" w:id="0">
    <w:p w:rsidR="00630A14" w:rsidRDefault="00630A14" w:rsidP="00D45A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AD6"/>
    <w:rsid w:val="0019586B"/>
    <w:rsid w:val="001F093E"/>
    <w:rsid w:val="003C2DCB"/>
    <w:rsid w:val="003E68AD"/>
    <w:rsid w:val="003F27DF"/>
    <w:rsid w:val="005E37D6"/>
    <w:rsid w:val="00630A14"/>
    <w:rsid w:val="00933C70"/>
    <w:rsid w:val="009964F0"/>
    <w:rsid w:val="00A61AD6"/>
    <w:rsid w:val="00B2171E"/>
    <w:rsid w:val="00D45A05"/>
    <w:rsid w:val="00D867FC"/>
    <w:rsid w:val="00E72CAF"/>
    <w:rsid w:val="00F25C7A"/>
    <w:rsid w:val="00F9516D"/>
    <w:rsid w:val="00FC39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705A8"/>
  <w15:chartTrackingRefBased/>
  <w15:docId w15:val="{6472B8D9-4BCE-4C7F-8767-2DE24134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F25C7A"/>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next w:val="a"/>
    <w:link w:val="2Char"/>
    <w:uiPriority w:val="9"/>
    <w:semiHidden/>
    <w:unhideWhenUsed/>
    <w:qFormat/>
    <w:rsid w:val="009964F0"/>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61AD6"/>
    <w:rPr>
      <w:color w:val="0563C1" w:themeColor="hyperlink"/>
      <w:u w:val="single"/>
    </w:rPr>
  </w:style>
  <w:style w:type="character" w:styleId="a4">
    <w:name w:val="Unresolved Mention"/>
    <w:basedOn w:val="a0"/>
    <w:uiPriority w:val="99"/>
    <w:semiHidden/>
    <w:unhideWhenUsed/>
    <w:rsid w:val="00A61AD6"/>
    <w:rPr>
      <w:color w:val="808080"/>
      <w:shd w:val="clear" w:color="auto" w:fill="E6E6E6"/>
    </w:rPr>
  </w:style>
  <w:style w:type="character" w:customStyle="1" w:styleId="1Char">
    <w:name w:val="제목 1 Char"/>
    <w:basedOn w:val="a0"/>
    <w:link w:val="1"/>
    <w:uiPriority w:val="9"/>
    <w:rsid w:val="00F25C7A"/>
    <w:rPr>
      <w:rFonts w:ascii="굴림" w:eastAsia="굴림" w:hAnsi="굴림" w:cs="굴림"/>
      <w:b/>
      <w:bCs/>
      <w:kern w:val="36"/>
      <w:sz w:val="48"/>
      <w:szCs w:val="48"/>
    </w:rPr>
  </w:style>
  <w:style w:type="paragraph" w:styleId="a5">
    <w:name w:val="header"/>
    <w:basedOn w:val="a"/>
    <w:link w:val="Char"/>
    <w:uiPriority w:val="99"/>
    <w:unhideWhenUsed/>
    <w:rsid w:val="00D45A05"/>
    <w:pPr>
      <w:tabs>
        <w:tab w:val="center" w:pos="4513"/>
        <w:tab w:val="right" w:pos="9026"/>
      </w:tabs>
      <w:snapToGrid w:val="0"/>
    </w:pPr>
  </w:style>
  <w:style w:type="character" w:customStyle="1" w:styleId="Char">
    <w:name w:val="머리글 Char"/>
    <w:basedOn w:val="a0"/>
    <w:link w:val="a5"/>
    <w:uiPriority w:val="99"/>
    <w:rsid w:val="00D45A05"/>
  </w:style>
  <w:style w:type="paragraph" w:styleId="a6">
    <w:name w:val="footer"/>
    <w:basedOn w:val="a"/>
    <w:link w:val="Char0"/>
    <w:uiPriority w:val="99"/>
    <w:unhideWhenUsed/>
    <w:rsid w:val="00D45A05"/>
    <w:pPr>
      <w:tabs>
        <w:tab w:val="center" w:pos="4513"/>
        <w:tab w:val="right" w:pos="9026"/>
      </w:tabs>
      <w:snapToGrid w:val="0"/>
    </w:pPr>
  </w:style>
  <w:style w:type="character" w:customStyle="1" w:styleId="Char0">
    <w:name w:val="바닥글 Char"/>
    <w:basedOn w:val="a0"/>
    <w:link w:val="a6"/>
    <w:uiPriority w:val="99"/>
    <w:rsid w:val="00D45A05"/>
  </w:style>
  <w:style w:type="paragraph" w:styleId="a7">
    <w:name w:val="Normal (Web)"/>
    <w:basedOn w:val="a"/>
    <w:uiPriority w:val="99"/>
    <w:semiHidden/>
    <w:unhideWhenUsed/>
    <w:rsid w:val="00D45A0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2Char">
    <w:name w:val="제목 2 Char"/>
    <w:basedOn w:val="a0"/>
    <w:link w:val="2"/>
    <w:uiPriority w:val="9"/>
    <w:semiHidden/>
    <w:rsid w:val="009964F0"/>
    <w:rPr>
      <w:rFonts w:asciiTheme="majorHAnsi" w:eastAsiaTheme="majorEastAsia" w:hAnsiTheme="majorHAnsi" w:cstheme="majorBidi"/>
    </w:rPr>
  </w:style>
  <w:style w:type="character" w:styleId="a8">
    <w:name w:val="Strong"/>
    <w:basedOn w:val="a0"/>
    <w:uiPriority w:val="22"/>
    <w:qFormat/>
    <w:rsid w:val="009964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08397">
      <w:bodyDiv w:val="1"/>
      <w:marLeft w:val="0"/>
      <w:marRight w:val="0"/>
      <w:marTop w:val="0"/>
      <w:marBottom w:val="0"/>
      <w:divBdr>
        <w:top w:val="none" w:sz="0" w:space="0" w:color="auto"/>
        <w:left w:val="none" w:sz="0" w:space="0" w:color="auto"/>
        <w:bottom w:val="none" w:sz="0" w:space="0" w:color="auto"/>
        <w:right w:val="none" w:sz="0" w:space="0" w:color="auto"/>
      </w:divBdr>
    </w:div>
    <w:div w:id="410008379">
      <w:bodyDiv w:val="1"/>
      <w:marLeft w:val="0"/>
      <w:marRight w:val="0"/>
      <w:marTop w:val="0"/>
      <w:marBottom w:val="0"/>
      <w:divBdr>
        <w:top w:val="none" w:sz="0" w:space="0" w:color="auto"/>
        <w:left w:val="none" w:sz="0" w:space="0" w:color="auto"/>
        <w:bottom w:val="none" w:sz="0" w:space="0" w:color="auto"/>
        <w:right w:val="none" w:sz="0" w:space="0" w:color="auto"/>
      </w:divBdr>
    </w:div>
    <w:div w:id="758599857">
      <w:bodyDiv w:val="1"/>
      <w:marLeft w:val="0"/>
      <w:marRight w:val="0"/>
      <w:marTop w:val="0"/>
      <w:marBottom w:val="0"/>
      <w:divBdr>
        <w:top w:val="none" w:sz="0" w:space="0" w:color="auto"/>
        <w:left w:val="none" w:sz="0" w:space="0" w:color="auto"/>
        <w:bottom w:val="none" w:sz="0" w:space="0" w:color="auto"/>
        <w:right w:val="none" w:sz="0" w:space="0" w:color="auto"/>
      </w:divBdr>
    </w:div>
    <w:div w:id="888423791">
      <w:bodyDiv w:val="1"/>
      <w:marLeft w:val="0"/>
      <w:marRight w:val="0"/>
      <w:marTop w:val="0"/>
      <w:marBottom w:val="0"/>
      <w:divBdr>
        <w:top w:val="none" w:sz="0" w:space="0" w:color="auto"/>
        <w:left w:val="none" w:sz="0" w:space="0" w:color="auto"/>
        <w:bottom w:val="none" w:sz="0" w:space="0" w:color="auto"/>
        <w:right w:val="none" w:sz="0" w:space="0" w:color="auto"/>
      </w:divBdr>
    </w:div>
    <w:div w:id="168663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cctvnews.co.kr/news/articleView.html?idxno=67981" TargetMode="External"/><Relationship Id="rId18" Type="http://schemas.openxmlformats.org/officeDocument/2006/relationships/hyperlink" Target="http://magazine.hankyung.com/money/apps/news?popup=0&amp;nid=02&amp;c1=2002&amp;nkey=2017040300143091042&amp;mode=sub_view" TargetMode="External"/><Relationship Id="rId3" Type="http://schemas.openxmlformats.org/officeDocument/2006/relationships/webSettings" Target="webSettings.xml"/><Relationship Id="rId21" Type="http://schemas.openxmlformats.org/officeDocument/2006/relationships/image" Target="media/image4.jpg"/><Relationship Id="rId7" Type="http://schemas.openxmlformats.org/officeDocument/2006/relationships/hyperlink" Target="http://www.s20.co.kr/" TargetMode="External"/><Relationship Id="rId12" Type="http://schemas.openxmlformats.org/officeDocument/2006/relationships/hyperlink" Target="http://www.asiae.co.kr/news/view.htm?idxno=2017011613464992557" TargetMode="External"/><Relationship Id="rId17" Type="http://schemas.openxmlformats.org/officeDocument/2006/relationships/hyperlink" Target="http://www.bizwatch.co.kr/pages/view.php?uid=28542" TargetMode="External"/><Relationship Id="rId2" Type="http://schemas.openxmlformats.org/officeDocument/2006/relationships/settings" Target="settings.xml"/><Relationship Id="rId16" Type="http://schemas.openxmlformats.org/officeDocument/2006/relationships/hyperlink" Target="http://www.ceoscoredaily.com/news/article.html?no=32980" TargetMode="External"/><Relationship Id="rId20" Type="http://schemas.openxmlformats.org/officeDocument/2006/relationships/hyperlink" Target="http://biz.chosun.com/site/data/html_dir/2017/07/25/2017072500951.html" TargetMode="External"/><Relationship Id="rId1" Type="http://schemas.openxmlformats.org/officeDocument/2006/relationships/styles" Target="styles.xml"/><Relationship Id="rId6" Type="http://schemas.openxmlformats.org/officeDocument/2006/relationships/hyperlink" Target="http://www.ddaily.co.kr/news/article.html?no=152955" TargetMode="External"/><Relationship Id="rId11" Type="http://schemas.openxmlformats.org/officeDocument/2006/relationships/hyperlink" Target="http://www.nocutnews.co.kr/news/4834690" TargetMode="External"/><Relationship Id="rId5" Type="http://schemas.openxmlformats.org/officeDocument/2006/relationships/endnotes" Target="endnotes.xml"/><Relationship Id="rId15" Type="http://schemas.openxmlformats.org/officeDocument/2006/relationships/hyperlink" Target="http://m.skyedaily.com/news_view.html?ID=61322" TargetMode="External"/><Relationship Id="rId23" Type="http://schemas.openxmlformats.org/officeDocument/2006/relationships/theme" Target="theme/theme1.xml"/><Relationship Id="rId10" Type="http://schemas.openxmlformats.org/officeDocument/2006/relationships/image" Target="media/image2.gif"/><Relationship Id="rId19" Type="http://schemas.openxmlformats.org/officeDocument/2006/relationships/image" Target="media/image3.jpg"/><Relationship Id="rId4" Type="http://schemas.openxmlformats.org/officeDocument/2006/relationships/footnotes" Target="footnotes.xml"/><Relationship Id="rId9" Type="http://schemas.openxmlformats.org/officeDocument/2006/relationships/hyperlink" Target="http://www.hani.co.kr/arti/economy/finance/734172.html" TargetMode="External"/><Relationship Id="rId14" Type="http://schemas.openxmlformats.org/officeDocument/2006/relationships/hyperlink" Target="http://www.sisaon.co.kr/news/articleView.html?idxno=52676" TargetMode="External"/><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8</Pages>
  <Words>1109</Words>
  <Characters>6324</Characters>
  <Application>Microsoft Office Word</Application>
  <DocSecurity>0</DocSecurity>
  <Lines>52</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문지선</dc:creator>
  <cp:keywords/>
  <dc:description/>
  <cp:lastModifiedBy>문지선</cp:lastModifiedBy>
  <cp:revision>9</cp:revision>
  <dcterms:created xsi:type="dcterms:W3CDTF">2017-10-25T08:02:00Z</dcterms:created>
  <dcterms:modified xsi:type="dcterms:W3CDTF">2017-10-28T07:42:00Z</dcterms:modified>
</cp:coreProperties>
</file>