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Pr="00362741" w:rsidRDefault="00362741" w:rsidP="00362741">
      <w:pPr>
        <w:jc w:val="center"/>
        <w:rPr>
          <w:b/>
          <w:sz w:val="24"/>
        </w:rPr>
      </w:pPr>
      <w:r w:rsidRPr="00362741">
        <w:rPr>
          <w:rFonts w:hint="eastAsia"/>
          <w:b/>
          <w:sz w:val="24"/>
        </w:rPr>
        <w:t>포스코</w:t>
      </w:r>
      <w:r w:rsidRPr="00362741">
        <w:rPr>
          <w:b/>
          <w:sz w:val="24"/>
        </w:rPr>
        <w:t>ICT</w:t>
      </w:r>
    </w:p>
    <w:p w:rsidR="00362741" w:rsidRPr="00F42C13" w:rsidRDefault="00F42C13" w:rsidP="00362741">
      <w:pPr>
        <w:rPr>
          <w:b/>
        </w:rPr>
      </w:pPr>
      <w:proofErr w:type="spellStart"/>
      <w:r w:rsidRPr="00F42C13">
        <w:rPr>
          <w:rFonts w:hint="eastAsia"/>
          <w:b/>
        </w:rPr>
        <w:t>기업개요</w:t>
      </w:r>
      <w:proofErr w:type="spellEnd"/>
    </w:p>
    <w:p w:rsidR="00F42C13" w:rsidRDefault="00F42C13" w:rsidP="00F42C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1989년 설립.</w:t>
      </w:r>
      <w:r>
        <w:t xml:space="preserve"> IT </w:t>
      </w:r>
      <w:r>
        <w:rPr>
          <w:rFonts w:hint="eastAsia"/>
        </w:rPr>
        <w:t>서비스 및 엔지니어링을 주 사업으로 영위하는 포스코 계열 기업.</w:t>
      </w:r>
    </w:p>
    <w:p w:rsidR="00F42C13" w:rsidRDefault="00F42C13" w:rsidP="00F42C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포스코 그룹의 차세대 </w:t>
      </w:r>
      <w:r>
        <w:t>IT</w:t>
      </w:r>
      <w:r>
        <w:rPr>
          <w:rFonts w:hint="eastAsia"/>
        </w:rPr>
        <w:t xml:space="preserve"> 서비스인 </w:t>
      </w:r>
      <w:r>
        <w:t>POSPIA 3.0</w:t>
      </w:r>
      <w:r>
        <w:rPr>
          <w:rFonts w:hint="eastAsia"/>
        </w:rPr>
        <w:t xml:space="preserve">시스템을 조기 안정화시키고 그룹의 일하는 방식인 </w:t>
      </w:r>
      <w:r>
        <w:t>SWP</w:t>
      </w:r>
      <w:r>
        <w:rPr>
          <w:rFonts w:hint="eastAsia"/>
        </w:rPr>
        <w:t xml:space="preserve">의 </w:t>
      </w:r>
      <w:r>
        <w:t>Upgrade</w:t>
      </w:r>
      <w:r>
        <w:rPr>
          <w:rFonts w:hint="eastAsia"/>
        </w:rPr>
        <w:t>를 진행하였으며,</w:t>
      </w:r>
      <w:r>
        <w:t xml:space="preserve"> </w:t>
      </w:r>
      <w:r>
        <w:rPr>
          <w:rFonts w:hint="eastAsia"/>
        </w:rPr>
        <w:t>포스코에너지 PI 시스템을 성공적으로 구축.</w:t>
      </w:r>
    </w:p>
    <w:p w:rsidR="00F42C13" w:rsidRDefault="00F42C13" w:rsidP="00F42C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대기 환경 시스템의 수요가 증가하는 중국시장에서 발전사업자인 </w:t>
      </w:r>
      <w:proofErr w:type="spellStart"/>
      <w:r>
        <w:rPr>
          <w:rFonts w:hint="eastAsia"/>
        </w:rPr>
        <w:t>대당그룹에</w:t>
      </w:r>
      <w:proofErr w:type="spellEnd"/>
      <w:r>
        <w:rPr>
          <w:rFonts w:hint="eastAsia"/>
        </w:rPr>
        <w:t xml:space="preserve"> </w:t>
      </w:r>
      <w:r>
        <w:t>MPS(</w:t>
      </w:r>
      <w:proofErr w:type="spellStart"/>
      <w:r>
        <w:rPr>
          <w:rFonts w:hint="eastAsia"/>
        </w:rPr>
        <w:t>펄스방식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전기집진기</w:t>
      </w:r>
      <w:proofErr w:type="spellEnd"/>
      <w:r>
        <w:rPr>
          <w:rFonts w:hint="eastAsia"/>
        </w:rPr>
        <w:t xml:space="preserve"> 전원장치)</w:t>
      </w:r>
      <w:r>
        <w:t xml:space="preserve"> 116대를 </w:t>
      </w:r>
      <w:r>
        <w:rPr>
          <w:rFonts w:hint="eastAsia"/>
        </w:rPr>
        <w:t>공급하는 등 환경 솔루션사업의 대외 기반을 마련</w:t>
      </w:r>
    </w:p>
    <w:p w:rsidR="00F42C13" w:rsidRDefault="00F42C13" w:rsidP="00F42C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혁신을 리드할 수 있는 </w:t>
      </w:r>
      <w:r>
        <w:t xml:space="preserve">Industry 4.0 </w:t>
      </w:r>
      <w:r>
        <w:rPr>
          <w:rFonts w:hint="eastAsia"/>
        </w:rPr>
        <w:t xml:space="preserve">기반의 스마트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사업과 에너지 저장장치 등을 포함하여 발전부터 공급/소비의 최적화 서비스를 제공하는 </w:t>
      </w:r>
      <w:r>
        <w:t xml:space="preserve">Total Energy Optimization </w:t>
      </w:r>
      <w:r>
        <w:rPr>
          <w:rFonts w:hint="eastAsia"/>
        </w:rPr>
        <w:t>사업 추진.</w:t>
      </w:r>
    </w:p>
    <w:p w:rsidR="008B222B" w:rsidRDefault="008B222B" w:rsidP="008B222B"/>
    <w:p w:rsidR="008B222B" w:rsidRPr="008B222B" w:rsidRDefault="008B222B" w:rsidP="008B222B">
      <w:pPr>
        <w:rPr>
          <w:b/>
        </w:rPr>
      </w:pPr>
      <w:r w:rsidRPr="008B222B">
        <w:rPr>
          <w:rFonts w:hint="eastAsia"/>
          <w:b/>
        </w:rPr>
        <w:t>이 기업에 입사해야 하는 이유</w:t>
      </w:r>
    </w:p>
    <w:p w:rsidR="008B222B" w:rsidRDefault="008B222B" w:rsidP="008B22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최첨단 기술을 개발하고 습득</w:t>
      </w:r>
      <w:r>
        <w:br/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 xml:space="preserve">산전, </w:t>
      </w:r>
      <w:r>
        <w:t xml:space="preserve">LG </w:t>
      </w:r>
      <w:r>
        <w:rPr>
          <w:rFonts w:hint="eastAsia"/>
        </w:rPr>
        <w:t>화학,</w:t>
      </w:r>
      <w:r>
        <w:t xml:space="preserve"> </w:t>
      </w:r>
      <w:r>
        <w:rPr>
          <w:rFonts w:hint="eastAsia"/>
        </w:rPr>
        <w:t>한국에너지기술연구원,</w:t>
      </w:r>
      <w:r>
        <w:t xml:space="preserve"> </w:t>
      </w:r>
      <w:r>
        <w:rPr>
          <w:rFonts w:hint="eastAsia"/>
        </w:rPr>
        <w:t>포항산업과학연구원,</w:t>
      </w:r>
      <w:r>
        <w:t xml:space="preserve"> </w:t>
      </w:r>
      <w:proofErr w:type="spellStart"/>
      <w:r>
        <w:rPr>
          <w:rFonts w:hint="eastAsia"/>
        </w:rPr>
        <w:t>우진산전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대경엔지니어링 등 기업들과 협력 체계를 구축하여 사업의 경쟁력을 한층 더 높여나가고 있습니다.</w:t>
      </w:r>
      <w:r>
        <w:t xml:space="preserve"> </w:t>
      </w: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 xml:space="preserve">포스코 </w:t>
      </w:r>
      <w:r>
        <w:t>IC</w:t>
      </w:r>
      <w:r>
        <w:rPr>
          <w:rFonts w:hint="eastAsia"/>
        </w:rPr>
        <w:t xml:space="preserve">T는 포항산업과학연구원과 함께 광양제철소 산소 공장에 스마트그리드 인프라 구축을 완료하고 이를 통해 에너지 사용 효율을 극대화하기 위한 </w:t>
      </w:r>
      <w:r>
        <w:t xml:space="preserve">Smart Industry </w:t>
      </w:r>
      <w:r>
        <w:rPr>
          <w:rFonts w:hint="eastAsia"/>
        </w:rPr>
        <w:t>실증 사업을 진행해오고 있음.</w:t>
      </w:r>
    </w:p>
    <w:p w:rsidR="008B222B" w:rsidRDefault="008B222B" w:rsidP="008B22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 워크 실현</w:t>
      </w:r>
      <w:r>
        <w:br/>
      </w:r>
      <w:r>
        <w:rPr>
          <w:rFonts w:hint="eastAsia"/>
        </w:rPr>
        <w:t xml:space="preserve">일하는 방식의 근본적인 혁신을 추구하여 </w:t>
      </w:r>
      <w:proofErr w:type="spellStart"/>
      <w:r>
        <w:rPr>
          <w:rFonts w:hint="eastAsia"/>
        </w:rPr>
        <w:t>변동좌석제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 근무제도,</w:t>
      </w:r>
      <w:r>
        <w:t xml:space="preserve"> Paperless</w:t>
      </w:r>
      <w:r>
        <w:rPr>
          <w:rFonts w:hint="eastAsia"/>
        </w:rPr>
        <w:t>등 스마트 워크를 실현하고,</w:t>
      </w:r>
      <w:r>
        <w:t xml:space="preserve"> </w:t>
      </w:r>
      <w:r>
        <w:rPr>
          <w:rFonts w:hint="eastAsia"/>
        </w:rPr>
        <w:t xml:space="preserve">회의 시간 </w:t>
      </w:r>
      <w:r>
        <w:t xml:space="preserve">50% </w:t>
      </w:r>
      <w:r>
        <w:rPr>
          <w:rFonts w:hint="eastAsia"/>
        </w:rPr>
        <w:t>감축, 보고,</w:t>
      </w:r>
      <w:r>
        <w:t xml:space="preserve"> </w:t>
      </w:r>
      <w:r>
        <w:rPr>
          <w:rFonts w:hint="eastAsia"/>
        </w:rPr>
        <w:t>지시 등 일하는 방식을 근본적으로 변화시켜 업무 스피드를 올려 나가고 있음.</w:t>
      </w:r>
    </w:p>
    <w:p w:rsidR="008B222B" w:rsidRPr="00362741" w:rsidRDefault="008B222B" w:rsidP="008B22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글로벌 기업으로서의 위상을 확보</w:t>
      </w:r>
      <w:r>
        <w:br/>
      </w:r>
      <w:r>
        <w:rPr>
          <w:rFonts w:hint="eastAsia"/>
        </w:rPr>
        <w:t>해외 대형 사업 수주를 통하여 철강 분야의 토털 솔루션을 확보하고,</w:t>
      </w:r>
      <w:r>
        <w:t xml:space="preserve"> </w:t>
      </w:r>
      <w:r>
        <w:rPr>
          <w:rFonts w:hint="eastAsia"/>
        </w:rPr>
        <w:t>글로벌 시장 진출을 더욱 확대해 나가고 있습니다.</w:t>
      </w:r>
      <w:bookmarkStart w:id="0" w:name="_GoBack"/>
      <w:bookmarkEnd w:id="0"/>
    </w:p>
    <w:sectPr w:rsidR="008B222B" w:rsidRPr="00362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D5F4E"/>
    <w:multiLevelType w:val="hybridMultilevel"/>
    <w:tmpl w:val="724077B0"/>
    <w:lvl w:ilvl="0" w:tplc="9EE8B7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41"/>
    <w:rsid w:val="00342F9A"/>
    <w:rsid w:val="00362741"/>
    <w:rsid w:val="008B222B"/>
    <w:rsid w:val="00AB50AE"/>
    <w:rsid w:val="00F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F06A"/>
  <w15:chartTrackingRefBased/>
  <w15:docId w15:val="{CB2BD89A-7BD0-4773-9923-2DCCF5DC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2017-09-08T06:36:00Z</dcterms:created>
  <dcterms:modified xsi:type="dcterms:W3CDTF">2017-09-08T07:47:00Z</dcterms:modified>
</cp:coreProperties>
</file>