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AC119" w14:textId="77777777" w:rsidR="00305814" w:rsidRPr="0007069B" w:rsidRDefault="00305814" w:rsidP="003260B4">
      <w:pPr>
        <w:jc w:val="center"/>
        <w:rPr>
          <w:b/>
          <w:bCs/>
          <w:color w:val="000000" w:themeColor="text1"/>
        </w:rPr>
      </w:pPr>
      <w:r w:rsidRPr="0007069B">
        <w:rPr>
          <w:b/>
          <w:bCs/>
          <w:color w:val="000000" w:themeColor="text1"/>
        </w:rPr>
        <w:t>Business Problem</w:t>
      </w:r>
    </w:p>
    <w:p w14:paraId="650E9AF2" w14:textId="77777777" w:rsidR="00305814" w:rsidRPr="0007069B" w:rsidRDefault="00305814" w:rsidP="00305814">
      <w:pPr>
        <w:jc w:val="center"/>
        <w:rPr>
          <w:b/>
          <w:bCs/>
          <w:color w:val="000000" w:themeColor="text1"/>
        </w:rPr>
      </w:pPr>
    </w:p>
    <w:p w14:paraId="77901289" w14:textId="77B39E80" w:rsidR="00177F9B" w:rsidRPr="0007069B" w:rsidRDefault="002535DA" w:rsidP="00305814">
      <w:pPr>
        <w:rPr>
          <w:color w:val="000000" w:themeColor="text1"/>
        </w:rPr>
      </w:pPr>
      <w:r w:rsidRPr="0007069B">
        <w:rPr>
          <w:color w:val="000000" w:themeColor="text1"/>
        </w:rPr>
        <w:t xml:space="preserve">Access to nutritional food remains a critical issue throughout the world.  Many governments subsidize funds needed to assist individuals and families in need.  Identifying areas at high risk of food scarcity can help with resource allocation planning so that funds get to the most critical areas.  </w:t>
      </w:r>
    </w:p>
    <w:p w14:paraId="4EBFB688" w14:textId="77777777" w:rsidR="00305814" w:rsidRPr="0007069B" w:rsidRDefault="00305814" w:rsidP="00305814">
      <w:pPr>
        <w:rPr>
          <w:color w:val="000000" w:themeColor="text1"/>
        </w:rPr>
      </w:pPr>
    </w:p>
    <w:p w14:paraId="5403AECC" w14:textId="77777777" w:rsidR="007B1C94" w:rsidRPr="0007069B" w:rsidRDefault="007B1C94" w:rsidP="007B1C94">
      <w:pPr>
        <w:jc w:val="center"/>
        <w:rPr>
          <w:b/>
          <w:bCs/>
          <w:color w:val="000000" w:themeColor="text1"/>
        </w:rPr>
      </w:pPr>
      <w:r w:rsidRPr="0007069B">
        <w:rPr>
          <w:b/>
          <w:bCs/>
          <w:color w:val="000000" w:themeColor="text1"/>
        </w:rPr>
        <w:t>Background/History</w:t>
      </w:r>
    </w:p>
    <w:p w14:paraId="21F8BDF8" w14:textId="74C6F9B2" w:rsidR="007B1C94" w:rsidRPr="0007069B" w:rsidRDefault="007B1C94" w:rsidP="00305814">
      <w:pPr>
        <w:rPr>
          <w:color w:val="000000" w:themeColor="text1"/>
        </w:rPr>
      </w:pPr>
    </w:p>
    <w:p w14:paraId="40D49168" w14:textId="3D8B3F6F" w:rsidR="002535DA" w:rsidRPr="0007069B" w:rsidRDefault="002535DA" w:rsidP="002535DA">
      <w:pPr>
        <w:rPr>
          <w:color w:val="000000" w:themeColor="text1"/>
        </w:rPr>
      </w:pPr>
      <w:r w:rsidRPr="0007069B">
        <w:rPr>
          <w:color w:val="000000" w:themeColor="text1"/>
        </w:rPr>
        <w:t xml:space="preserve">When individuals and families cannot provide fully for themselves, they may need to participate in the Supplemental Nutrition Assistance Program (SNAP).  SNAP helps millions of people in the United States each year.  I </w:t>
      </w:r>
      <w:r w:rsidR="009B3E8A">
        <w:rPr>
          <w:color w:val="000000" w:themeColor="text1"/>
        </w:rPr>
        <w:t>investigated</w:t>
      </w:r>
      <w:r w:rsidRPr="0007069B">
        <w:rPr>
          <w:color w:val="000000" w:themeColor="text1"/>
        </w:rPr>
        <w:t xml:space="preserve"> which counties in Ohio need food assistance and compare</w:t>
      </w:r>
      <w:r w:rsidR="009B3E8A">
        <w:rPr>
          <w:color w:val="000000" w:themeColor="text1"/>
        </w:rPr>
        <w:t>d</w:t>
      </w:r>
      <w:r w:rsidRPr="0007069B">
        <w:rPr>
          <w:color w:val="000000" w:themeColor="text1"/>
        </w:rPr>
        <w:t xml:space="preserve"> how Ohio </w:t>
      </w:r>
      <w:r w:rsidR="009B3E8A">
        <w:rPr>
          <w:color w:val="000000" w:themeColor="text1"/>
        </w:rPr>
        <w:t>ranks among</w:t>
      </w:r>
      <w:r w:rsidRPr="0007069B">
        <w:rPr>
          <w:color w:val="000000" w:themeColor="text1"/>
        </w:rPr>
        <w:t xml:space="preserve"> other states for food scarcity risk.  By assessing food scarcity risk, it </w:t>
      </w:r>
      <w:r w:rsidR="009B3E8A">
        <w:rPr>
          <w:color w:val="000000" w:themeColor="text1"/>
        </w:rPr>
        <w:t>will allow agencies</w:t>
      </w:r>
      <w:r w:rsidRPr="0007069B">
        <w:rPr>
          <w:color w:val="000000" w:themeColor="text1"/>
        </w:rPr>
        <w:t xml:space="preserve"> to proactively plan for food assistance needs and allocate resources effectively.  The goal of this project </w:t>
      </w:r>
      <w:r w:rsidR="009B3E8A">
        <w:rPr>
          <w:color w:val="000000" w:themeColor="text1"/>
        </w:rPr>
        <w:t xml:space="preserve">was </w:t>
      </w:r>
      <w:r w:rsidRPr="0007069B">
        <w:rPr>
          <w:color w:val="000000" w:themeColor="text1"/>
        </w:rPr>
        <w:t xml:space="preserve">to predict where food scarcity is at highest risk over the next 6 months based on past data collected related to SNAP participation.  </w:t>
      </w:r>
    </w:p>
    <w:p w14:paraId="4AA3332D" w14:textId="77777777" w:rsidR="001656C1" w:rsidRPr="0007069B" w:rsidRDefault="001656C1" w:rsidP="00305814">
      <w:pPr>
        <w:rPr>
          <w:color w:val="000000" w:themeColor="text1"/>
        </w:rPr>
      </w:pPr>
    </w:p>
    <w:p w14:paraId="6C0950ED" w14:textId="77777777" w:rsidR="001656C1" w:rsidRPr="0007069B" w:rsidRDefault="001656C1" w:rsidP="001656C1">
      <w:pPr>
        <w:jc w:val="center"/>
        <w:rPr>
          <w:b/>
          <w:bCs/>
          <w:color w:val="000000" w:themeColor="text1"/>
        </w:rPr>
      </w:pPr>
      <w:r w:rsidRPr="0007069B">
        <w:rPr>
          <w:b/>
          <w:bCs/>
          <w:color w:val="000000" w:themeColor="text1"/>
        </w:rPr>
        <w:t>Data Explanation</w:t>
      </w:r>
    </w:p>
    <w:p w14:paraId="0DDCCB68" w14:textId="77777777" w:rsidR="00305814" w:rsidRPr="0007069B" w:rsidRDefault="00305814" w:rsidP="00305814">
      <w:pPr>
        <w:rPr>
          <w:color w:val="000000" w:themeColor="text1"/>
        </w:rPr>
      </w:pPr>
    </w:p>
    <w:p w14:paraId="06E43D37" w14:textId="77777777" w:rsidR="000C2898" w:rsidRPr="0007069B" w:rsidRDefault="00305814" w:rsidP="00305814">
      <w:pPr>
        <w:rPr>
          <w:color w:val="000000" w:themeColor="text1"/>
        </w:rPr>
      </w:pPr>
      <w:r w:rsidRPr="0007069B">
        <w:rPr>
          <w:color w:val="000000" w:themeColor="text1"/>
        </w:rPr>
        <w:t xml:space="preserve">I used </w:t>
      </w:r>
      <w:r w:rsidR="00E60AF5" w:rsidRPr="0007069B">
        <w:rPr>
          <w:color w:val="000000" w:themeColor="text1"/>
        </w:rPr>
        <w:t xml:space="preserve">the U.S. Department of Agriculture (USDA) website to download </w:t>
      </w:r>
      <w:r w:rsidR="00A12051" w:rsidRPr="0007069B">
        <w:rPr>
          <w:color w:val="000000" w:themeColor="text1"/>
        </w:rPr>
        <w:t xml:space="preserve">and unzip </w:t>
      </w:r>
      <w:r w:rsidR="00E60AF5" w:rsidRPr="0007069B">
        <w:rPr>
          <w:color w:val="000000" w:themeColor="text1"/>
        </w:rPr>
        <w:t>datasets</w:t>
      </w:r>
      <w:r w:rsidR="00A12051" w:rsidRPr="0007069B">
        <w:rPr>
          <w:color w:val="000000" w:themeColor="text1"/>
        </w:rPr>
        <w:t xml:space="preserve"> for 2023 at the county level pertaining to the monthly number of SNAP participants, sufficient access to food, and poverty levels.  Counties are identified by a unique Federal Information Processing Standards (FIPS) code.  Datasets were merged on the FIPS code.  </w:t>
      </w:r>
    </w:p>
    <w:p w14:paraId="7BBF8088" w14:textId="77777777" w:rsidR="000C2898" w:rsidRPr="00CB57C8" w:rsidRDefault="000C2898" w:rsidP="00305814">
      <w:pPr>
        <w:rPr>
          <w:color w:val="EE0000"/>
        </w:rPr>
      </w:pPr>
    </w:p>
    <w:p w14:paraId="775215F5" w14:textId="36C8356F" w:rsidR="00F1601B" w:rsidRDefault="000C2898" w:rsidP="00305814">
      <w:pPr>
        <w:rPr>
          <w:color w:val="EE0000"/>
        </w:rPr>
      </w:pPr>
      <w:r w:rsidRPr="00F1601B">
        <w:rPr>
          <w:color w:val="000000" w:themeColor="text1"/>
        </w:rPr>
        <w:t xml:space="preserve">SNAP Participation: </w:t>
      </w:r>
      <w:hyperlink r:id="rId5" w:history="1">
        <w:r w:rsidR="00F1601B" w:rsidRPr="00215260">
          <w:rPr>
            <w:rStyle w:val="Hyperlink"/>
          </w:rPr>
          <w:t>https://www.fns.usda.gov/sites/default/files/resource-files/snap-zip-fns388a-7.zip</w:t>
        </w:r>
      </w:hyperlink>
    </w:p>
    <w:p w14:paraId="4B9C63D3" w14:textId="77777777" w:rsidR="000C2898" w:rsidRDefault="000C2898" w:rsidP="00305814">
      <w:pPr>
        <w:rPr>
          <w:color w:val="EE0000"/>
        </w:rPr>
      </w:pPr>
    </w:p>
    <w:p w14:paraId="4FAE62D4" w14:textId="39B6A9AF" w:rsidR="00F1601B" w:rsidRDefault="000C2898" w:rsidP="00305814">
      <w:pPr>
        <w:rPr>
          <w:color w:val="EE0000"/>
        </w:rPr>
      </w:pPr>
      <w:r w:rsidRPr="00F1601B">
        <w:rPr>
          <w:color w:val="000000" w:themeColor="text1"/>
        </w:rPr>
        <w:t xml:space="preserve">Food Access:  </w:t>
      </w:r>
      <w:hyperlink r:id="rId6" w:history="1">
        <w:r w:rsidR="00F1601B" w:rsidRPr="00215260">
          <w:rPr>
            <w:rStyle w:val="Hyperlink"/>
          </w:rPr>
          <w:t>https://www.ers.usda.gov/data-products/food-environment-atlas/data-access-and-documentation-downloads</w:t>
        </w:r>
      </w:hyperlink>
    </w:p>
    <w:p w14:paraId="5B42A978" w14:textId="77777777" w:rsidR="000C2898" w:rsidRDefault="000C2898" w:rsidP="00305814">
      <w:pPr>
        <w:rPr>
          <w:color w:val="EE0000"/>
        </w:rPr>
      </w:pPr>
    </w:p>
    <w:p w14:paraId="6A3A349D" w14:textId="756D4FF2" w:rsidR="003043BF" w:rsidRDefault="000C2898" w:rsidP="00305814">
      <w:pPr>
        <w:rPr>
          <w:color w:val="EE0000"/>
        </w:rPr>
      </w:pPr>
      <w:r w:rsidRPr="00F1601B">
        <w:rPr>
          <w:color w:val="000000" w:themeColor="text1"/>
        </w:rPr>
        <w:t xml:space="preserve">Poverty Data:  </w:t>
      </w:r>
      <w:hyperlink r:id="rId7" w:history="1">
        <w:r w:rsidR="00F1601B" w:rsidRPr="00215260">
          <w:rPr>
            <w:rStyle w:val="Hyperlink"/>
          </w:rPr>
          <w:t>https://www.ers.usda.gov/data-products/county-level-data-sets/county-level-data-sets-download-data</w:t>
        </w:r>
      </w:hyperlink>
    </w:p>
    <w:p w14:paraId="79AD68B2" w14:textId="77777777" w:rsidR="00F1601B" w:rsidRDefault="00F1601B" w:rsidP="00305814">
      <w:pPr>
        <w:rPr>
          <w:color w:val="EE0000"/>
        </w:rPr>
      </w:pPr>
    </w:p>
    <w:p w14:paraId="6006CA55" w14:textId="6367F831" w:rsidR="00A62AE0" w:rsidRPr="0007069B" w:rsidRDefault="00A62AE0" w:rsidP="00305814">
      <w:pPr>
        <w:rPr>
          <w:color w:val="000000" w:themeColor="text1"/>
        </w:rPr>
      </w:pPr>
      <w:r w:rsidRPr="0007069B">
        <w:rPr>
          <w:color w:val="000000" w:themeColor="text1"/>
        </w:rPr>
        <w:t xml:space="preserve">After downloading datasets, I selected data applicable to SNAP and the year 2023 from the datasets, and formatted data to fit into a machine learning pipeline.  This included handling missing values for FIPS, assigning descriptions to the variables </w:t>
      </w:r>
      <w:r w:rsidR="006104D3" w:rsidRPr="0007069B">
        <w:rPr>
          <w:color w:val="000000" w:themeColor="text1"/>
        </w:rPr>
        <w:t>that are</w:t>
      </w:r>
      <w:r w:rsidRPr="0007069B">
        <w:rPr>
          <w:color w:val="000000" w:themeColor="text1"/>
        </w:rPr>
        <w:t xml:space="preserve"> more reader friendly for </w:t>
      </w:r>
      <w:r w:rsidR="00DA6351">
        <w:rPr>
          <w:color w:val="000000" w:themeColor="text1"/>
        </w:rPr>
        <w:t xml:space="preserve">optional </w:t>
      </w:r>
      <w:r w:rsidRPr="0007069B">
        <w:rPr>
          <w:color w:val="000000" w:themeColor="text1"/>
        </w:rPr>
        <w:t xml:space="preserve">plotting purposes </w:t>
      </w:r>
      <w:r w:rsidR="00DA6351">
        <w:rPr>
          <w:color w:val="000000" w:themeColor="text1"/>
        </w:rPr>
        <w:t>in the future</w:t>
      </w:r>
      <w:r w:rsidRPr="0007069B">
        <w:rPr>
          <w:color w:val="000000" w:themeColor="text1"/>
        </w:rPr>
        <w:t xml:space="preserve">, and creating monthly lag features about SNAP participants.  </w:t>
      </w:r>
    </w:p>
    <w:p w14:paraId="179BD93D" w14:textId="77777777" w:rsidR="00305814" w:rsidRPr="0007069B" w:rsidRDefault="00305814" w:rsidP="00305814">
      <w:pPr>
        <w:rPr>
          <w:color w:val="000000" w:themeColor="text1"/>
        </w:rPr>
      </w:pPr>
    </w:p>
    <w:p w14:paraId="50E9BE3E" w14:textId="77777777" w:rsidR="00305814" w:rsidRPr="0007069B" w:rsidRDefault="00305814" w:rsidP="00305814">
      <w:pPr>
        <w:jc w:val="center"/>
        <w:rPr>
          <w:b/>
          <w:bCs/>
          <w:color w:val="000000" w:themeColor="text1"/>
        </w:rPr>
      </w:pPr>
      <w:r w:rsidRPr="0007069B">
        <w:rPr>
          <w:b/>
          <w:bCs/>
          <w:color w:val="000000" w:themeColor="text1"/>
        </w:rPr>
        <w:t>Methods</w:t>
      </w:r>
    </w:p>
    <w:p w14:paraId="62B07229" w14:textId="77777777" w:rsidR="00525967" w:rsidRPr="0007069B" w:rsidRDefault="00525967" w:rsidP="00305814">
      <w:pPr>
        <w:jc w:val="center"/>
        <w:rPr>
          <w:b/>
          <w:bCs/>
          <w:color w:val="000000" w:themeColor="text1"/>
        </w:rPr>
      </w:pPr>
    </w:p>
    <w:p w14:paraId="77587461" w14:textId="4B4763B0" w:rsidR="00594B22" w:rsidRPr="0007069B" w:rsidRDefault="006F105D" w:rsidP="00305814">
      <w:pPr>
        <w:rPr>
          <w:color w:val="000000" w:themeColor="text1"/>
        </w:rPr>
      </w:pPr>
      <w:r w:rsidRPr="0007069B">
        <w:rPr>
          <w:color w:val="000000" w:themeColor="text1"/>
        </w:rPr>
        <w:t xml:space="preserve">I </w:t>
      </w:r>
      <w:r w:rsidR="00525967" w:rsidRPr="0007069B">
        <w:rPr>
          <w:color w:val="000000" w:themeColor="text1"/>
        </w:rPr>
        <w:t>train</w:t>
      </w:r>
      <w:r w:rsidRPr="0007069B">
        <w:rPr>
          <w:color w:val="000000" w:themeColor="text1"/>
        </w:rPr>
        <w:t>ed</w:t>
      </w:r>
      <w:r w:rsidR="00525967" w:rsidRPr="0007069B">
        <w:rPr>
          <w:color w:val="000000" w:themeColor="text1"/>
        </w:rPr>
        <w:t xml:space="preserve"> a </w:t>
      </w:r>
      <w:r w:rsidR="00602963" w:rsidRPr="0007069B">
        <w:rPr>
          <w:color w:val="000000" w:themeColor="text1"/>
        </w:rPr>
        <w:t xml:space="preserve">regression </w:t>
      </w:r>
      <w:r w:rsidR="00525967" w:rsidRPr="0007069B">
        <w:rPr>
          <w:color w:val="000000" w:themeColor="text1"/>
        </w:rPr>
        <w:t xml:space="preserve">model, Random Forest Regressor, to predict county level SNAP participation.  </w:t>
      </w:r>
      <w:r w:rsidRPr="0007069B">
        <w:rPr>
          <w:color w:val="000000" w:themeColor="text1"/>
        </w:rPr>
        <w:t>I</w:t>
      </w:r>
      <w:r w:rsidR="00525967" w:rsidRPr="0007069B">
        <w:rPr>
          <w:color w:val="000000" w:themeColor="text1"/>
        </w:rPr>
        <w:t xml:space="preserve"> encode</w:t>
      </w:r>
      <w:r w:rsidRPr="0007069B">
        <w:rPr>
          <w:color w:val="000000" w:themeColor="text1"/>
        </w:rPr>
        <w:t>d</w:t>
      </w:r>
      <w:r w:rsidR="00525967" w:rsidRPr="0007069B">
        <w:rPr>
          <w:color w:val="000000" w:themeColor="text1"/>
        </w:rPr>
        <w:t xml:space="preserve"> </w:t>
      </w:r>
      <w:r w:rsidR="00CF6236" w:rsidRPr="0007069B">
        <w:rPr>
          <w:color w:val="000000" w:themeColor="text1"/>
        </w:rPr>
        <w:t xml:space="preserve">the </w:t>
      </w:r>
      <w:r w:rsidR="00525967" w:rsidRPr="0007069B">
        <w:rPr>
          <w:color w:val="000000" w:themeColor="text1"/>
        </w:rPr>
        <w:t>categorical variables</w:t>
      </w:r>
      <w:r w:rsidR="00CF6236" w:rsidRPr="0007069B">
        <w:rPr>
          <w:color w:val="000000" w:themeColor="text1"/>
        </w:rPr>
        <w:t xml:space="preserve"> and ma</w:t>
      </w:r>
      <w:r w:rsidRPr="0007069B">
        <w:rPr>
          <w:color w:val="000000" w:themeColor="text1"/>
        </w:rPr>
        <w:t xml:space="preserve">de </w:t>
      </w:r>
      <w:r w:rsidR="00CF6236" w:rsidRPr="0007069B">
        <w:rPr>
          <w:color w:val="000000" w:themeColor="text1"/>
        </w:rPr>
        <w:t>sure other variables are numeric</w:t>
      </w:r>
      <w:r w:rsidR="00525967" w:rsidRPr="0007069B">
        <w:rPr>
          <w:color w:val="000000" w:themeColor="text1"/>
        </w:rPr>
        <w:t xml:space="preserve">.  </w:t>
      </w:r>
      <w:r w:rsidR="00CA4D75" w:rsidRPr="0007069B">
        <w:rPr>
          <w:color w:val="000000" w:themeColor="text1"/>
        </w:rPr>
        <w:t xml:space="preserve">I split the data </w:t>
      </w:r>
      <w:r w:rsidRPr="0007069B">
        <w:rPr>
          <w:color w:val="000000" w:themeColor="text1"/>
        </w:rPr>
        <w:t xml:space="preserve">using a </w:t>
      </w:r>
      <w:r w:rsidR="00CA4D75" w:rsidRPr="0007069B">
        <w:rPr>
          <w:color w:val="000000" w:themeColor="text1"/>
        </w:rPr>
        <w:t>typical 80% train</w:t>
      </w:r>
      <w:r w:rsidRPr="0007069B">
        <w:rPr>
          <w:color w:val="000000" w:themeColor="text1"/>
        </w:rPr>
        <w:t>ing</w:t>
      </w:r>
      <w:r w:rsidR="00CA4D75" w:rsidRPr="0007069B">
        <w:rPr>
          <w:color w:val="000000" w:themeColor="text1"/>
        </w:rPr>
        <w:t xml:space="preserve"> and 20% </w:t>
      </w:r>
      <w:r w:rsidRPr="0007069B">
        <w:rPr>
          <w:color w:val="000000" w:themeColor="text1"/>
        </w:rPr>
        <w:t>testing set for predictions</w:t>
      </w:r>
      <w:r w:rsidR="00CA4D75" w:rsidRPr="0007069B">
        <w:rPr>
          <w:color w:val="000000" w:themeColor="text1"/>
        </w:rPr>
        <w:t xml:space="preserve">.  </w:t>
      </w:r>
      <w:r w:rsidR="00837C97" w:rsidRPr="0007069B">
        <w:rPr>
          <w:color w:val="000000" w:themeColor="text1"/>
        </w:rPr>
        <w:t>Model performance</w:t>
      </w:r>
      <w:r w:rsidR="00CA4D75" w:rsidRPr="0007069B">
        <w:rPr>
          <w:color w:val="000000" w:themeColor="text1"/>
        </w:rPr>
        <w:t xml:space="preserve"> </w:t>
      </w:r>
      <w:r w:rsidRPr="0007069B">
        <w:rPr>
          <w:color w:val="000000" w:themeColor="text1"/>
        </w:rPr>
        <w:t xml:space="preserve">is determined </w:t>
      </w:r>
      <w:r w:rsidR="00CA4D75" w:rsidRPr="0007069B">
        <w:rPr>
          <w:color w:val="000000" w:themeColor="text1"/>
        </w:rPr>
        <w:t>using the R-squared score</w:t>
      </w:r>
      <w:r w:rsidRPr="0007069B">
        <w:rPr>
          <w:color w:val="000000" w:themeColor="text1"/>
        </w:rPr>
        <w:t>.</w:t>
      </w:r>
      <w:r w:rsidR="00CA4D75" w:rsidRPr="0007069B">
        <w:rPr>
          <w:color w:val="000000" w:themeColor="text1"/>
        </w:rPr>
        <w:t xml:space="preserve">  </w:t>
      </w:r>
    </w:p>
    <w:p w14:paraId="01E60E38" w14:textId="77777777" w:rsidR="00305814" w:rsidRPr="0007069B" w:rsidRDefault="00305814" w:rsidP="00305814">
      <w:pPr>
        <w:rPr>
          <w:color w:val="000000" w:themeColor="text1"/>
        </w:rPr>
      </w:pPr>
    </w:p>
    <w:p w14:paraId="5318AF00" w14:textId="77777777" w:rsidR="001656C1" w:rsidRPr="00480FB0" w:rsidRDefault="001656C1" w:rsidP="001656C1">
      <w:pPr>
        <w:jc w:val="center"/>
        <w:rPr>
          <w:b/>
          <w:bCs/>
        </w:rPr>
      </w:pPr>
      <w:r w:rsidRPr="00480FB0">
        <w:rPr>
          <w:b/>
          <w:bCs/>
        </w:rPr>
        <w:lastRenderedPageBreak/>
        <w:t>Analysis</w:t>
      </w:r>
    </w:p>
    <w:p w14:paraId="10AF3CD4" w14:textId="77777777" w:rsidR="001656C1" w:rsidRPr="005005DD" w:rsidRDefault="001656C1" w:rsidP="00CB5C06">
      <w:pPr>
        <w:rPr>
          <w:color w:val="EE0000"/>
        </w:rPr>
      </w:pPr>
    </w:p>
    <w:p w14:paraId="53DD7D23" w14:textId="58C108AA" w:rsidR="00306D20" w:rsidRDefault="00837C97" w:rsidP="00CB5C06">
      <w:pPr>
        <w:rPr>
          <w:color w:val="000000" w:themeColor="text1"/>
        </w:rPr>
      </w:pPr>
      <w:r w:rsidRPr="00306D20">
        <w:rPr>
          <w:color w:val="000000" w:themeColor="text1"/>
        </w:rPr>
        <w:t xml:space="preserve">The R-squared score </w:t>
      </w:r>
      <w:r w:rsidR="00871566">
        <w:rPr>
          <w:color w:val="000000" w:themeColor="text1"/>
        </w:rPr>
        <w:t xml:space="preserve">of 0.652 </w:t>
      </w:r>
      <w:r w:rsidRPr="00306D20">
        <w:rPr>
          <w:color w:val="000000" w:themeColor="text1"/>
        </w:rPr>
        <w:t xml:space="preserve">shows that the model is capturing </w:t>
      </w:r>
      <w:r w:rsidR="00871566" w:rsidRPr="00871566">
        <w:rPr>
          <w:color w:val="000000" w:themeColor="text1"/>
        </w:rPr>
        <w:t>a good amount</w:t>
      </w:r>
      <w:r w:rsidRPr="00871566">
        <w:rPr>
          <w:color w:val="000000" w:themeColor="text1"/>
        </w:rPr>
        <w:t xml:space="preserve"> of </w:t>
      </w:r>
      <w:r w:rsidRPr="00306D20">
        <w:rPr>
          <w:color w:val="000000" w:themeColor="text1"/>
        </w:rPr>
        <w:t>the variability in SNAP participation.</w:t>
      </w:r>
      <w:r w:rsidR="00F60565" w:rsidRPr="00306D20">
        <w:rPr>
          <w:color w:val="000000" w:themeColor="text1"/>
        </w:rPr>
        <w:t xml:space="preserve">  The scatter plot in Figure 1 allows us to see how the predicted values compare to</w:t>
      </w:r>
      <w:r w:rsidR="00306D20" w:rsidRPr="00306D20">
        <w:rPr>
          <w:color w:val="000000" w:themeColor="text1"/>
        </w:rPr>
        <w:t xml:space="preserve"> the actual values and how the</w:t>
      </w:r>
      <w:r w:rsidR="00A419A4">
        <w:rPr>
          <w:color w:val="000000" w:themeColor="text1"/>
        </w:rPr>
        <w:t>y</w:t>
      </w:r>
      <w:r w:rsidR="00306D20" w:rsidRPr="00306D20">
        <w:rPr>
          <w:color w:val="000000" w:themeColor="text1"/>
        </w:rPr>
        <w:t xml:space="preserve"> fit to </w:t>
      </w:r>
      <w:r w:rsidR="00F60565" w:rsidRPr="00306D20">
        <w:rPr>
          <w:color w:val="000000" w:themeColor="text1"/>
        </w:rPr>
        <w:t xml:space="preserve">the perfect prediction line.  </w:t>
      </w:r>
    </w:p>
    <w:p w14:paraId="548E1A98" w14:textId="77777777" w:rsidR="00871566" w:rsidRDefault="00871566" w:rsidP="00CB5C06">
      <w:pPr>
        <w:rPr>
          <w:color w:val="EE0000"/>
        </w:rPr>
      </w:pPr>
    </w:p>
    <w:p w14:paraId="422A0E1C" w14:textId="5450D979" w:rsidR="00306D20" w:rsidRPr="00871566" w:rsidRDefault="00306D20" w:rsidP="00CB5C06">
      <w:pPr>
        <w:rPr>
          <w:color w:val="000000" w:themeColor="text1"/>
        </w:rPr>
      </w:pPr>
      <w:r w:rsidRPr="00871566">
        <w:rPr>
          <w:color w:val="000000" w:themeColor="text1"/>
        </w:rPr>
        <w:t>Figure 1.  Predicted versus Actual SNAP Participants</w:t>
      </w:r>
    </w:p>
    <w:p w14:paraId="4BDBF518" w14:textId="77777777" w:rsidR="00BB1829" w:rsidRDefault="00BB1829" w:rsidP="00CB5C06">
      <w:pPr>
        <w:rPr>
          <w:color w:val="EE0000"/>
        </w:rPr>
      </w:pPr>
    </w:p>
    <w:p w14:paraId="215F5252" w14:textId="2EEFF0AF" w:rsidR="00BB1829" w:rsidRDefault="00871566" w:rsidP="00CB5C06">
      <w:pPr>
        <w:rPr>
          <w:color w:val="EE0000"/>
        </w:rPr>
      </w:pPr>
      <w:r>
        <w:rPr>
          <w:noProof/>
          <w:color w:val="EE0000"/>
          <w14:ligatures w14:val="standardContextual"/>
        </w:rPr>
        <w:drawing>
          <wp:inline distT="0" distB="0" distL="0" distR="0" wp14:anchorId="45F14849" wp14:editId="3FDACEA1">
            <wp:extent cx="5943600" cy="3526155"/>
            <wp:effectExtent l="0" t="0" r="0" b="4445"/>
            <wp:docPr id="18851915" name="Picture 1" descr="A graph with blue dot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915" name="Picture 1" descr="A graph with blue dots and a lin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113B13FC" w14:textId="77777777" w:rsidR="006312B1" w:rsidRPr="00F5452F" w:rsidRDefault="006312B1" w:rsidP="00CB5C06">
      <w:pPr>
        <w:rPr>
          <w:color w:val="000000" w:themeColor="text1"/>
        </w:rPr>
      </w:pPr>
    </w:p>
    <w:p w14:paraId="4C6752FD" w14:textId="513FBB79" w:rsidR="006312B1" w:rsidRPr="00F5452F" w:rsidRDefault="00F90C74" w:rsidP="00CB5C06">
      <w:pPr>
        <w:rPr>
          <w:color w:val="000000" w:themeColor="text1"/>
        </w:rPr>
      </w:pPr>
      <w:r w:rsidRPr="00F5452F">
        <w:rPr>
          <w:color w:val="000000" w:themeColor="text1"/>
        </w:rPr>
        <w:t>National SNAP Participation is led by heavily populated areas in California and New York (Figure 2).  Even though counties in Ohio do not rate top in the nation, there are still food scarcity needs that need to be addressed.</w:t>
      </w:r>
      <w:r w:rsidR="00195AE6">
        <w:rPr>
          <w:color w:val="000000" w:themeColor="text1"/>
        </w:rPr>
        <w:t xml:space="preserve">  These Ohio counties are displayed in Figure 3</w:t>
      </w:r>
      <w:r w:rsidR="00AD34BD">
        <w:rPr>
          <w:color w:val="000000" w:themeColor="text1"/>
        </w:rPr>
        <w:t xml:space="preserve"> and align with heavily populated areas as well</w:t>
      </w:r>
      <w:r w:rsidR="00195AE6">
        <w:rPr>
          <w:color w:val="000000" w:themeColor="text1"/>
        </w:rPr>
        <w:t>.</w:t>
      </w:r>
      <w:r w:rsidRPr="00F5452F">
        <w:rPr>
          <w:color w:val="000000" w:themeColor="text1"/>
        </w:rPr>
        <w:t xml:space="preserve">  </w:t>
      </w:r>
    </w:p>
    <w:p w14:paraId="29F664E8" w14:textId="77777777" w:rsidR="00F90C74" w:rsidRDefault="00F90C74" w:rsidP="00CB5C06">
      <w:pPr>
        <w:rPr>
          <w:color w:val="EE0000"/>
        </w:rPr>
      </w:pPr>
    </w:p>
    <w:p w14:paraId="552B5191" w14:textId="77777777" w:rsidR="000B1107" w:rsidRDefault="000B1107">
      <w:pPr>
        <w:spacing w:after="160" w:line="278" w:lineRule="auto"/>
        <w:rPr>
          <w:color w:val="000000" w:themeColor="text1"/>
        </w:rPr>
      </w:pPr>
      <w:r>
        <w:rPr>
          <w:color w:val="000000" w:themeColor="text1"/>
        </w:rPr>
        <w:br w:type="page"/>
      </w:r>
    </w:p>
    <w:p w14:paraId="001523BA" w14:textId="706105E0" w:rsidR="00F90C74" w:rsidRPr="00871566" w:rsidRDefault="00F90C74" w:rsidP="00CB5C06">
      <w:pPr>
        <w:rPr>
          <w:color w:val="000000" w:themeColor="text1"/>
        </w:rPr>
      </w:pPr>
      <w:r w:rsidRPr="00871566">
        <w:rPr>
          <w:color w:val="000000" w:themeColor="text1"/>
        </w:rPr>
        <w:lastRenderedPageBreak/>
        <w:t xml:space="preserve">Figure 2.  Top 15 Counties Nationwide by </w:t>
      </w:r>
      <w:r w:rsidR="00871566" w:rsidRPr="00871566">
        <w:rPr>
          <w:color w:val="000000" w:themeColor="text1"/>
        </w:rPr>
        <w:t>predicted</w:t>
      </w:r>
      <w:r w:rsidRPr="00871566">
        <w:rPr>
          <w:color w:val="000000" w:themeColor="text1"/>
        </w:rPr>
        <w:t xml:space="preserve"> SNAP Participants</w:t>
      </w:r>
    </w:p>
    <w:p w14:paraId="777697DF" w14:textId="77777777" w:rsidR="00871566" w:rsidRDefault="00871566" w:rsidP="00CB5C06">
      <w:pPr>
        <w:rPr>
          <w:color w:val="EE0000"/>
        </w:rPr>
      </w:pPr>
    </w:p>
    <w:p w14:paraId="5E6080B3" w14:textId="34F6ABBA" w:rsidR="00871566" w:rsidRDefault="00871566" w:rsidP="00CB5C06">
      <w:pPr>
        <w:rPr>
          <w:color w:val="EE0000"/>
        </w:rPr>
      </w:pPr>
      <w:r>
        <w:rPr>
          <w:noProof/>
          <w:color w:val="EE0000"/>
          <w14:ligatures w14:val="standardContextual"/>
        </w:rPr>
        <w:drawing>
          <wp:inline distT="0" distB="0" distL="0" distR="0" wp14:anchorId="7626C599" wp14:editId="5A4EC4AC">
            <wp:extent cx="5943600" cy="3526155"/>
            <wp:effectExtent l="0" t="0" r="0" b="4445"/>
            <wp:docPr id="782932295" name="Picture 2"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32295" name="Picture 2" descr="A graph with numbers and a ba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6A30F5E4" w14:textId="77777777" w:rsidR="00F5452F" w:rsidRDefault="00F5452F" w:rsidP="00CB5C06">
      <w:pPr>
        <w:rPr>
          <w:color w:val="EE0000"/>
        </w:rPr>
      </w:pPr>
    </w:p>
    <w:p w14:paraId="43809EFC" w14:textId="08A32871" w:rsidR="005876EB" w:rsidRPr="00871566" w:rsidRDefault="005876EB" w:rsidP="005876EB">
      <w:pPr>
        <w:rPr>
          <w:color w:val="000000" w:themeColor="text1"/>
        </w:rPr>
      </w:pPr>
      <w:r w:rsidRPr="00871566">
        <w:rPr>
          <w:color w:val="000000" w:themeColor="text1"/>
        </w:rPr>
        <w:t xml:space="preserve">Figure 3.  Top 15 Ohio Counties by </w:t>
      </w:r>
      <w:r w:rsidR="00871566" w:rsidRPr="00871566">
        <w:rPr>
          <w:color w:val="000000" w:themeColor="text1"/>
        </w:rPr>
        <w:t>average</w:t>
      </w:r>
      <w:r w:rsidRPr="00871566">
        <w:rPr>
          <w:color w:val="000000" w:themeColor="text1"/>
        </w:rPr>
        <w:t xml:space="preserve"> SNAP Participants</w:t>
      </w:r>
    </w:p>
    <w:p w14:paraId="6D41A75D" w14:textId="77777777" w:rsidR="00871566" w:rsidRDefault="00871566" w:rsidP="005876EB">
      <w:pPr>
        <w:rPr>
          <w:color w:val="EE0000"/>
        </w:rPr>
      </w:pPr>
    </w:p>
    <w:p w14:paraId="4DC5683A" w14:textId="084E7CF4" w:rsidR="00871566" w:rsidRDefault="00871566" w:rsidP="005876EB">
      <w:pPr>
        <w:rPr>
          <w:color w:val="EE0000"/>
        </w:rPr>
      </w:pPr>
      <w:r>
        <w:rPr>
          <w:noProof/>
          <w:color w:val="EE0000"/>
          <w14:ligatures w14:val="standardContextual"/>
        </w:rPr>
        <w:drawing>
          <wp:inline distT="0" distB="0" distL="0" distR="0" wp14:anchorId="461C47F3" wp14:editId="2D6D6F2C">
            <wp:extent cx="5943600" cy="3526155"/>
            <wp:effectExtent l="0" t="0" r="0" b="4445"/>
            <wp:docPr id="658942731" name="Picture 3"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42731" name="Picture 3" descr="A graph of a number of peop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26155"/>
                    </a:xfrm>
                    <a:prstGeom prst="rect">
                      <a:avLst/>
                    </a:prstGeom>
                  </pic:spPr>
                </pic:pic>
              </a:graphicData>
            </a:graphic>
          </wp:inline>
        </w:drawing>
      </w:r>
    </w:p>
    <w:p w14:paraId="47BF504D" w14:textId="77777777" w:rsidR="00F5452F" w:rsidRDefault="00F5452F" w:rsidP="00CB5C06">
      <w:pPr>
        <w:rPr>
          <w:color w:val="EE0000"/>
        </w:rPr>
      </w:pPr>
    </w:p>
    <w:p w14:paraId="2D88BA77" w14:textId="285AAA77" w:rsidR="00EC7214" w:rsidRPr="000B4C58" w:rsidRDefault="00B6292F" w:rsidP="00CB5C06">
      <w:pPr>
        <w:rPr>
          <w:color w:val="000000" w:themeColor="text1"/>
        </w:rPr>
      </w:pPr>
      <w:r w:rsidRPr="000B4C58">
        <w:rPr>
          <w:color w:val="000000" w:themeColor="text1"/>
        </w:rPr>
        <w:lastRenderedPageBreak/>
        <w:t xml:space="preserve">The scatterplot in Figure </w:t>
      </w:r>
      <w:r w:rsidR="000B1107">
        <w:rPr>
          <w:color w:val="000000" w:themeColor="text1"/>
        </w:rPr>
        <w:t>4</w:t>
      </w:r>
      <w:r w:rsidRPr="000B4C58">
        <w:rPr>
          <w:color w:val="000000" w:themeColor="text1"/>
        </w:rPr>
        <w:t xml:space="preserve"> shows the top 5 counties in Ohio that are predicted to need SNAP.  The trend line indicates that when access to food is limited, SNAP participation is increased.</w:t>
      </w:r>
      <w:r w:rsidR="00192438">
        <w:rPr>
          <w:color w:val="000000" w:themeColor="text1"/>
        </w:rPr>
        <w:t xml:space="preserve"> </w:t>
      </w:r>
    </w:p>
    <w:p w14:paraId="1B47F05F" w14:textId="77777777" w:rsidR="00B6292F" w:rsidRDefault="00B6292F" w:rsidP="00CB5C06">
      <w:pPr>
        <w:rPr>
          <w:color w:val="EE0000"/>
        </w:rPr>
      </w:pPr>
    </w:p>
    <w:p w14:paraId="14615FF3" w14:textId="29049A01" w:rsidR="00C8412A" w:rsidRPr="00596B56" w:rsidRDefault="00C8412A" w:rsidP="00CB5C06">
      <w:pPr>
        <w:rPr>
          <w:color w:val="000000" w:themeColor="text1"/>
        </w:rPr>
      </w:pPr>
      <w:r w:rsidRPr="00596B56">
        <w:rPr>
          <w:color w:val="000000" w:themeColor="text1"/>
        </w:rPr>
        <w:t xml:space="preserve">Figure </w:t>
      </w:r>
      <w:r w:rsidR="000B1107">
        <w:rPr>
          <w:color w:val="000000" w:themeColor="text1"/>
        </w:rPr>
        <w:t>4</w:t>
      </w:r>
      <w:r w:rsidRPr="00596B56">
        <w:rPr>
          <w:color w:val="000000" w:themeColor="text1"/>
        </w:rPr>
        <w:t>.  Ohio Counties:  Food Access Index versus Predicted SNAP Participants</w:t>
      </w:r>
    </w:p>
    <w:p w14:paraId="18169CE3" w14:textId="77777777" w:rsidR="00871566" w:rsidRDefault="00871566" w:rsidP="00CB5C06">
      <w:pPr>
        <w:rPr>
          <w:color w:val="EE0000"/>
        </w:rPr>
      </w:pPr>
    </w:p>
    <w:p w14:paraId="6DA0F3C8" w14:textId="0EE9A677" w:rsidR="00871566" w:rsidRDefault="00871566" w:rsidP="00CB5C06">
      <w:pPr>
        <w:rPr>
          <w:color w:val="EE0000"/>
        </w:rPr>
      </w:pPr>
      <w:r>
        <w:rPr>
          <w:noProof/>
          <w:color w:val="EE0000"/>
          <w14:ligatures w14:val="standardContextual"/>
        </w:rPr>
        <w:drawing>
          <wp:inline distT="0" distB="0" distL="0" distR="0" wp14:anchorId="34A3D73B" wp14:editId="6983991E">
            <wp:extent cx="5943600" cy="4734560"/>
            <wp:effectExtent l="0" t="0" r="0" b="2540"/>
            <wp:docPr id="1026865006" name="Picture 5" descr="A graph with green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5006" name="Picture 5" descr="A graph with green dots and numbe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734560"/>
                    </a:xfrm>
                    <a:prstGeom prst="rect">
                      <a:avLst/>
                    </a:prstGeom>
                  </pic:spPr>
                </pic:pic>
              </a:graphicData>
            </a:graphic>
          </wp:inline>
        </w:drawing>
      </w:r>
    </w:p>
    <w:p w14:paraId="2210409F" w14:textId="77777777" w:rsidR="00EB4FA5" w:rsidRPr="005005DD" w:rsidRDefault="00EB4FA5" w:rsidP="00CB5C06">
      <w:pPr>
        <w:rPr>
          <w:color w:val="EE0000"/>
        </w:rPr>
      </w:pPr>
    </w:p>
    <w:p w14:paraId="5C09D936" w14:textId="77777777" w:rsidR="00880392" w:rsidRDefault="00880392" w:rsidP="00305814">
      <w:pPr>
        <w:jc w:val="center"/>
        <w:rPr>
          <w:b/>
          <w:bCs/>
          <w:color w:val="EE0000"/>
        </w:rPr>
      </w:pPr>
    </w:p>
    <w:p w14:paraId="5ADEE64B" w14:textId="77777777" w:rsidR="001656C1" w:rsidRDefault="001656C1" w:rsidP="001656C1">
      <w:pPr>
        <w:jc w:val="center"/>
        <w:rPr>
          <w:b/>
          <w:bCs/>
        </w:rPr>
      </w:pPr>
      <w:r w:rsidRPr="00480FB0">
        <w:rPr>
          <w:b/>
          <w:bCs/>
        </w:rPr>
        <w:t>Assumptions</w:t>
      </w:r>
    </w:p>
    <w:p w14:paraId="01E32974" w14:textId="77777777" w:rsidR="001656C1" w:rsidRDefault="001656C1" w:rsidP="00305814">
      <w:pPr>
        <w:jc w:val="center"/>
        <w:rPr>
          <w:b/>
          <w:bCs/>
          <w:color w:val="EE0000"/>
        </w:rPr>
      </w:pPr>
    </w:p>
    <w:p w14:paraId="791FE026" w14:textId="43148312" w:rsidR="00230179" w:rsidRPr="00A77952" w:rsidRDefault="006F3736" w:rsidP="00CB5C06">
      <w:pPr>
        <w:rPr>
          <w:color w:val="000000" w:themeColor="text1"/>
        </w:rPr>
      </w:pPr>
      <w:r w:rsidRPr="00A77952">
        <w:rPr>
          <w:color w:val="000000" w:themeColor="text1"/>
        </w:rPr>
        <w:t xml:space="preserve">When training this model, </w:t>
      </w:r>
      <w:r w:rsidR="000B1107">
        <w:rPr>
          <w:color w:val="000000" w:themeColor="text1"/>
        </w:rPr>
        <w:t>I’m</w:t>
      </w:r>
      <w:r w:rsidRPr="00A77952">
        <w:rPr>
          <w:color w:val="000000" w:themeColor="text1"/>
        </w:rPr>
        <w:t xml:space="preserve"> assuming that, other than past SNAP participants, access to nutritional food is a predictor of SNAP participation.  </w:t>
      </w:r>
      <w:r w:rsidR="000B1107">
        <w:rPr>
          <w:color w:val="000000" w:themeColor="text1"/>
        </w:rPr>
        <w:t>I’m</w:t>
      </w:r>
      <w:r w:rsidRPr="00A77952">
        <w:rPr>
          <w:color w:val="000000" w:themeColor="text1"/>
        </w:rPr>
        <w:t xml:space="preserve"> also assuming that comparisons between counties and states are feasible for this analysis.</w:t>
      </w:r>
    </w:p>
    <w:p w14:paraId="06A6E1EB" w14:textId="77777777" w:rsidR="00A77952" w:rsidRPr="00230179" w:rsidRDefault="00A77952" w:rsidP="00305814">
      <w:pPr>
        <w:jc w:val="center"/>
        <w:rPr>
          <w:color w:val="EE0000"/>
        </w:rPr>
      </w:pPr>
    </w:p>
    <w:p w14:paraId="5F798BE3" w14:textId="77777777" w:rsidR="001656C1" w:rsidRDefault="001656C1" w:rsidP="001656C1">
      <w:pPr>
        <w:jc w:val="center"/>
        <w:rPr>
          <w:b/>
          <w:bCs/>
        </w:rPr>
      </w:pPr>
      <w:r w:rsidRPr="00480FB0">
        <w:rPr>
          <w:b/>
          <w:bCs/>
        </w:rPr>
        <w:t>Limitations</w:t>
      </w:r>
    </w:p>
    <w:p w14:paraId="192747ED" w14:textId="77777777" w:rsidR="001656C1" w:rsidRDefault="001656C1" w:rsidP="00305814">
      <w:pPr>
        <w:jc w:val="center"/>
        <w:rPr>
          <w:color w:val="EE0000"/>
        </w:rPr>
      </w:pPr>
    </w:p>
    <w:p w14:paraId="35C2DBE9" w14:textId="6D787F63" w:rsidR="004302BF" w:rsidRDefault="00144A5E" w:rsidP="009F7493">
      <w:pPr>
        <w:rPr>
          <w:b/>
          <w:bCs/>
          <w:color w:val="000000" w:themeColor="text1"/>
        </w:rPr>
      </w:pPr>
      <w:r w:rsidRPr="00144A5E">
        <w:rPr>
          <w:color w:val="000000" w:themeColor="text1"/>
        </w:rPr>
        <w:t>Some limitations are whether data is high quality and available for all counties.  Factors that influence SNAP participation could be missing, since we have a limited scope of only evaluating past participation and access to food factors.</w:t>
      </w:r>
      <w:r w:rsidR="009E1B74">
        <w:rPr>
          <w:color w:val="000000" w:themeColor="text1"/>
        </w:rPr>
        <w:t xml:space="preserve">  Economic and policy factors can also influence </w:t>
      </w:r>
      <w:r w:rsidR="001F4CFE">
        <w:rPr>
          <w:color w:val="000000" w:themeColor="text1"/>
        </w:rPr>
        <w:lastRenderedPageBreak/>
        <w:t>participation,</w:t>
      </w:r>
      <w:r w:rsidR="009E1B74">
        <w:rPr>
          <w:color w:val="000000" w:themeColor="text1"/>
        </w:rPr>
        <w:t xml:space="preserve"> and this project is not considering any policy data.</w:t>
      </w:r>
      <w:r>
        <w:rPr>
          <w:color w:val="EE0000"/>
        </w:rPr>
        <w:br/>
      </w:r>
    </w:p>
    <w:p w14:paraId="06749C9A" w14:textId="562A7477" w:rsidR="001656C1" w:rsidRPr="001656C1" w:rsidRDefault="001656C1" w:rsidP="001656C1">
      <w:pPr>
        <w:jc w:val="center"/>
        <w:rPr>
          <w:b/>
          <w:bCs/>
          <w:color w:val="000000" w:themeColor="text1"/>
        </w:rPr>
      </w:pPr>
      <w:r w:rsidRPr="001656C1">
        <w:rPr>
          <w:b/>
          <w:bCs/>
          <w:color w:val="000000" w:themeColor="text1"/>
        </w:rPr>
        <w:t>Challenges/Issues</w:t>
      </w:r>
    </w:p>
    <w:p w14:paraId="42A86290" w14:textId="77777777" w:rsidR="001656C1" w:rsidRPr="00CB57C8" w:rsidRDefault="001656C1" w:rsidP="001656C1">
      <w:pPr>
        <w:rPr>
          <w:color w:val="EE0000"/>
        </w:rPr>
      </w:pPr>
    </w:p>
    <w:p w14:paraId="50DA1081" w14:textId="0798F4D2" w:rsidR="001656C1" w:rsidRPr="001F4CFE" w:rsidRDefault="001656C1" w:rsidP="001656C1">
      <w:pPr>
        <w:rPr>
          <w:color w:val="000000" w:themeColor="text1"/>
        </w:rPr>
      </w:pPr>
      <w:r w:rsidRPr="001F4CFE">
        <w:rPr>
          <w:color w:val="000000" w:themeColor="text1"/>
        </w:rPr>
        <w:t xml:space="preserve">Some of the challenges that I had were the variable codes being used and the need to attach them to the data dictionary to get human readable descriptions.  </w:t>
      </w:r>
      <w:r w:rsidR="009F7493">
        <w:rPr>
          <w:color w:val="000000" w:themeColor="text1"/>
        </w:rPr>
        <w:t xml:space="preserve">I did not use visualizations with these descriptions.  However, in the future if I wanted to use them in plots, </w:t>
      </w:r>
      <w:r w:rsidR="008C37CA" w:rsidRPr="001F4CFE">
        <w:rPr>
          <w:color w:val="000000" w:themeColor="text1"/>
        </w:rPr>
        <w:t>I may need to map the variable descriptions</w:t>
      </w:r>
      <w:r w:rsidRPr="001F4CFE">
        <w:rPr>
          <w:color w:val="000000" w:themeColor="text1"/>
        </w:rPr>
        <w:t xml:space="preserve"> at the end of the model </w:t>
      </w:r>
      <w:r w:rsidR="008C37CA" w:rsidRPr="001F4CFE">
        <w:rPr>
          <w:color w:val="000000" w:themeColor="text1"/>
        </w:rPr>
        <w:t>training</w:t>
      </w:r>
      <w:r w:rsidRPr="001F4CFE">
        <w:rPr>
          <w:color w:val="000000" w:themeColor="text1"/>
        </w:rPr>
        <w:t xml:space="preserve"> to get the expected benefit from obtaining the variable descriptions.  </w:t>
      </w:r>
      <w:r w:rsidR="00CB5C06" w:rsidRPr="001F4CFE">
        <w:rPr>
          <w:color w:val="000000" w:themeColor="text1"/>
        </w:rPr>
        <w:t xml:space="preserve">Another challenge is choosing the correct variables to determine the food access index to use.  </w:t>
      </w:r>
    </w:p>
    <w:p w14:paraId="47BD56BB" w14:textId="77777777" w:rsidR="001656C1" w:rsidRPr="00CB57C8" w:rsidRDefault="001656C1" w:rsidP="001656C1">
      <w:pPr>
        <w:rPr>
          <w:color w:val="EE0000"/>
        </w:rPr>
      </w:pPr>
    </w:p>
    <w:p w14:paraId="28CF4D3E" w14:textId="77777777" w:rsidR="001656C1" w:rsidRPr="00480FB0" w:rsidRDefault="001656C1" w:rsidP="001656C1">
      <w:pPr>
        <w:jc w:val="center"/>
        <w:rPr>
          <w:b/>
          <w:bCs/>
        </w:rPr>
      </w:pPr>
      <w:r w:rsidRPr="00480FB0">
        <w:rPr>
          <w:b/>
          <w:bCs/>
        </w:rPr>
        <w:t>Future Uses/Additional Applications</w:t>
      </w:r>
    </w:p>
    <w:p w14:paraId="00EFB162" w14:textId="77777777" w:rsidR="001656C1" w:rsidRDefault="001656C1" w:rsidP="00305814">
      <w:pPr>
        <w:jc w:val="center"/>
        <w:rPr>
          <w:b/>
          <w:bCs/>
          <w:color w:val="EE0000"/>
        </w:rPr>
      </w:pPr>
    </w:p>
    <w:p w14:paraId="2CF73245" w14:textId="55218676" w:rsidR="006142E2" w:rsidRPr="00206EB5" w:rsidRDefault="006142E2" w:rsidP="006142E2">
      <w:pPr>
        <w:rPr>
          <w:color w:val="000000" w:themeColor="text1"/>
        </w:rPr>
      </w:pPr>
      <w:r w:rsidRPr="00355464">
        <w:rPr>
          <w:color w:val="000000" w:themeColor="text1"/>
        </w:rPr>
        <w:t>This model could be enhanced to change features and to pull in most recent data to run predictions in closer to real-time to have more of an impact on resource allocation and funding pla</w:t>
      </w:r>
      <w:r w:rsidRPr="00206EB5">
        <w:rPr>
          <w:color w:val="000000" w:themeColor="text1"/>
        </w:rPr>
        <w:t>ns.</w:t>
      </w:r>
    </w:p>
    <w:p w14:paraId="2F09E9DA" w14:textId="77777777" w:rsidR="001F4CFE" w:rsidRPr="00206EB5" w:rsidRDefault="001F4CFE" w:rsidP="001F4CFE">
      <w:pPr>
        <w:rPr>
          <w:color w:val="000000" w:themeColor="text1"/>
        </w:rPr>
      </w:pPr>
    </w:p>
    <w:p w14:paraId="4E97B9DF" w14:textId="77777777" w:rsidR="001656C1" w:rsidRPr="00206EB5" w:rsidRDefault="001656C1" w:rsidP="001656C1">
      <w:pPr>
        <w:jc w:val="center"/>
        <w:rPr>
          <w:b/>
          <w:bCs/>
          <w:color w:val="000000" w:themeColor="text1"/>
        </w:rPr>
      </w:pPr>
      <w:r w:rsidRPr="00206EB5">
        <w:rPr>
          <w:b/>
          <w:bCs/>
          <w:color w:val="000000" w:themeColor="text1"/>
        </w:rPr>
        <w:t xml:space="preserve">Recommendations </w:t>
      </w:r>
    </w:p>
    <w:p w14:paraId="32AB1E44" w14:textId="77777777" w:rsidR="001656C1" w:rsidRPr="00206EB5" w:rsidRDefault="001656C1" w:rsidP="00305814">
      <w:pPr>
        <w:jc w:val="center"/>
        <w:rPr>
          <w:color w:val="000000" w:themeColor="text1"/>
        </w:rPr>
      </w:pPr>
    </w:p>
    <w:p w14:paraId="0D21CD55" w14:textId="2C909FB5" w:rsidR="0036148A" w:rsidRPr="00206EB5" w:rsidRDefault="005D08B4" w:rsidP="0036148A">
      <w:pPr>
        <w:rPr>
          <w:color w:val="000000" w:themeColor="text1"/>
        </w:rPr>
      </w:pPr>
      <w:r w:rsidRPr="00206EB5">
        <w:rPr>
          <w:color w:val="000000" w:themeColor="text1"/>
        </w:rPr>
        <w:t>Prioritize counties predicted to have a food scarcity need for SNAP benefit distribution</w:t>
      </w:r>
      <w:r w:rsidR="008D3A8F" w:rsidRPr="00206EB5">
        <w:rPr>
          <w:color w:val="000000" w:themeColor="text1"/>
        </w:rPr>
        <w:t xml:space="preserve">.  Set aside funding to provide better access in counties with limited access to nutritional food </w:t>
      </w:r>
      <w:r w:rsidR="008D05CA" w:rsidRPr="00206EB5">
        <w:rPr>
          <w:color w:val="000000" w:themeColor="text1"/>
        </w:rPr>
        <w:t>in prevention efforts to reduce need to participant in SNAP.</w:t>
      </w:r>
    </w:p>
    <w:p w14:paraId="04121507" w14:textId="77777777" w:rsidR="008D3A8F" w:rsidRPr="00206EB5" w:rsidRDefault="008D3A8F" w:rsidP="0036148A">
      <w:pPr>
        <w:rPr>
          <w:color w:val="000000" w:themeColor="text1"/>
        </w:rPr>
      </w:pPr>
    </w:p>
    <w:p w14:paraId="5EDC131B" w14:textId="77777777" w:rsidR="001656C1" w:rsidRPr="00206EB5" w:rsidRDefault="001656C1" w:rsidP="001656C1">
      <w:pPr>
        <w:spacing w:after="160" w:line="278" w:lineRule="auto"/>
        <w:jc w:val="center"/>
        <w:rPr>
          <w:b/>
          <w:bCs/>
          <w:color w:val="000000" w:themeColor="text1"/>
        </w:rPr>
      </w:pPr>
      <w:r w:rsidRPr="00206EB5">
        <w:rPr>
          <w:b/>
          <w:bCs/>
          <w:color w:val="000000" w:themeColor="text1"/>
        </w:rPr>
        <w:t>Implementation Plan</w:t>
      </w:r>
    </w:p>
    <w:p w14:paraId="14C07DA7" w14:textId="4D707CAA" w:rsidR="005D6871" w:rsidRPr="00206EB5" w:rsidRDefault="005D6871" w:rsidP="00AB518B">
      <w:pPr>
        <w:rPr>
          <w:color w:val="000000" w:themeColor="text1"/>
        </w:rPr>
      </w:pPr>
      <w:r w:rsidRPr="00206EB5">
        <w:rPr>
          <w:color w:val="000000" w:themeColor="text1"/>
        </w:rPr>
        <w:t xml:space="preserve">Work with state agencies to establish regular monitoring of food assistance needs per county, while also pushing for development of easier access to food in </w:t>
      </w:r>
      <w:r w:rsidR="008518D7" w:rsidRPr="00206EB5">
        <w:rPr>
          <w:color w:val="000000" w:themeColor="text1"/>
        </w:rPr>
        <w:t>those areas at high risk of food scarcity.</w:t>
      </w:r>
      <w:r w:rsidR="00C15395" w:rsidRPr="00206EB5">
        <w:rPr>
          <w:color w:val="000000" w:themeColor="text1"/>
        </w:rPr>
        <w:t xml:space="preserve">  Communities should also be engaged in developing access to nutritional food resources.</w:t>
      </w:r>
    </w:p>
    <w:p w14:paraId="3C358F75" w14:textId="77777777" w:rsidR="005D6871" w:rsidRPr="00206EB5" w:rsidRDefault="005D6871" w:rsidP="00AB518B">
      <w:pPr>
        <w:rPr>
          <w:color w:val="000000" w:themeColor="text1"/>
        </w:rPr>
      </w:pPr>
    </w:p>
    <w:p w14:paraId="37CDE66F" w14:textId="77777777" w:rsidR="001656C1" w:rsidRPr="00206EB5" w:rsidRDefault="001656C1" w:rsidP="001656C1">
      <w:pPr>
        <w:jc w:val="center"/>
        <w:rPr>
          <w:b/>
          <w:bCs/>
          <w:color w:val="000000" w:themeColor="text1"/>
        </w:rPr>
      </w:pPr>
      <w:r w:rsidRPr="00206EB5">
        <w:rPr>
          <w:b/>
          <w:bCs/>
          <w:color w:val="000000" w:themeColor="text1"/>
        </w:rPr>
        <w:t>Ethical Considerations/Assessment</w:t>
      </w:r>
    </w:p>
    <w:p w14:paraId="5922DAE3" w14:textId="77777777" w:rsidR="00305814" w:rsidRPr="00206EB5" w:rsidRDefault="00305814" w:rsidP="00305814">
      <w:pPr>
        <w:rPr>
          <w:color w:val="000000" w:themeColor="text1"/>
        </w:rPr>
      </w:pPr>
    </w:p>
    <w:p w14:paraId="293421FD" w14:textId="5201BC89" w:rsidR="00305814" w:rsidRPr="00206EB5" w:rsidRDefault="007F2BC9" w:rsidP="00305814">
      <w:pPr>
        <w:rPr>
          <w:color w:val="000000" w:themeColor="text1"/>
        </w:rPr>
      </w:pPr>
      <w:r w:rsidRPr="00206EB5">
        <w:rPr>
          <w:color w:val="000000" w:themeColor="text1"/>
        </w:rPr>
        <w:t xml:space="preserve">The datasets are already aggregated to county level so there is not a risk of violating any privacy or individual identity issues.  However, since data can be misused, it is important that my pitch for assistance to the predicted counties at risk for food scarcity is not used in a way to penalize those counties or make it harder for them to receive needed </w:t>
      </w:r>
      <w:r w:rsidR="006155E5" w:rsidRPr="00206EB5">
        <w:rPr>
          <w:color w:val="000000" w:themeColor="text1"/>
        </w:rPr>
        <w:t>s</w:t>
      </w:r>
      <w:r w:rsidRPr="00206EB5">
        <w:rPr>
          <w:color w:val="000000" w:themeColor="text1"/>
        </w:rPr>
        <w:t xml:space="preserve">upport.  </w:t>
      </w:r>
    </w:p>
    <w:p w14:paraId="5008B37C" w14:textId="77777777" w:rsidR="00305814" w:rsidRPr="00206EB5" w:rsidRDefault="00305814" w:rsidP="00305814">
      <w:pPr>
        <w:rPr>
          <w:color w:val="000000" w:themeColor="text1"/>
        </w:rPr>
      </w:pPr>
    </w:p>
    <w:p w14:paraId="0BDC3B20" w14:textId="58A8422D" w:rsidR="005465BF" w:rsidRPr="00206EB5" w:rsidRDefault="005005DD" w:rsidP="009B2D9F">
      <w:pPr>
        <w:jc w:val="center"/>
        <w:rPr>
          <w:b/>
          <w:bCs/>
          <w:color w:val="000000" w:themeColor="text1"/>
        </w:rPr>
      </w:pPr>
      <w:r w:rsidRPr="00206EB5">
        <w:rPr>
          <w:b/>
          <w:bCs/>
          <w:color w:val="000000" w:themeColor="text1"/>
        </w:rPr>
        <w:t>Conclusion</w:t>
      </w:r>
    </w:p>
    <w:p w14:paraId="6D69E3AB" w14:textId="77777777" w:rsidR="009B2D9F" w:rsidRPr="00206EB5" w:rsidRDefault="009B2D9F" w:rsidP="009B2D9F">
      <w:pPr>
        <w:jc w:val="center"/>
        <w:rPr>
          <w:b/>
          <w:bCs/>
          <w:color w:val="000000" w:themeColor="text1"/>
        </w:rPr>
      </w:pPr>
    </w:p>
    <w:p w14:paraId="33BF07CB" w14:textId="685070E9" w:rsidR="009F6359" w:rsidRPr="007B0EFC" w:rsidRDefault="005465BF" w:rsidP="009F6359">
      <w:pPr>
        <w:spacing w:after="160" w:line="278" w:lineRule="auto"/>
        <w:rPr>
          <w:color w:val="000000" w:themeColor="text1"/>
        </w:rPr>
      </w:pPr>
      <w:r w:rsidRPr="007B0EFC">
        <w:rPr>
          <w:color w:val="000000" w:themeColor="text1"/>
        </w:rPr>
        <w:t xml:space="preserve">This project evaluates food access for counties and SNAP participation allowing the model to predict which Ohio counties face food scarcity relative to the rest of the nation.  By predicting where need exists, we can then plan more efficiently for changes in need throughout the state. </w:t>
      </w:r>
    </w:p>
    <w:p w14:paraId="7886E2CC" w14:textId="77777777" w:rsidR="00B3244B" w:rsidRDefault="00B3244B">
      <w:pPr>
        <w:spacing w:after="160" w:line="278" w:lineRule="auto"/>
        <w:rPr>
          <w:b/>
          <w:bCs/>
          <w:color w:val="000000" w:themeColor="text1"/>
        </w:rPr>
      </w:pPr>
      <w:r>
        <w:rPr>
          <w:b/>
          <w:bCs/>
          <w:color w:val="000000" w:themeColor="text1"/>
        </w:rPr>
        <w:br w:type="page"/>
      </w:r>
    </w:p>
    <w:p w14:paraId="430B6547" w14:textId="0F4C2DD4" w:rsidR="001656C1" w:rsidRPr="007B0EFC" w:rsidRDefault="001656C1" w:rsidP="001656C1">
      <w:pPr>
        <w:spacing w:after="160" w:line="278" w:lineRule="auto"/>
        <w:jc w:val="center"/>
        <w:rPr>
          <w:b/>
          <w:bCs/>
          <w:color w:val="000000" w:themeColor="text1"/>
        </w:rPr>
      </w:pPr>
      <w:r w:rsidRPr="007B0EFC">
        <w:rPr>
          <w:b/>
          <w:bCs/>
          <w:color w:val="000000" w:themeColor="text1"/>
        </w:rPr>
        <w:lastRenderedPageBreak/>
        <w:t>Audience Questions</w:t>
      </w:r>
      <w:r w:rsidR="004A699F" w:rsidRPr="007B0EFC">
        <w:rPr>
          <w:b/>
          <w:bCs/>
          <w:color w:val="000000" w:themeColor="text1"/>
        </w:rPr>
        <w:t>/Answers</w:t>
      </w:r>
    </w:p>
    <w:p w14:paraId="0F665F56" w14:textId="506EB64F" w:rsidR="005E60ED" w:rsidRPr="007B0EFC" w:rsidRDefault="00160AA3" w:rsidP="00160AA3">
      <w:pPr>
        <w:pStyle w:val="ListParagraph"/>
        <w:numPr>
          <w:ilvl w:val="0"/>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What motivated this project and why focus specifically on Ohio?</w:t>
      </w:r>
    </w:p>
    <w:p w14:paraId="58F51AB3" w14:textId="5EE9FD08" w:rsidR="00160AA3" w:rsidRPr="007B0EFC" w:rsidRDefault="00160AA3" w:rsidP="00160AA3">
      <w:pPr>
        <w:pStyle w:val="ListParagraph"/>
        <w:numPr>
          <w:ilvl w:val="1"/>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Ohio represents both urban and rural areas and provides some insight into national food needs since it ranks close to the national average for SNAP participation.</w:t>
      </w:r>
    </w:p>
    <w:p w14:paraId="16AEF160" w14:textId="34F1B9C5" w:rsidR="00160AA3" w:rsidRPr="007B0EFC" w:rsidRDefault="00160AA3" w:rsidP="00160AA3">
      <w:pPr>
        <w:pStyle w:val="ListParagraph"/>
        <w:numPr>
          <w:ilvl w:val="0"/>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What data sources were used and how reliable are they?</w:t>
      </w:r>
    </w:p>
    <w:p w14:paraId="4FC9A4AC" w14:textId="207EF573" w:rsidR="00160AA3" w:rsidRPr="007B0EFC" w:rsidRDefault="00160AA3" w:rsidP="00160AA3">
      <w:pPr>
        <w:pStyle w:val="ListParagraph"/>
        <w:numPr>
          <w:ilvl w:val="1"/>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Data was obtained from free publicly available government websites from the United State</w:t>
      </w:r>
      <w:r w:rsidR="0036581A">
        <w:rPr>
          <w:rFonts w:ascii="Times New Roman" w:hAnsi="Times New Roman" w:cs="Times New Roman"/>
          <w:color w:val="000000" w:themeColor="text1"/>
        </w:rPr>
        <w:t>s</w:t>
      </w:r>
      <w:r w:rsidRPr="007B0EFC">
        <w:rPr>
          <w:rFonts w:ascii="Times New Roman" w:hAnsi="Times New Roman" w:cs="Times New Roman"/>
          <w:color w:val="000000" w:themeColor="text1"/>
        </w:rPr>
        <w:t xml:space="preserve"> Department of Agriculture (USDA).  The datasets are updated periodically to remain accurate and relevant.</w:t>
      </w:r>
    </w:p>
    <w:p w14:paraId="14C0FC5A" w14:textId="45D86B61" w:rsidR="00D61DDB" w:rsidRPr="007B0EFC" w:rsidRDefault="00663DCD" w:rsidP="00D61DDB">
      <w:pPr>
        <w:pStyle w:val="ListParagraph"/>
        <w:numPr>
          <w:ilvl w:val="0"/>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How was the Food Access Index constructed and what does a higher value mean?</w:t>
      </w:r>
    </w:p>
    <w:p w14:paraId="7A268DD6" w14:textId="738AA9CD" w:rsidR="00663DCD" w:rsidRPr="007B0EFC" w:rsidRDefault="00663DCD" w:rsidP="00663DCD">
      <w:pPr>
        <w:pStyle w:val="ListParagraph"/>
        <w:numPr>
          <w:ilvl w:val="1"/>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This was created by averaging several SNAP related indicators at the county level</w:t>
      </w:r>
      <w:r w:rsidR="0036581A">
        <w:rPr>
          <w:rFonts w:ascii="Times New Roman" w:hAnsi="Times New Roman" w:cs="Times New Roman"/>
          <w:color w:val="000000" w:themeColor="text1"/>
        </w:rPr>
        <w:t xml:space="preserve"> for 2023</w:t>
      </w:r>
      <w:r w:rsidRPr="007B0EFC">
        <w:rPr>
          <w:rFonts w:ascii="Times New Roman" w:hAnsi="Times New Roman" w:cs="Times New Roman"/>
          <w:color w:val="000000" w:themeColor="text1"/>
        </w:rPr>
        <w:t xml:space="preserve">.  Higher index values indicate </w:t>
      </w:r>
      <w:r w:rsidR="0036581A">
        <w:rPr>
          <w:rFonts w:ascii="Times New Roman" w:hAnsi="Times New Roman" w:cs="Times New Roman"/>
          <w:color w:val="000000" w:themeColor="text1"/>
        </w:rPr>
        <w:t>better</w:t>
      </w:r>
      <w:r w:rsidRPr="007B0EFC">
        <w:rPr>
          <w:rFonts w:ascii="Times New Roman" w:hAnsi="Times New Roman" w:cs="Times New Roman"/>
          <w:color w:val="000000" w:themeColor="text1"/>
        </w:rPr>
        <w:t xml:space="preserve"> access to nutritional, affordable food.  </w:t>
      </w:r>
    </w:p>
    <w:p w14:paraId="498A8A95" w14:textId="16BF8B18" w:rsidR="00663DCD" w:rsidRPr="007B0EFC" w:rsidRDefault="0086343B" w:rsidP="00663DCD">
      <w:pPr>
        <w:pStyle w:val="ListParagraph"/>
        <w:numPr>
          <w:ilvl w:val="0"/>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What predictive model was used and why was it chosen?</w:t>
      </w:r>
    </w:p>
    <w:p w14:paraId="58AF534A" w14:textId="4D6A812A" w:rsidR="0086343B" w:rsidRPr="007B0EFC" w:rsidRDefault="0086343B" w:rsidP="0086343B">
      <w:pPr>
        <w:pStyle w:val="ListParagraph"/>
        <w:numPr>
          <w:ilvl w:val="1"/>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 xml:space="preserve">A Random Forest Regressor can handle complex relationships and both categorical and numerical data.  It was chosen due to its ability to distinguish important features to make predictions.  </w:t>
      </w:r>
    </w:p>
    <w:p w14:paraId="411E8E93" w14:textId="419DF89B" w:rsidR="00B66E1C" w:rsidRPr="007B0EFC" w:rsidRDefault="00B66E1C" w:rsidP="00B66E1C">
      <w:pPr>
        <w:pStyle w:val="ListParagraph"/>
        <w:numPr>
          <w:ilvl w:val="0"/>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How accurate is the model?</w:t>
      </w:r>
    </w:p>
    <w:p w14:paraId="00DACD3F" w14:textId="33469D60" w:rsidR="00B66E1C" w:rsidRPr="007B0EFC" w:rsidRDefault="00B66E1C" w:rsidP="00B66E1C">
      <w:pPr>
        <w:pStyle w:val="ListParagraph"/>
        <w:numPr>
          <w:ilvl w:val="1"/>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 xml:space="preserve">The R-squared score of </w:t>
      </w:r>
      <w:r w:rsidR="00A9177F" w:rsidRPr="007B0EFC">
        <w:rPr>
          <w:rFonts w:ascii="Times New Roman" w:hAnsi="Times New Roman" w:cs="Times New Roman"/>
          <w:color w:val="000000" w:themeColor="text1"/>
        </w:rPr>
        <w:t xml:space="preserve">0.652 </w:t>
      </w:r>
      <w:r w:rsidRPr="007B0EFC">
        <w:rPr>
          <w:rFonts w:ascii="Times New Roman" w:hAnsi="Times New Roman" w:cs="Times New Roman"/>
          <w:color w:val="000000" w:themeColor="text1"/>
        </w:rPr>
        <w:t>indicates that the previous (lag) SNAP participation features along with the Food Access Index accounts for a moderate amount of the variability in SNAP participation.</w:t>
      </w:r>
    </w:p>
    <w:p w14:paraId="4A8F8A42" w14:textId="6F1E8376" w:rsidR="007A018F" w:rsidRPr="007B0EFC" w:rsidRDefault="007A018F" w:rsidP="007A018F">
      <w:pPr>
        <w:pStyle w:val="ListParagraph"/>
        <w:numPr>
          <w:ilvl w:val="0"/>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What were the main insights gained from Ohio’s access to food compared to other states?</w:t>
      </w:r>
    </w:p>
    <w:p w14:paraId="01F85F09" w14:textId="65BB1BF2" w:rsidR="007A018F" w:rsidRPr="007B0EFC" w:rsidRDefault="00DD54FA" w:rsidP="007A018F">
      <w:pPr>
        <w:pStyle w:val="ListParagraph"/>
        <w:numPr>
          <w:ilvl w:val="1"/>
          <w:numId w:val="4"/>
        </w:numPr>
        <w:rPr>
          <w:rFonts w:ascii="Times New Roman" w:hAnsi="Times New Roman" w:cs="Times New Roman"/>
          <w:color w:val="000000" w:themeColor="text1"/>
        </w:rPr>
      </w:pPr>
      <w:r>
        <w:rPr>
          <w:rFonts w:ascii="Times New Roman" w:hAnsi="Times New Roman" w:cs="Times New Roman"/>
          <w:color w:val="000000" w:themeColor="text1"/>
        </w:rPr>
        <w:t xml:space="preserve">It seems representative of the nation, </w:t>
      </w:r>
      <w:r w:rsidR="007A018F" w:rsidRPr="007B0EFC">
        <w:rPr>
          <w:rFonts w:ascii="Times New Roman" w:hAnsi="Times New Roman" w:cs="Times New Roman"/>
          <w:color w:val="000000" w:themeColor="text1"/>
        </w:rPr>
        <w:t>given the diverse regions in Ohio where some may have less access and transportation barriers than others</w:t>
      </w:r>
      <w:r>
        <w:rPr>
          <w:rFonts w:ascii="Times New Roman" w:hAnsi="Times New Roman" w:cs="Times New Roman"/>
          <w:color w:val="000000" w:themeColor="text1"/>
        </w:rPr>
        <w:t>.</w:t>
      </w:r>
    </w:p>
    <w:p w14:paraId="49B91853" w14:textId="21D88142" w:rsidR="007A018F" w:rsidRPr="007B0EFC" w:rsidRDefault="00104A70" w:rsidP="007A018F">
      <w:pPr>
        <w:pStyle w:val="ListParagraph"/>
        <w:numPr>
          <w:ilvl w:val="0"/>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How do</w:t>
      </w:r>
      <w:r w:rsidR="00197938">
        <w:rPr>
          <w:rFonts w:ascii="Times New Roman" w:hAnsi="Times New Roman" w:cs="Times New Roman"/>
          <w:color w:val="000000" w:themeColor="text1"/>
        </w:rPr>
        <w:t>es</w:t>
      </w:r>
      <w:r w:rsidRPr="007B0EFC">
        <w:rPr>
          <w:rFonts w:ascii="Times New Roman" w:hAnsi="Times New Roman" w:cs="Times New Roman"/>
          <w:color w:val="000000" w:themeColor="text1"/>
        </w:rPr>
        <w:t xml:space="preserve"> food access and SNAP participation correlate to each other in Ohio?</w:t>
      </w:r>
    </w:p>
    <w:p w14:paraId="1772877E" w14:textId="385A3F31" w:rsidR="00104A70" w:rsidRPr="007B0EFC" w:rsidRDefault="001959A7" w:rsidP="00104A70">
      <w:pPr>
        <w:pStyle w:val="ListParagraph"/>
        <w:numPr>
          <w:ilvl w:val="1"/>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 xml:space="preserve">The scatterplot of Ohio shows as access to food is </w:t>
      </w:r>
      <w:r w:rsidR="00197938">
        <w:rPr>
          <w:rFonts w:ascii="Times New Roman" w:hAnsi="Times New Roman" w:cs="Times New Roman"/>
          <w:color w:val="000000" w:themeColor="text1"/>
        </w:rPr>
        <w:t>better</w:t>
      </w:r>
      <w:r w:rsidRPr="007B0EFC">
        <w:rPr>
          <w:rFonts w:ascii="Times New Roman" w:hAnsi="Times New Roman" w:cs="Times New Roman"/>
          <w:color w:val="000000" w:themeColor="text1"/>
        </w:rPr>
        <w:t xml:space="preserve"> (index gets higher), SNAP participation also </w:t>
      </w:r>
      <w:r w:rsidR="00197938">
        <w:rPr>
          <w:rFonts w:ascii="Times New Roman" w:hAnsi="Times New Roman" w:cs="Times New Roman"/>
          <w:color w:val="000000" w:themeColor="text1"/>
        </w:rPr>
        <w:t>decreases</w:t>
      </w:r>
      <w:r w:rsidRPr="007B0EFC">
        <w:rPr>
          <w:rFonts w:ascii="Times New Roman" w:hAnsi="Times New Roman" w:cs="Times New Roman"/>
          <w:color w:val="000000" w:themeColor="text1"/>
        </w:rPr>
        <w:t xml:space="preserve"> which is expected.</w:t>
      </w:r>
    </w:p>
    <w:p w14:paraId="20FB7DA9" w14:textId="6DA12A6B" w:rsidR="001959A7" w:rsidRPr="007B0EFC" w:rsidRDefault="001959A7" w:rsidP="001959A7">
      <w:pPr>
        <w:pStyle w:val="ListParagraph"/>
        <w:numPr>
          <w:ilvl w:val="0"/>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What are some limitations of the study?</w:t>
      </w:r>
    </w:p>
    <w:p w14:paraId="28027AB9" w14:textId="13463E1A" w:rsidR="001959A7" w:rsidRPr="007B0EFC" w:rsidRDefault="001959A7" w:rsidP="001959A7">
      <w:pPr>
        <w:pStyle w:val="ListParagraph"/>
        <w:numPr>
          <w:ilvl w:val="1"/>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 xml:space="preserve">The food access index </w:t>
      </w:r>
      <w:r w:rsidR="00AE392D" w:rsidRPr="007B0EFC">
        <w:rPr>
          <w:rFonts w:ascii="Times New Roman" w:hAnsi="Times New Roman" w:cs="Times New Roman"/>
          <w:color w:val="000000" w:themeColor="text1"/>
        </w:rPr>
        <w:t xml:space="preserve">is an average of several factors and SNAP related indicators </w:t>
      </w:r>
      <w:r w:rsidR="00EC43B0">
        <w:rPr>
          <w:rFonts w:ascii="Times New Roman" w:hAnsi="Times New Roman" w:cs="Times New Roman"/>
          <w:color w:val="000000" w:themeColor="text1"/>
        </w:rPr>
        <w:t xml:space="preserve">from one year </w:t>
      </w:r>
      <w:r w:rsidR="00AE392D" w:rsidRPr="007B0EFC">
        <w:rPr>
          <w:rFonts w:ascii="Times New Roman" w:hAnsi="Times New Roman" w:cs="Times New Roman"/>
          <w:color w:val="000000" w:themeColor="text1"/>
        </w:rPr>
        <w:t>which can obscure real predictive value if too much unhandled noise</w:t>
      </w:r>
      <w:r w:rsidR="00EC43B0">
        <w:rPr>
          <w:rFonts w:ascii="Times New Roman" w:hAnsi="Times New Roman" w:cs="Times New Roman"/>
          <w:color w:val="000000" w:themeColor="text1"/>
        </w:rPr>
        <w:t xml:space="preserve"> is</w:t>
      </w:r>
      <w:r w:rsidR="00AE392D" w:rsidRPr="007B0EFC">
        <w:rPr>
          <w:rFonts w:ascii="Times New Roman" w:hAnsi="Times New Roman" w:cs="Times New Roman"/>
          <w:color w:val="000000" w:themeColor="text1"/>
        </w:rPr>
        <w:t xml:space="preserve"> in the chosen factors.</w:t>
      </w:r>
      <w:r w:rsidR="00921403" w:rsidRPr="007B0EFC">
        <w:rPr>
          <w:rFonts w:ascii="Times New Roman" w:hAnsi="Times New Roman" w:cs="Times New Roman"/>
          <w:color w:val="000000" w:themeColor="text1"/>
        </w:rPr>
        <w:t xml:space="preserve">  This </w:t>
      </w:r>
      <w:r w:rsidR="00EC43B0">
        <w:rPr>
          <w:rFonts w:ascii="Times New Roman" w:hAnsi="Times New Roman" w:cs="Times New Roman"/>
          <w:color w:val="000000" w:themeColor="text1"/>
        </w:rPr>
        <w:t xml:space="preserve">project should only be used </w:t>
      </w:r>
      <w:r w:rsidR="00921403" w:rsidRPr="007B0EFC">
        <w:rPr>
          <w:rFonts w:ascii="Times New Roman" w:hAnsi="Times New Roman" w:cs="Times New Roman"/>
          <w:color w:val="000000" w:themeColor="text1"/>
        </w:rPr>
        <w:t>as a guide to help prediction.</w:t>
      </w:r>
    </w:p>
    <w:p w14:paraId="39A59AE8" w14:textId="0F489D8B" w:rsidR="00F84F7F" w:rsidRPr="007B0EFC" w:rsidRDefault="00F84F7F" w:rsidP="00F84F7F">
      <w:pPr>
        <w:pStyle w:val="ListParagraph"/>
        <w:numPr>
          <w:ilvl w:val="0"/>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How can state agencies use the results from this study?</w:t>
      </w:r>
    </w:p>
    <w:p w14:paraId="2E39DEEF" w14:textId="4B82615C" w:rsidR="00F84F7F" w:rsidRPr="007B0EFC" w:rsidRDefault="00F84F7F" w:rsidP="00F84F7F">
      <w:pPr>
        <w:pStyle w:val="ListParagraph"/>
        <w:numPr>
          <w:ilvl w:val="1"/>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 xml:space="preserve">The agencies can prioritize funding and enhance community engagement to provide better access to food.  It can also reveal counties that may have </w:t>
      </w:r>
      <w:r w:rsidR="00BF6540" w:rsidRPr="007B0EFC">
        <w:rPr>
          <w:rFonts w:ascii="Times New Roman" w:hAnsi="Times New Roman" w:cs="Times New Roman"/>
          <w:color w:val="000000" w:themeColor="text1"/>
        </w:rPr>
        <w:t>risen</w:t>
      </w:r>
      <w:r w:rsidRPr="007B0EFC">
        <w:rPr>
          <w:rFonts w:ascii="Times New Roman" w:hAnsi="Times New Roman" w:cs="Times New Roman"/>
          <w:color w:val="000000" w:themeColor="text1"/>
        </w:rPr>
        <w:t xml:space="preserve"> </w:t>
      </w:r>
      <w:r w:rsidR="00BF6540">
        <w:rPr>
          <w:rFonts w:ascii="Times New Roman" w:hAnsi="Times New Roman" w:cs="Times New Roman"/>
          <w:color w:val="000000" w:themeColor="text1"/>
        </w:rPr>
        <w:t xml:space="preserve">in risk of </w:t>
      </w:r>
      <w:r w:rsidRPr="007B0EFC">
        <w:rPr>
          <w:rFonts w:ascii="Times New Roman" w:hAnsi="Times New Roman" w:cs="Times New Roman"/>
          <w:color w:val="000000" w:themeColor="text1"/>
        </w:rPr>
        <w:t>food scarcity that were not previously known.</w:t>
      </w:r>
    </w:p>
    <w:p w14:paraId="71DD1387" w14:textId="1939639F" w:rsidR="00F84F7F" w:rsidRPr="007B0EFC" w:rsidRDefault="00F84F7F" w:rsidP="00F84F7F">
      <w:pPr>
        <w:pStyle w:val="ListParagraph"/>
        <w:numPr>
          <w:ilvl w:val="0"/>
          <w:numId w:val="4"/>
        </w:numPr>
        <w:rPr>
          <w:rFonts w:ascii="Times New Roman" w:hAnsi="Times New Roman" w:cs="Times New Roman"/>
          <w:color w:val="000000" w:themeColor="text1"/>
        </w:rPr>
      </w:pPr>
      <w:r w:rsidRPr="007B0EFC">
        <w:rPr>
          <w:rFonts w:ascii="Times New Roman" w:hAnsi="Times New Roman" w:cs="Times New Roman"/>
          <w:color w:val="000000" w:themeColor="text1"/>
        </w:rPr>
        <w:t>What are some future enhancements for improving this analysis?</w:t>
      </w:r>
    </w:p>
    <w:p w14:paraId="3D025C15" w14:textId="77777777" w:rsidR="001E3E78" w:rsidRPr="001E3E78" w:rsidRDefault="00F84F7F" w:rsidP="001E3E78">
      <w:pPr>
        <w:pStyle w:val="ListParagraph"/>
        <w:numPr>
          <w:ilvl w:val="1"/>
          <w:numId w:val="4"/>
        </w:numPr>
        <w:rPr>
          <w:color w:val="000000" w:themeColor="text1"/>
        </w:rPr>
      </w:pPr>
      <w:r w:rsidRPr="001E3E78">
        <w:rPr>
          <w:rFonts w:ascii="Times New Roman" w:hAnsi="Times New Roman" w:cs="Times New Roman"/>
          <w:color w:val="000000" w:themeColor="text1"/>
        </w:rPr>
        <w:t>Time series modeling to capture changes in SNAP participation over time and choosing best features to use in the food access index to make the model more robust.</w:t>
      </w:r>
    </w:p>
    <w:p w14:paraId="16D20430" w14:textId="41FDB480" w:rsidR="00305814" w:rsidRPr="001E3E78" w:rsidRDefault="00305814" w:rsidP="001E3E78">
      <w:pPr>
        <w:jc w:val="center"/>
        <w:rPr>
          <w:rFonts w:eastAsiaTheme="minorHAnsi"/>
          <w:color w:val="000000" w:themeColor="text1"/>
          <w:kern w:val="2"/>
          <w14:ligatures w14:val="standardContextual"/>
        </w:rPr>
      </w:pPr>
      <w:r w:rsidRPr="001E3E78">
        <w:rPr>
          <w:b/>
          <w:bCs/>
          <w:color w:val="000000" w:themeColor="text1"/>
        </w:rPr>
        <w:lastRenderedPageBreak/>
        <w:t>References</w:t>
      </w:r>
    </w:p>
    <w:p w14:paraId="11F7698D" w14:textId="77777777" w:rsidR="00305814" w:rsidRDefault="00305814" w:rsidP="00305814"/>
    <w:p w14:paraId="4AF8940E" w14:textId="77777777" w:rsidR="00B1391D" w:rsidRDefault="00B1391D" w:rsidP="00B1391D">
      <w:pPr>
        <w:pStyle w:val="NormalWeb"/>
        <w:rPr>
          <w:color w:val="000000" w:themeColor="text1"/>
        </w:rPr>
      </w:pPr>
      <w:r w:rsidRPr="00D0700E">
        <w:rPr>
          <w:color w:val="000000" w:themeColor="text1"/>
        </w:rPr>
        <w:t>Federal Communications Commission. (n.d.).</w:t>
      </w:r>
      <w:r w:rsidRPr="00D0700E">
        <w:rPr>
          <w:rStyle w:val="apple-converted-space"/>
          <w:rFonts w:eastAsiaTheme="majorEastAsia"/>
          <w:color w:val="000000" w:themeColor="text1"/>
        </w:rPr>
        <w:t> </w:t>
      </w:r>
      <w:r w:rsidRPr="00D0700E">
        <w:rPr>
          <w:rStyle w:val="Emphasis"/>
          <w:rFonts w:eastAsiaTheme="majorEastAsia"/>
          <w:color w:val="000000" w:themeColor="text1"/>
        </w:rPr>
        <w:t>FIPS state and county codes</w:t>
      </w:r>
      <w:r w:rsidRPr="00D0700E">
        <w:rPr>
          <w:color w:val="000000" w:themeColor="text1"/>
        </w:rPr>
        <w:t>. Federal Communications Commission.</w:t>
      </w:r>
      <w:r w:rsidRPr="00D0700E">
        <w:rPr>
          <w:rStyle w:val="apple-converted-space"/>
          <w:rFonts w:eastAsiaTheme="majorEastAsia"/>
          <w:color w:val="000000" w:themeColor="text1"/>
        </w:rPr>
        <w:t> </w:t>
      </w:r>
      <w:hyperlink r:id="rId12" w:history="1">
        <w:r w:rsidRPr="009B0357">
          <w:rPr>
            <w:rStyle w:val="Hyperlink"/>
          </w:rPr>
          <w:t>https://transition.fcc.gov/oet/info/maps/census/fips/fips.txt</w:t>
        </w:r>
      </w:hyperlink>
    </w:p>
    <w:p w14:paraId="3D54B2F4" w14:textId="56D25967" w:rsidR="00B1391D" w:rsidRDefault="00B1391D" w:rsidP="00B1391D">
      <w:r w:rsidRPr="0004064B">
        <w:t>OpenAI. (2025). ChatGPT (</w:t>
      </w:r>
      <w:r>
        <w:t xml:space="preserve">November </w:t>
      </w:r>
      <w:r w:rsidRPr="0004064B">
        <w:t xml:space="preserve">25 version) [Large language model]. </w:t>
      </w:r>
      <w:hyperlink r:id="rId13" w:history="1">
        <w:r w:rsidRPr="0004064B">
          <w:rPr>
            <w:rStyle w:val="Hyperlink"/>
          </w:rPr>
          <w:t>https://chat.openai.com/</w:t>
        </w:r>
      </w:hyperlink>
    </w:p>
    <w:p w14:paraId="1438F1B1" w14:textId="733B23F7" w:rsidR="00D0700E" w:rsidRDefault="00251E1B" w:rsidP="00215772">
      <w:pPr>
        <w:pStyle w:val="NormalWeb"/>
        <w:rPr>
          <w:color w:val="000000" w:themeColor="text1"/>
        </w:rPr>
      </w:pPr>
      <w:r w:rsidRPr="00D0700E">
        <w:rPr>
          <w:color w:val="000000" w:themeColor="text1"/>
        </w:rPr>
        <w:t>U.S. Department of Agriculture, Economic Research Service. (2025).</w:t>
      </w:r>
      <w:r w:rsidRPr="00D0700E">
        <w:rPr>
          <w:rStyle w:val="apple-converted-space"/>
          <w:rFonts w:eastAsiaTheme="majorEastAsia"/>
          <w:color w:val="000000" w:themeColor="text1"/>
        </w:rPr>
        <w:t> </w:t>
      </w:r>
      <w:r w:rsidRPr="00D0700E">
        <w:rPr>
          <w:rStyle w:val="Emphasis"/>
          <w:rFonts w:eastAsiaTheme="majorEastAsia"/>
          <w:color w:val="000000" w:themeColor="text1"/>
        </w:rPr>
        <w:t>Food Environment Atlas data (2025 release)</w:t>
      </w:r>
      <w:r w:rsidRPr="00D0700E">
        <w:rPr>
          <w:rStyle w:val="apple-converted-space"/>
          <w:rFonts w:eastAsiaTheme="majorEastAsia"/>
          <w:color w:val="000000" w:themeColor="text1"/>
        </w:rPr>
        <w:t> </w:t>
      </w:r>
      <w:r w:rsidRPr="00D0700E">
        <w:rPr>
          <w:color w:val="000000" w:themeColor="text1"/>
        </w:rPr>
        <w:t>[Data set]. U.S. Department of Agriculture.</w:t>
      </w:r>
      <w:r w:rsidRPr="00D0700E">
        <w:rPr>
          <w:rStyle w:val="apple-converted-space"/>
          <w:rFonts w:eastAsiaTheme="majorEastAsia"/>
          <w:color w:val="000000" w:themeColor="text1"/>
        </w:rPr>
        <w:t> </w:t>
      </w:r>
      <w:hyperlink r:id="rId14" w:history="1">
        <w:r w:rsidR="00D0700E" w:rsidRPr="009B0357">
          <w:rPr>
            <w:rStyle w:val="Hyperlink"/>
          </w:rPr>
          <w:t>https://www.ers.usda.gov/data-products/food-environment-atlas/</w:t>
        </w:r>
      </w:hyperlink>
    </w:p>
    <w:p w14:paraId="625E0C98" w14:textId="77777777" w:rsidR="00251E1B" w:rsidRPr="00D0700E" w:rsidRDefault="00251E1B" w:rsidP="00215772">
      <w:pPr>
        <w:pStyle w:val="NormalWeb"/>
        <w:rPr>
          <w:color w:val="000000" w:themeColor="text1"/>
        </w:rPr>
      </w:pPr>
      <w:r w:rsidRPr="00D0700E">
        <w:rPr>
          <w:color w:val="000000" w:themeColor="text1"/>
        </w:rPr>
        <w:t>U.S. Department of Agriculture, Economic Research Service. (2023).</w:t>
      </w:r>
      <w:r w:rsidRPr="00D0700E">
        <w:rPr>
          <w:rStyle w:val="apple-converted-space"/>
          <w:rFonts w:eastAsiaTheme="majorEastAsia"/>
          <w:color w:val="000000" w:themeColor="text1"/>
        </w:rPr>
        <w:t> </w:t>
      </w:r>
      <w:r w:rsidRPr="00D0700E">
        <w:rPr>
          <w:rStyle w:val="Emphasis"/>
          <w:rFonts w:eastAsiaTheme="majorEastAsia"/>
          <w:color w:val="000000" w:themeColor="text1"/>
        </w:rPr>
        <w:t>County-level poverty estimates, 2023</w:t>
      </w:r>
      <w:r w:rsidRPr="00D0700E">
        <w:rPr>
          <w:rStyle w:val="apple-converted-space"/>
          <w:rFonts w:eastAsiaTheme="majorEastAsia"/>
          <w:color w:val="000000" w:themeColor="text1"/>
        </w:rPr>
        <w:t> </w:t>
      </w:r>
      <w:r w:rsidRPr="00D0700E">
        <w:rPr>
          <w:color w:val="000000" w:themeColor="text1"/>
        </w:rPr>
        <w:t>[Data set]. U.S. Department of Agriculture.</w:t>
      </w:r>
      <w:r w:rsidRPr="00D0700E">
        <w:rPr>
          <w:rStyle w:val="apple-converted-space"/>
          <w:rFonts w:eastAsiaTheme="majorEastAsia"/>
          <w:color w:val="000000" w:themeColor="text1"/>
        </w:rPr>
        <w:t> </w:t>
      </w:r>
      <w:hyperlink r:id="rId15" w:tgtFrame="_new" w:history="1">
        <w:r w:rsidRPr="00D0700E">
          <w:rPr>
            <w:rStyle w:val="Hyperlink"/>
            <w:rFonts w:eastAsiaTheme="majorEastAsia"/>
            <w:color w:val="000000" w:themeColor="text1"/>
          </w:rPr>
          <w:t>https://www.ers.usda.gov/data-products/county-level-data-sets/poverty/</w:t>
        </w:r>
      </w:hyperlink>
    </w:p>
    <w:p w14:paraId="1B0EB275" w14:textId="049F62EF" w:rsidR="00D0700E" w:rsidRPr="00D0700E" w:rsidRDefault="00251E1B" w:rsidP="00251E1B">
      <w:pPr>
        <w:pStyle w:val="NormalWeb"/>
        <w:rPr>
          <w:color w:val="000000" w:themeColor="text1"/>
        </w:rPr>
      </w:pPr>
      <w:r w:rsidRPr="00D0700E">
        <w:rPr>
          <w:color w:val="000000" w:themeColor="text1"/>
        </w:rPr>
        <w:t>U.S. Department of Agriculture, Food and Nutrition Service. (2025).</w:t>
      </w:r>
      <w:r w:rsidRPr="00D0700E">
        <w:rPr>
          <w:rStyle w:val="apple-converted-space"/>
          <w:rFonts w:eastAsiaTheme="majorEastAsia"/>
          <w:color w:val="000000" w:themeColor="text1"/>
        </w:rPr>
        <w:t> </w:t>
      </w:r>
      <w:r w:rsidRPr="00D0700E">
        <w:rPr>
          <w:rStyle w:val="Emphasis"/>
          <w:rFonts w:eastAsiaTheme="majorEastAsia"/>
          <w:color w:val="000000" w:themeColor="text1"/>
        </w:rPr>
        <w:t xml:space="preserve">SNAP monthly data (FNS-388A &amp; FNS-7 </w:t>
      </w:r>
      <w:r w:rsidR="00BF6540" w:rsidRPr="00D0700E">
        <w:rPr>
          <w:rStyle w:val="Emphasis"/>
          <w:rFonts w:eastAsiaTheme="majorEastAsia"/>
          <w:color w:val="000000" w:themeColor="text1"/>
        </w:rPr>
        <w:t>reports)</w:t>
      </w:r>
      <w:r w:rsidR="00BF6540" w:rsidRPr="00D0700E">
        <w:rPr>
          <w:color w:val="000000" w:themeColor="text1"/>
        </w:rPr>
        <w:t xml:space="preserve"> [</w:t>
      </w:r>
      <w:r w:rsidRPr="00D0700E">
        <w:rPr>
          <w:color w:val="000000" w:themeColor="text1"/>
        </w:rPr>
        <w:t>Data set]. U.S. Department of Agriculture.</w:t>
      </w:r>
      <w:r w:rsidRPr="00D0700E">
        <w:rPr>
          <w:rStyle w:val="apple-converted-space"/>
          <w:rFonts w:eastAsiaTheme="majorEastAsia"/>
          <w:color w:val="000000" w:themeColor="text1"/>
        </w:rPr>
        <w:t> </w:t>
      </w:r>
      <w:hyperlink r:id="rId16" w:tgtFrame="_new" w:history="1">
        <w:r w:rsidRPr="00D0700E">
          <w:rPr>
            <w:rStyle w:val="Hyperlink"/>
            <w:rFonts w:eastAsiaTheme="majorEastAsia"/>
            <w:color w:val="000000" w:themeColor="text1"/>
          </w:rPr>
          <w:t>https://www.fns.usda.gov/pd/supplemental-nutrition-assistance-program-snap</w:t>
        </w:r>
      </w:hyperlink>
    </w:p>
    <w:p w14:paraId="1D80F0E4" w14:textId="77777777" w:rsidR="00D0700E" w:rsidRDefault="00D0700E" w:rsidP="00251E1B">
      <w:pPr>
        <w:pStyle w:val="NormalWeb"/>
        <w:rPr>
          <w:color w:val="000000" w:themeColor="text1"/>
        </w:rPr>
      </w:pPr>
    </w:p>
    <w:p w14:paraId="69A87608" w14:textId="77777777" w:rsidR="00D0700E" w:rsidRPr="00D0700E" w:rsidRDefault="00D0700E" w:rsidP="00251E1B">
      <w:pPr>
        <w:pStyle w:val="NormalWeb"/>
        <w:rPr>
          <w:color w:val="000000" w:themeColor="text1"/>
        </w:rPr>
      </w:pPr>
    </w:p>
    <w:p w14:paraId="6A9D32B6" w14:textId="77777777" w:rsidR="00650678" w:rsidRDefault="00650678" w:rsidP="00251E1B">
      <w:pPr>
        <w:pStyle w:val="NormalWeb"/>
        <w:rPr>
          <w:color w:val="A02B93" w:themeColor="accent5"/>
        </w:rPr>
      </w:pPr>
    </w:p>
    <w:sectPr w:rsidR="006506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77007"/>
    <w:multiLevelType w:val="multilevel"/>
    <w:tmpl w:val="2B3E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E9218C"/>
    <w:multiLevelType w:val="hybridMultilevel"/>
    <w:tmpl w:val="2E32AB4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3AC0C78"/>
    <w:multiLevelType w:val="multilevel"/>
    <w:tmpl w:val="02A8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F44AF6"/>
    <w:multiLevelType w:val="multilevel"/>
    <w:tmpl w:val="0EFC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188220">
    <w:abstractNumId w:val="0"/>
  </w:num>
  <w:num w:numId="2" w16cid:durableId="521167920">
    <w:abstractNumId w:val="3"/>
  </w:num>
  <w:num w:numId="3" w16cid:durableId="349185529">
    <w:abstractNumId w:val="2"/>
  </w:num>
  <w:num w:numId="4" w16cid:durableId="393428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2CD"/>
    <w:rsid w:val="0007069B"/>
    <w:rsid w:val="000B0B99"/>
    <w:rsid w:val="000B1107"/>
    <w:rsid w:val="000B4C58"/>
    <w:rsid w:val="000C2898"/>
    <w:rsid w:val="00104A70"/>
    <w:rsid w:val="00121480"/>
    <w:rsid w:val="001264D1"/>
    <w:rsid w:val="00141B26"/>
    <w:rsid w:val="00144A5E"/>
    <w:rsid w:val="00160AA3"/>
    <w:rsid w:val="001656C1"/>
    <w:rsid w:val="00177F9B"/>
    <w:rsid w:val="00192438"/>
    <w:rsid w:val="00194646"/>
    <w:rsid w:val="001959A7"/>
    <w:rsid w:val="00195AE6"/>
    <w:rsid w:val="00197938"/>
    <w:rsid w:val="001E3E78"/>
    <w:rsid w:val="001F4CFE"/>
    <w:rsid w:val="001F5C17"/>
    <w:rsid w:val="00203662"/>
    <w:rsid w:val="00206EB5"/>
    <w:rsid w:val="00215772"/>
    <w:rsid w:val="00230179"/>
    <w:rsid w:val="00251E1B"/>
    <w:rsid w:val="002535DA"/>
    <w:rsid w:val="002951F4"/>
    <w:rsid w:val="003043BF"/>
    <w:rsid w:val="00305814"/>
    <w:rsid w:val="00306D20"/>
    <w:rsid w:val="003260B4"/>
    <w:rsid w:val="00355464"/>
    <w:rsid w:val="0036148A"/>
    <w:rsid w:val="0036581A"/>
    <w:rsid w:val="00377CEF"/>
    <w:rsid w:val="003A795C"/>
    <w:rsid w:val="003B49FE"/>
    <w:rsid w:val="004302BF"/>
    <w:rsid w:val="00490F4E"/>
    <w:rsid w:val="004A699F"/>
    <w:rsid w:val="004B3618"/>
    <w:rsid w:val="004C36AF"/>
    <w:rsid w:val="004E1455"/>
    <w:rsid w:val="004F5CD3"/>
    <w:rsid w:val="005005DD"/>
    <w:rsid w:val="00525967"/>
    <w:rsid w:val="005465BF"/>
    <w:rsid w:val="005876EB"/>
    <w:rsid w:val="00594B22"/>
    <w:rsid w:val="00596B56"/>
    <w:rsid w:val="005B1B4F"/>
    <w:rsid w:val="005C77E4"/>
    <w:rsid w:val="005D08B4"/>
    <w:rsid w:val="005D6871"/>
    <w:rsid w:val="005E27ED"/>
    <w:rsid w:val="005E60ED"/>
    <w:rsid w:val="005E7729"/>
    <w:rsid w:val="00602963"/>
    <w:rsid w:val="006104D3"/>
    <w:rsid w:val="006142E2"/>
    <w:rsid w:val="006155E5"/>
    <w:rsid w:val="00622457"/>
    <w:rsid w:val="006312B1"/>
    <w:rsid w:val="00641D55"/>
    <w:rsid w:val="00650678"/>
    <w:rsid w:val="00661217"/>
    <w:rsid w:val="0066346D"/>
    <w:rsid w:val="00663DCD"/>
    <w:rsid w:val="00670F8C"/>
    <w:rsid w:val="006D375B"/>
    <w:rsid w:val="006F105D"/>
    <w:rsid w:val="006F3736"/>
    <w:rsid w:val="00712A68"/>
    <w:rsid w:val="0071738A"/>
    <w:rsid w:val="0078765B"/>
    <w:rsid w:val="007A018F"/>
    <w:rsid w:val="007B0EFC"/>
    <w:rsid w:val="007B1C94"/>
    <w:rsid w:val="007F2BC9"/>
    <w:rsid w:val="00837C97"/>
    <w:rsid w:val="008440B9"/>
    <w:rsid w:val="00850D41"/>
    <w:rsid w:val="008518D7"/>
    <w:rsid w:val="0086343B"/>
    <w:rsid w:val="00871566"/>
    <w:rsid w:val="00880392"/>
    <w:rsid w:val="00887512"/>
    <w:rsid w:val="008A3306"/>
    <w:rsid w:val="008A7DBF"/>
    <w:rsid w:val="008C37CA"/>
    <w:rsid w:val="008D05CA"/>
    <w:rsid w:val="008D3A8F"/>
    <w:rsid w:val="008E7112"/>
    <w:rsid w:val="00921403"/>
    <w:rsid w:val="0092740D"/>
    <w:rsid w:val="00945796"/>
    <w:rsid w:val="0097228C"/>
    <w:rsid w:val="009A6C49"/>
    <w:rsid w:val="009B2D9F"/>
    <w:rsid w:val="009B3E8A"/>
    <w:rsid w:val="009E1B74"/>
    <w:rsid w:val="009F6359"/>
    <w:rsid w:val="009F7493"/>
    <w:rsid w:val="00A12051"/>
    <w:rsid w:val="00A419A4"/>
    <w:rsid w:val="00A502EC"/>
    <w:rsid w:val="00A62AE0"/>
    <w:rsid w:val="00A77952"/>
    <w:rsid w:val="00A858A8"/>
    <w:rsid w:val="00A907FD"/>
    <w:rsid w:val="00A9177F"/>
    <w:rsid w:val="00AA02CD"/>
    <w:rsid w:val="00AB1D91"/>
    <w:rsid w:val="00AB45AA"/>
    <w:rsid w:val="00AB518B"/>
    <w:rsid w:val="00AD34BD"/>
    <w:rsid w:val="00AE392D"/>
    <w:rsid w:val="00AE3AD8"/>
    <w:rsid w:val="00B1391D"/>
    <w:rsid w:val="00B3244B"/>
    <w:rsid w:val="00B6292F"/>
    <w:rsid w:val="00B66E1C"/>
    <w:rsid w:val="00BB1829"/>
    <w:rsid w:val="00BF6540"/>
    <w:rsid w:val="00C15395"/>
    <w:rsid w:val="00C63331"/>
    <w:rsid w:val="00C8412A"/>
    <w:rsid w:val="00C874B6"/>
    <w:rsid w:val="00CA4D75"/>
    <w:rsid w:val="00CB57C8"/>
    <w:rsid w:val="00CB5C06"/>
    <w:rsid w:val="00CE0B74"/>
    <w:rsid w:val="00CF6236"/>
    <w:rsid w:val="00D0700E"/>
    <w:rsid w:val="00D30F33"/>
    <w:rsid w:val="00D61DDB"/>
    <w:rsid w:val="00D74942"/>
    <w:rsid w:val="00D85316"/>
    <w:rsid w:val="00DA0EC3"/>
    <w:rsid w:val="00DA6351"/>
    <w:rsid w:val="00DC67DB"/>
    <w:rsid w:val="00DD54FA"/>
    <w:rsid w:val="00DE47FF"/>
    <w:rsid w:val="00E06A82"/>
    <w:rsid w:val="00E24EA9"/>
    <w:rsid w:val="00E44EED"/>
    <w:rsid w:val="00E60AF5"/>
    <w:rsid w:val="00EB4FA5"/>
    <w:rsid w:val="00EB730F"/>
    <w:rsid w:val="00EC43B0"/>
    <w:rsid w:val="00EC7214"/>
    <w:rsid w:val="00F11BB9"/>
    <w:rsid w:val="00F1601B"/>
    <w:rsid w:val="00F469C2"/>
    <w:rsid w:val="00F5172E"/>
    <w:rsid w:val="00F5452F"/>
    <w:rsid w:val="00F60565"/>
    <w:rsid w:val="00F84F7F"/>
    <w:rsid w:val="00F90C74"/>
    <w:rsid w:val="00FC55A9"/>
    <w:rsid w:val="00FE1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175A"/>
  <w15:chartTrackingRefBased/>
  <w15:docId w15:val="{19C2A7ED-D999-9443-96DF-71D326F72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A8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A02C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A02C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A02C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A02C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A02C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A02C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A02C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A02C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A02C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2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2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02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2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2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2CD"/>
    <w:rPr>
      <w:rFonts w:eastAsiaTheme="majorEastAsia" w:cstheme="majorBidi"/>
      <w:color w:val="272727" w:themeColor="text1" w:themeTint="D8"/>
    </w:rPr>
  </w:style>
  <w:style w:type="paragraph" w:styleId="Title">
    <w:name w:val="Title"/>
    <w:basedOn w:val="Normal"/>
    <w:next w:val="Normal"/>
    <w:link w:val="TitleChar"/>
    <w:uiPriority w:val="10"/>
    <w:qFormat/>
    <w:rsid w:val="00AA02C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A0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2C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A0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2C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A02CD"/>
    <w:rPr>
      <w:i/>
      <w:iCs/>
      <w:color w:val="404040" w:themeColor="text1" w:themeTint="BF"/>
    </w:rPr>
  </w:style>
  <w:style w:type="paragraph" w:styleId="ListParagraph">
    <w:name w:val="List Paragraph"/>
    <w:basedOn w:val="Normal"/>
    <w:uiPriority w:val="34"/>
    <w:qFormat/>
    <w:rsid w:val="00AA02C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A02CD"/>
    <w:rPr>
      <w:i/>
      <w:iCs/>
      <w:color w:val="0F4761" w:themeColor="accent1" w:themeShade="BF"/>
    </w:rPr>
  </w:style>
  <w:style w:type="paragraph" w:styleId="IntenseQuote">
    <w:name w:val="Intense Quote"/>
    <w:basedOn w:val="Normal"/>
    <w:next w:val="Normal"/>
    <w:link w:val="IntenseQuoteChar"/>
    <w:uiPriority w:val="30"/>
    <w:qFormat/>
    <w:rsid w:val="00AA02C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A02CD"/>
    <w:rPr>
      <w:i/>
      <w:iCs/>
      <w:color w:val="0F4761" w:themeColor="accent1" w:themeShade="BF"/>
    </w:rPr>
  </w:style>
  <w:style w:type="character" w:styleId="IntenseReference">
    <w:name w:val="Intense Reference"/>
    <w:basedOn w:val="DefaultParagraphFont"/>
    <w:uiPriority w:val="32"/>
    <w:qFormat/>
    <w:rsid w:val="00AA02CD"/>
    <w:rPr>
      <w:b/>
      <w:bCs/>
      <w:smallCaps/>
      <w:color w:val="0F4761" w:themeColor="accent1" w:themeShade="BF"/>
      <w:spacing w:val="5"/>
    </w:rPr>
  </w:style>
  <w:style w:type="character" w:styleId="Hyperlink">
    <w:name w:val="Hyperlink"/>
    <w:basedOn w:val="DefaultParagraphFont"/>
    <w:uiPriority w:val="99"/>
    <w:unhideWhenUsed/>
    <w:rsid w:val="00305814"/>
    <w:rPr>
      <w:color w:val="0000FF"/>
      <w:u w:val="single"/>
    </w:rPr>
  </w:style>
  <w:style w:type="character" w:styleId="UnresolvedMention">
    <w:name w:val="Unresolved Mention"/>
    <w:basedOn w:val="DefaultParagraphFont"/>
    <w:uiPriority w:val="99"/>
    <w:semiHidden/>
    <w:unhideWhenUsed/>
    <w:rsid w:val="00F1601B"/>
    <w:rPr>
      <w:color w:val="605E5C"/>
      <w:shd w:val="clear" w:color="auto" w:fill="E1DFDD"/>
    </w:rPr>
  </w:style>
  <w:style w:type="character" w:styleId="Strong">
    <w:name w:val="Strong"/>
    <w:basedOn w:val="DefaultParagraphFont"/>
    <w:uiPriority w:val="22"/>
    <w:qFormat/>
    <w:rsid w:val="00E06A82"/>
    <w:rPr>
      <w:b/>
      <w:bCs/>
    </w:rPr>
  </w:style>
  <w:style w:type="paragraph" w:styleId="NormalWeb">
    <w:name w:val="Normal (Web)"/>
    <w:basedOn w:val="Normal"/>
    <w:uiPriority w:val="99"/>
    <w:unhideWhenUsed/>
    <w:rsid w:val="00E06A82"/>
    <w:pPr>
      <w:spacing w:before="100" w:beforeAutospacing="1" w:after="100" w:afterAutospacing="1"/>
    </w:pPr>
  </w:style>
  <w:style w:type="character" w:customStyle="1" w:styleId="apple-converted-space">
    <w:name w:val="apple-converted-space"/>
    <w:basedOn w:val="DefaultParagraphFont"/>
    <w:rsid w:val="00E06A82"/>
  </w:style>
  <w:style w:type="character" w:styleId="Emphasis">
    <w:name w:val="Emphasis"/>
    <w:basedOn w:val="DefaultParagraphFont"/>
    <w:uiPriority w:val="20"/>
    <w:qFormat/>
    <w:rsid w:val="00251E1B"/>
    <w:rPr>
      <w:i/>
      <w:iCs/>
    </w:rPr>
  </w:style>
  <w:style w:type="character" w:styleId="FollowedHyperlink">
    <w:name w:val="FollowedHyperlink"/>
    <w:basedOn w:val="DefaultParagraphFont"/>
    <w:uiPriority w:val="99"/>
    <w:semiHidden/>
    <w:unhideWhenUsed/>
    <w:rsid w:val="00D070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hat.openai.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ers.usda.gov/data-products/county-level-data-sets/county-level-data-sets-download-data" TargetMode="External"/><Relationship Id="rId12" Type="http://schemas.openxmlformats.org/officeDocument/2006/relationships/hyperlink" Target="https://transition.fcc.gov/oet/info/maps/census/fips/fips.tx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ns.usda.gov/pd/supplemental-nutrition-assistance-program-snap" TargetMode="External"/><Relationship Id="rId1" Type="http://schemas.openxmlformats.org/officeDocument/2006/relationships/numbering" Target="numbering.xml"/><Relationship Id="rId6" Type="http://schemas.openxmlformats.org/officeDocument/2006/relationships/hyperlink" Target="https://www.ers.usda.gov/data-products/food-environment-atlas/data-access-and-documentation-downloads" TargetMode="External"/><Relationship Id="rId11" Type="http://schemas.openxmlformats.org/officeDocument/2006/relationships/image" Target="media/image4.png"/><Relationship Id="rId5" Type="http://schemas.openxmlformats.org/officeDocument/2006/relationships/hyperlink" Target="https://www.fns.usda.gov/sites/default/files/resource-files/snap-zip-fns388a-7.zip" TargetMode="External"/><Relationship Id="rId15" Type="http://schemas.openxmlformats.org/officeDocument/2006/relationships/hyperlink" Target="https://www.ers.usda.gov/data-products/county-level-data-sets/poverty/"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ers.usda.gov/data-products/food-environment-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1534</Words>
  <Characters>8749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Billie Adkins</dc:creator>
  <cp:keywords/>
  <dc:description/>
  <cp:lastModifiedBy>Billie Adkins</cp:lastModifiedBy>
  <cp:revision>3</cp:revision>
  <dcterms:created xsi:type="dcterms:W3CDTF">2025-11-14T23:48:00Z</dcterms:created>
  <dcterms:modified xsi:type="dcterms:W3CDTF">2025-11-14T23:48:00Z</dcterms:modified>
</cp:coreProperties>
</file>