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4FAD9" w14:textId="77777777" w:rsidR="00905340" w:rsidRPr="005D4A5E" w:rsidRDefault="008120F7" w:rsidP="005D4A5E">
      <w:pPr>
        <w:jc w:val="both"/>
        <w:rPr>
          <w:rFonts w:ascii="Baskerville Old Face" w:hAnsi="Baskerville Old Face" w:cs="Times New Roman"/>
          <w:b/>
          <w:sz w:val="24"/>
          <w:u w:val="single"/>
          <w:lang w:val="en-US"/>
        </w:rPr>
      </w:pPr>
      <w:r w:rsidRPr="00EE5D95">
        <w:rPr>
          <w:rFonts w:ascii="Baskerville Old Face" w:hAnsi="Baskerville Old Face" w:cs="Times New Roman"/>
          <w:b/>
          <w:sz w:val="24"/>
          <w:u w:val="single"/>
          <w:lang w:val="en-US"/>
        </w:rPr>
        <w:t>Problème</w:t>
      </w:r>
      <w:r w:rsidR="005D4A5E" w:rsidRPr="00EE5D95">
        <w:rPr>
          <w:rFonts w:ascii="Baskerville Old Face" w:hAnsi="Baskerville Old Face" w:cs="Times New Roman"/>
          <w:b/>
          <w:sz w:val="24"/>
          <w:u w:val="single"/>
          <w:lang w:val="en-US"/>
        </w:rPr>
        <w:t xml:space="preserve"> statement :</w:t>
      </w:r>
    </w:p>
    <w:p w14:paraId="63C8305F" w14:textId="7A047EA9" w:rsidR="008F20FB" w:rsidRPr="005D4A5E" w:rsidRDefault="008F20FB" w:rsidP="008120F7">
      <w:pPr>
        <w:ind w:firstLine="708"/>
        <w:jc w:val="both"/>
        <w:rPr>
          <w:rFonts w:ascii="Times New Roman" w:hAnsi="Times New Roman" w:cs="Times New Roman"/>
          <w:lang w:val="en-US"/>
        </w:rPr>
      </w:pPr>
      <w:r w:rsidRPr="005D4A5E">
        <w:rPr>
          <w:rFonts w:ascii="Times New Roman" w:hAnsi="Times New Roman" w:cs="Times New Roman"/>
          <w:lang w:val="en-US"/>
        </w:rPr>
        <w:t>The problem: The rapid development of</w:t>
      </w:r>
      <w:r w:rsidR="00EE5D95">
        <w:rPr>
          <w:rFonts w:ascii="Times New Roman" w:hAnsi="Times New Roman" w:cs="Times New Roman"/>
          <w:lang w:val="en-US"/>
        </w:rPr>
        <w:t xml:space="preserve"> </w:t>
      </w:r>
      <w:r w:rsidR="00EE5D95" w:rsidRPr="00EE5D95">
        <w:rPr>
          <w:rFonts w:ascii="Times New Roman" w:hAnsi="Times New Roman" w:cs="Times New Roman"/>
          <w:highlight w:val="yellow"/>
          <w:lang w:val="en-US"/>
        </w:rPr>
        <w:t>Generative Pre-trained Transformer</w:t>
      </w:r>
      <w:r w:rsidR="00EE5D95">
        <w:rPr>
          <w:rFonts w:ascii="Times New Roman" w:hAnsi="Times New Roman" w:cs="Times New Roman"/>
          <w:lang w:val="en-US"/>
        </w:rPr>
        <w:t xml:space="preserve"> </w:t>
      </w:r>
      <w:bookmarkStart w:id="0" w:name="_Hlk134726155"/>
      <w:r w:rsidR="00EE5D95">
        <w:rPr>
          <w:rFonts w:ascii="Times New Roman" w:hAnsi="Times New Roman" w:cs="Times New Roman"/>
          <w:lang w:val="en-US"/>
        </w:rPr>
        <w:t>(GPT)</w:t>
      </w:r>
      <w:r w:rsidRPr="005D4A5E">
        <w:rPr>
          <w:rFonts w:ascii="Times New Roman" w:hAnsi="Times New Roman" w:cs="Times New Roman"/>
          <w:lang w:val="en-US"/>
        </w:rPr>
        <w:t xml:space="preserve"> </w:t>
      </w:r>
      <w:bookmarkEnd w:id="0"/>
      <w:r w:rsidRPr="005D4A5E">
        <w:rPr>
          <w:rFonts w:ascii="Times New Roman" w:hAnsi="Times New Roman" w:cs="Times New Roman"/>
          <w:lang w:val="en-US"/>
        </w:rPr>
        <w:t xml:space="preserve">artificial intelligence (AI) technology has a great impact on the education of IT students in universities. </w:t>
      </w:r>
      <w:r w:rsidR="00EE5D95">
        <w:rPr>
          <w:rFonts w:ascii="Times New Roman" w:hAnsi="Times New Roman" w:cs="Times New Roman"/>
          <w:lang w:val="en-US"/>
        </w:rPr>
        <w:t>(GPT)</w:t>
      </w:r>
      <w:r w:rsidR="00EE5D95" w:rsidRPr="005D4A5E">
        <w:rPr>
          <w:rFonts w:ascii="Times New Roman" w:hAnsi="Times New Roman" w:cs="Times New Roman"/>
          <w:lang w:val="en-US"/>
        </w:rPr>
        <w:t xml:space="preserve"> </w:t>
      </w:r>
      <w:r w:rsidRPr="005D4A5E">
        <w:rPr>
          <w:rFonts w:ascii="Times New Roman" w:hAnsi="Times New Roman" w:cs="Times New Roman"/>
          <w:lang w:val="en-US"/>
        </w:rPr>
        <w:t>AI gives students hands-on experience with cutting-edge technology and the opportunity to work on real-life projects, however it also brings challenges and potential downsides.</w:t>
      </w:r>
    </w:p>
    <w:p w14:paraId="11F488AD" w14:textId="7A39CBE6" w:rsidR="008F20FB" w:rsidRPr="005D4A5E" w:rsidRDefault="008F20FB" w:rsidP="008120F7">
      <w:pPr>
        <w:ind w:firstLine="708"/>
        <w:jc w:val="both"/>
        <w:rPr>
          <w:rFonts w:ascii="Times New Roman" w:hAnsi="Times New Roman" w:cs="Times New Roman"/>
          <w:lang w:val="en-US"/>
        </w:rPr>
      </w:pPr>
      <w:r w:rsidRPr="005D4A5E">
        <w:rPr>
          <w:rFonts w:ascii="Times New Roman" w:hAnsi="Times New Roman" w:cs="Times New Roman"/>
          <w:lang w:val="en-US"/>
        </w:rPr>
        <w:t xml:space="preserve">Integrating </w:t>
      </w:r>
      <w:r w:rsidR="00EE5D95">
        <w:rPr>
          <w:rFonts w:ascii="Times New Roman" w:hAnsi="Times New Roman" w:cs="Times New Roman"/>
          <w:lang w:val="en-US"/>
        </w:rPr>
        <w:t>(GPT)</w:t>
      </w:r>
      <w:r w:rsidR="00EE5D95" w:rsidRPr="005D4A5E">
        <w:rPr>
          <w:rFonts w:ascii="Times New Roman" w:hAnsi="Times New Roman" w:cs="Times New Roman"/>
          <w:lang w:val="en-US"/>
        </w:rPr>
        <w:t xml:space="preserve"> </w:t>
      </w:r>
      <w:r w:rsidR="00EE5D95">
        <w:rPr>
          <w:rFonts w:ascii="Times New Roman" w:hAnsi="Times New Roman" w:cs="Times New Roman"/>
          <w:lang w:val="en-US"/>
        </w:rPr>
        <w:t xml:space="preserve"> </w:t>
      </w:r>
      <w:r w:rsidRPr="005D4A5E">
        <w:rPr>
          <w:rFonts w:ascii="Times New Roman" w:hAnsi="Times New Roman" w:cs="Times New Roman"/>
          <w:lang w:val="en-US"/>
        </w:rPr>
        <w:t>AI</w:t>
      </w:r>
      <w:r w:rsidR="00EE5D95">
        <w:rPr>
          <w:rFonts w:ascii="Times New Roman" w:hAnsi="Times New Roman" w:cs="Times New Roman"/>
          <w:lang w:val="en-US"/>
        </w:rPr>
        <w:t xml:space="preserve"> </w:t>
      </w:r>
      <w:r w:rsidRPr="005D4A5E">
        <w:rPr>
          <w:rFonts w:ascii="Times New Roman" w:hAnsi="Times New Roman" w:cs="Times New Roman"/>
          <w:lang w:val="en-US"/>
        </w:rPr>
        <w:t xml:space="preserve"> into the curriculum alone may not be enough to equip students with the skills they need to succeed in the rapidly evolving technology field. There is a risk that IT students will be overwhelmed by the sheer volume of information and have a hard time keeping up with the pace of technological advancement.</w:t>
      </w:r>
    </w:p>
    <w:p w14:paraId="6D2C185B" w14:textId="296CBC68" w:rsidR="008F20FB" w:rsidRPr="005D4A5E" w:rsidRDefault="008F20FB" w:rsidP="008120F7">
      <w:pPr>
        <w:ind w:firstLine="708"/>
        <w:jc w:val="both"/>
        <w:rPr>
          <w:rFonts w:ascii="Times New Roman" w:hAnsi="Times New Roman" w:cs="Times New Roman"/>
          <w:lang w:val="en-US"/>
        </w:rPr>
      </w:pPr>
      <w:r w:rsidRPr="005D4A5E">
        <w:rPr>
          <w:rFonts w:ascii="Times New Roman" w:hAnsi="Times New Roman" w:cs="Times New Roman"/>
          <w:lang w:val="en-US"/>
        </w:rPr>
        <w:t xml:space="preserve">Additionally, the use of </w:t>
      </w:r>
      <w:r w:rsidR="00EE5D95">
        <w:rPr>
          <w:rFonts w:ascii="Times New Roman" w:hAnsi="Times New Roman" w:cs="Times New Roman"/>
          <w:lang w:val="en-US"/>
        </w:rPr>
        <w:t>(GPT)</w:t>
      </w:r>
      <w:r w:rsidR="00EE5D95" w:rsidRPr="005D4A5E">
        <w:rPr>
          <w:rFonts w:ascii="Times New Roman" w:hAnsi="Times New Roman" w:cs="Times New Roman"/>
          <w:lang w:val="en-US"/>
        </w:rPr>
        <w:t xml:space="preserve"> </w:t>
      </w:r>
      <w:r w:rsidR="00EE5D95">
        <w:rPr>
          <w:rFonts w:ascii="Times New Roman" w:hAnsi="Times New Roman" w:cs="Times New Roman"/>
          <w:lang w:val="en-US"/>
        </w:rPr>
        <w:t xml:space="preserve"> </w:t>
      </w:r>
      <w:r w:rsidRPr="005D4A5E">
        <w:rPr>
          <w:rFonts w:ascii="Times New Roman" w:hAnsi="Times New Roman" w:cs="Times New Roman"/>
          <w:lang w:val="en-US"/>
        </w:rPr>
        <w:t>AI</w:t>
      </w:r>
      <w:r w:rsidR="00EE5D95">
        <w:rPr>
          <w:rFonts w:ascii="Times New Roman" w:hAnsi="Times New Roman" w:cs="Times New Roman"/>
          <w:lang w:val="en-US"/>
        </w:rPr>
        <w:t xml:space="preserve"> </w:t>
      </w:r>
      <w:r w:rsidRPr="005D4A5E">
        <w:rPr>
          <w:rFonts w:ascii="Times New Roman" w:hAnsi="Times New Roman" w:cs="Times New Roman"/>
          <w:lang w:val="en-US"/>
        </w:rPr>
        <w:t>in education can also raise ethical concerns, especially around issues such as privacy, data security, and algorithmic bias. IT students should be equipped with knowledge and understanding of the ethical implications of</w:t>
      </w:r>
      <w:r w:rsidR="00EE5D95">
        <w:rPr>
          <w:rFonts w:ascii="Times New Roman" w:hAnsi="Times New Roman" w:cs="Times New Roman"/>
          <w:lang w:val="en-US"/>
        </w:rPr>
        <w:t xml:space="preserve"> (GPT)</w:t>
      </w:r>
      <w:r w:rsidR="00EE5D95" w:rsidRPr="005D4A5E">
        <w:rPr>
          <w:rFonts w:ascii="Times New Roman" w:hAnsi="Times New Roman" w:cs="Times New Roman"/>
          <w:lang w:val="en-US"/>
        </w:rPr>
        <w:t xml:space="preserve"> </w:t>
      </w:r>
      <w:r w:rsidRPr="005D4A5E">
        <w:rPr>
          <w:rFonts w:ascii="Times New Roman" w:hAnsi="Times New Roman" w:cs="Times New Roman"/>
          <w:lang w:val="en-US"/>
        </w:rPr>
        <w:t xml:space="preserve"> AI technology in order to make responsible and informed decisions about its use.</w:t>
      </w:r>
    </w:p>
    <w:p w14:paraId="4FAF4E26" w14:textId="5D73F295" w:rsidR="0056740D" w:rsidRDefault="008F20FB" w:rsidP="008120F7">
      <w:pPr>
        <w:ind w:firstLine="708"/>
        <w:jc w:val="both"/>
        <w:rPr>
          <w:rFonts w:ascii="Times New Roman" w:hAnsi="Times New Roman" w:cs="Times New Roman"/>
          <w:lang w:val="en-US"/>
        </w:rPr>
      </w:pPr>
      <w:r w:rsidRPr="005D4A5E">
        <w:rPr>
          <w:rFonts w:ascii="Times New Roman" w:hAnsi="Times New Roman" w:cs="Times New Roman"/>
          <w:lang w:val="en-US"/>
        </w:rPr>
        <w:t xml:space="preserve">Therefore, there is a need to investigate the impact of </w:t>
      </w:r>
      <w:r w:rsidR="00EE5D95">
        <w:rPr>
          <w:rFonts w:ascii="Times New Roman" w:hAnsi="Times New Roman" w:cs="Times New Roman"/>
          <w:lang w:val="en-US"/>
        </w:rPr>
        <w:t>(GPT)</w:t>
      </w:r>
      <w:r w:rsidR="00EE5D95" w:rsidRPr="005D4A5E">
        <w:rPr>
          <w:rFonts w:ascii="Times New Roman" w:hAnsi="Times New Roman" w:cs="Times New Roman"/>
          <w:lang w:val="en-US"/>
        </w:rPr>
        <w:t xml:space="preserve"> </w:t>
      </w:r>
      <w:r w:rsidRPr="005D4A5E">
        <w:rPr>
          <w:rFonts w:ascii="Times New Roman" w:hAnsi="Times New Roman" w:cs="Times New Roman"/>
          <w:lang w:val="en-US"/>
        </w:rPr>
        <w:t xml:space="preserve">AI technology on IT students in higher education, identifies challenges and potential downsides, and seeks to ensure that students receive a comprehensive and balanced education in this field. </w:t>
      </w:r>
      <w:r w:rsidR="008120F7" w:rsidRPr="005D4A5E">
        <w:rPr>
          <w:rFonts w:ascii="Times New Roman" w:hAnsi="Times New Roman" w:cs="Times New Roman"/>
          <w:lang w:val="en-US"/>
        </w:rPr>
        <w:t>We are</w:t>
      </w:r>
      <w:r w:rsidRPr="005D4A5E">
        <w:rPr>
          <w:rFonts w:ascii="Times New Roman" w:hAnsi="Times New Roman" w:cs="Times New Roman"/>
          <w:lang w:val="en-US"/>
        </w:rPr>
        <w:t xml:space="preserve"> going to conduct a study through a pilot sample </w:t>
      </w:r>
      <w:r w:rsidR="008120F7" w:rsidRPr="005D4A5E">
        <w:rPr>
          <w:rFonts w:ascii="Times New Roman" w:hAnsi="Times New Roman" w:cs="Times New Roman"/>
          <w:lang w:val="en-US"/>
        </w:rPr>
        <w:t>interview -</w:t>
      </w:r>
      <w:r w:rsidRPr="005D4A5E">
        <w:rPr>
          <w:rFonts w:ascii="Times New Roman" w:hAnsi="Times New Roman" w:cs="Times New Roman"/>
          <w:lang w:val="en-US"/>
        </w:rPr>
        <w:t xml:space="preserve"> Interview a small number of people rather than the entire population - to collect responses and opinions. This study will be primarily built around the concept of technology Acceptance Model (TAM).</w:t>
      </w:r>
    </w:p>
    <w:p w14:paraId="1355E1A6" w14:textId="77777777" w:rsidR="00A76F49" w:rsidRPr="005D4A5E" w:rsidRDefault="00A76F49" w:rsidP="005D4A5E">
      <w:pPr>
        <w:jc w:val="both"/>
        <w:rPr>
          <w:rFonts w:ascii="Times New Roman" w:hAnsi="Times New Roman" w:cs="Times New Roman"/>
          <w:lang w:val="en-US"/>
        </w:rPr>
      </w:pPr>
    </w:p>
    <w:p w14:paraId="60BE489D" w14:textId="77777777" w:rsidR="005D4A5E" w:rsidRPr="00A76F49" w:rsidRDefault="005D4A5E" w:rsidP="005D4A5E">
      <w:pPr>
        <w:jc w:val="both"/>
        <w:rPr>
          <w:rFonts w:ascii="Baskerville Old Face" w:hAnsi="Baskerville Old Face" w:cs="Times New Roman"/>
          <w:b/>
          <w:sz w:val="24"/>
          <w:u w:val="single"/>
          <w:lang w:val="en-US"/>
        </w:rPr>
      </w:pPr>
      <w:r w:rsidRPr="00A76F49">
        <w:rPr>
          <w:rFonts w:ascii="Baskerville Old Face" w:hAnsi="Baskerville Old Face" w:cs="Times New Roman"/>
          <w:b/>
          <w:sz w:val="24"/>
          <w:u w:val="single"/>
          <w:lang w:val="en-US"/>
        </w:rPr>
        <w:t xml:space="preserve">Research </w:t>
      </w:r>
      <w:r w:rsidR="008120F7" w:rsidRPr="00A76F49">
        <w:rPr>
          <w:rFonts w:ascii="Baskerville Old Face" w:hAnsi="Baskerville Old Face" w:cs="Times New Roman"/>
          <w:b/>
          <w:sz w:val="24"/>
          <w:u w:val="single"/>
          <w:lang w:val="en-US"/>
        </w:rPr>
        <w:t>question:</w:t>
      </w:r>
      <w:r w:rsidR="00A76F49" w:rsidRPr="00A76F49">
        <w:rPr>
          <w:rFonts w:ascii="Baskerville Old Face" w:hAnsi="Baskerville Old Face" w:cs="Times New Roman"/>
          <w:b/>
          <w:sz w:val="24"/>
          <w:u w:val="single"/>
          <w:lang w:val="en-US"/>
        </w:rPr>
        <w:t xml:space="preserve"> </w:t>
      </w:r>
    </w:p>
    <w:p w14:paraId="7EF4886C" w14:textId="5BF8608B" w:rsidR="00905340" w:rsidRDefault="00A76F49" w:rsidP="005D4A5E">
      <w:pPr>
        <w:jc w:val="both"/>
        <w:rPr>
          <w:rFonts w:ascii="Times New Roman" w:hAnsi="Times New Roman" w:cs="Times New Roman"/>
          <w:lang w:val="en-US"/>
        </w:rPr>
      </w:pPr>
      <w:r w:rsidRPr="005D4A5E">
        <w:rPr>
          <w:rFonts w:ascii="Times New Roman" w:hAnsi="Times New Roman" w:cs="Times New Roman"/>
          <w:lang w:val="en-US"/>
        </w:rPr>
        <w:t>What</w:t>
      </w:r>
      <w:r w:rsidR="00905340" w:rsidRPr="005D4A5E">
        <w:rPr>
          <w:rFonts w:ascii="Times New Roman" w:hAnsi="Times New Roman" w:cs="Times New Roman"/>
          <w:lang w:val="en-US"/>
        </w:rPr>
        <w:t xml:space="preserve"> i</w:t>
      </w:r>
      <w:r w:rsidR="008120F7">
        <w:rPr>
          <w:rFonts w:ascii="Times New Roman" w:hAnsi="Times New Roman" w:cs="Times New Roman"/>
          <w:lang w:val="en-US"/>
        </w:rPr>
        <w:t xml:space="preserve">s the influence of </w:t>
      </w:r>
      <w:r w:rsidR="00EE5D95">
        <w:rPr>
          <w:rFonts w:ascii="Times New Roman" w:hAnsi="Times New Roman" w:cs="Times New Roman"/>
          <w:lang w:val="en-US"/>
        </w:rPr>
        <w:t>(GPT)</w:t>
      </w:r>
      <w:r w:rsidR="00EE5D95" w:rsidRPr="005D4A5E">
        <w:rPr>
          <w:rFonts w:ascii="Times New Roman" w:hAnsi="Times New Roman" w:cs="Times New Roman"/>
          <w:lang w:val="en-US"/>
        </w:rPr>
        <w:t xml:space="preserve"> </w:t>
      </w:r>
      <w:r w:rsidR="008120F7">
        <w:rPr>
          <w:rFonts w:ascii="Times New Roman" w:hAnsi="Times New Roman" w:cs="Times New Roman"/>
          <w:lang w:val="en-US"/>
        </w:rPr>
        <w:t>AI</w:t>
      </w:r>
      <w:r w:rsidR="00905340" w:rsidRPr="005D4A5E">
        <w:rPr>
          <w:rFonts w:ascii="Times New Roman" w:hAnsi="Times New Roman" w:cs="Times New Roman"/>
          <w:lang w:val="en-US"/>
        </w:rPr>
        <w:t xml:space="preserve"> </w:t>
      </w:r>
      <w:r w:rsidR="008120F7" w:rsidRPr="008120F7">
        <w:rPr>
          <w:rFonts w:ascii="Times New Roman" w:hAnsi="Times New Roman" w:cs="Times New Roman"/>
          <w:lang w:val="en-US"/>
        </w:rPr>
        <w:t xml:space="preserve">technology </w:t>
      </w:r>
      <w:r w:rsidR="00905340" w:rsidRPr="005D4A5E">
        <w:rPr>
          <w:rFonts w:ascii="Times New Roman" w:hAnsi="Times New Roman" w:cs="Times New Roman"/>
          <w:lang w:val="en-US"/>
        </w:rPr>
        <w:t xml:space="preserve">on IT students in higher </w:t>
      </w:r>
      <w:r w:rsidR="008120F7" w:rsidRPr="005D4A5E">
        <w:rPr>
          <w:rFonts w:ascii="Times New Roman" w:hAnsi="Times New Roman" w:cs="Times New Roman"/>
          <w:lang w:val="en-US"/>
        </w:rPr>
        <w:t>education</w:t>
      </w:r>
      <w:r w:rsidR="008120F7">
        <w:rPr>
          <w:rFonts w:ascii="Times New Roman" w:hAnsi="Times New Roman" w:cs="Times New Roman"/>
          <w:lang w:val="en-US"/>
        </w:rPr>
        <w:t>?</w:t>
      </w:r>
    </w:p>
    <w:p w14:paraId="06228BD4" w14:textId="77777777" w:rsidR="00A76F49" w:rsidRPr="005D4A5E" w:rsidRDefault="00A76F49" w:rsidP="005D4A5E">
      <w:pPr>
        <w:jc w:val="both"/>
        <w:rPr>
          <w:rFonts w:ascii="Times New Roman" w:hAnsi="Times New Roman" w:cs="Times New Roman"/>
          <w:lang w:val="en-US"/>
        </w:rPr>
      </w:pPr>
    </w:p>
    <w:p w14:paraId="765AE967" w14:textId="77777777" w:rsidR="00C76EED" w:rsidRPr="00A76F49" w:rsidRDefault="00A76F49" w:rsidP="005D4A5E">
      <w:pPr>
        <w:jc w:val="both"/>
        <w:rPr>
          <w:rFonts w:ascii="Baskerville Old Face" w:hAnsi="Baskerville Old Face" w:cs="Times New Roman"/>
          <w:b/>
          <w:sz w:val="24"/>
          <w:u w:val="single"/>
          <w:lang w:val="en-US"/>
        </w:rPr>
      </w:pPr>
      <w:r w:rsidRPr="00A76F49">
        <w:rPr>
          <w:rFonts w:ascii="Baskerville Old Face" w:hAnsi="Baskerville Old Face" w:cs="Times New Roman"/>
          <w:b/>
          <w:sz w:val="24"/>
          <w:u w:val="single"/>
          <w:lang w:val="en-US"/>
        </w:rPr>
        <w:t xml:space="preserve">Research </w:t>
      </w:r>
      <w:r w:rsidR="008120F7" w:rsidRPr="00A76F49">
        <w:rPr>
          <w:rFonts w:ascii="Baskerville Old Face" w:hAnsi="Baskerville Old Face" w:cs="Times New Roman"/>
          <w:b/>
          <w:sz w:val="24"/>
          <w:u w:val="single"/>
          <w:lang w:val="en-US"/>
        </w:rPr>
        <w:t>hypotheses</w:t>
      </w:r>
      <w:r w:rsidR="008120F7">
        <w:rPr>
          <w:rFonts w:ascii="Baskerville Old Face" w:hAnsi="Baskerville Old Face" w:cs="Times New Roman"/>
          <w:b/>
          <w:sz w:val="24"/>
          <w:u w:val="single"/>
          <w:lang w:val="en-US"/>
        </w:rPr>
        <w:t>:</w:t>
      </w:r>
    </w:p>
    <w:p w14:paraId="4272FE6D" w14:textId="77777777" w:rsidR="00125422" w:rsidRPr="00125422" w:rsidRDefault="00125422" w:rsidP="00125422">
      <w:pPr>
        <w:jc w:val="both"/>
        <w:rPr>
          <w:rFonts w:ascii="Times New Roman" w:hAnsi="Times New Roman" w:cs="Times New Roman"/>
          <w:lang w:val="en-US"/>
        </w:rPr>
      </w:pPr>
      <w:r w:rsidRPr="00125422">
        <w:rPr>
          <w:rFonts w:ascii="Times New Roman" w:hAnsi="Times New Roman" w:cs="Times New Roman"/>
          <w:lang w:val="en-US"/>
        </w:rPr>
        <w:t>• Students who perceive fewer problems with using technology</w:t>
      </w:r>
    </w:p>
    <w:p w14:paraId="50976A0C" w14:textId="77777777" w:rsidR="00125422" w:rsidRPr="00125422" w:rsidRDefault="00125422" w:rsidP="00125422">
      <w:pPr>
        <w:jc w:val="both"/>
        <w:rPr>
          <w:rFonts w:ascii="Times New Roman" w:hAnsi="Times New Roman" w:cs="Times New Roman"/>
          <w:lang w:val="en-US"/>
        </w:rPr>
      </w:pPr>
      <w:r w:rsidRPr="00125422">
        <w:rPr>
          <w:rFonts w:ascii="Times New Roman" w:hAnsi="Times New Roman" w:cs="Times New Roman"/>
          <w:lang w:val="en-US"/>
        </w:rPr>
        <w:t>in higher education are more likely to adopt technology.</w:t>
      </w:r>
    </w:p>
    <w:p w14:paraId="5BCC2F04" w14:textId="77777777" w:rsidR="00125422" w:rsidRPr="00125422" w:rsidRDefault="00125422" w:rsidP="00125422">
      <w:pPr>
        <w:jc w:val="both"/>
        <w:rPr>
          <w:rFonts w:ascii="Times New Roman" w:hAnsi="Times New Roman" w:cs="Times New Roman"/>
          <w:lang w:val="en-US"/>
        </w:rPr>
      </w:pPr>
      <w:r w:rsidRPr="00125422">
        <w:rPr>
          <w:rFonts w:ascii="Times New Roman" w:hAnsi="Times New Roman" w:cs="Times New Roman"/>
          <w:lang w:val="en-US"/>
        </w:rPr>
        <w:t>• Students who recognize the usefulness of technology in</w:t>
      </w:r>
    </w:p>
    <w:p w14:paraId="4334926E" w14:textId="77777777" w:rsidR="00125422" w:rsidRPr="00125422" w:rsidRDefault="00125422" w:rsidP="00125422">
      <w:pPr>
        <w:jc w:val="both"/>
        <w:rPr>
          <w:rFonts w:ascii="Times New Roman" w:hAnsi="Times New Roman" w:cs="Times New Roman"/>
          <w:lang w:val="en-US"/>
        </w:rPr>
      </w:pPr>
      <w:r w:rsidRPr="00125422">
        <w:rPr>
          <w:rFonts w:ascii="Times New Roman" w:hAnsi="Times New Roman" w:cs="Times New Roman"/>
          <w:lang w:val="en-US"/>
        </w:rPr>
        <w:t>higher education are more likely to adopt technology.</w:t>
      </w:r>
    </w:p>
    <w:p w14:paraId="30235AAF" w14:textId="52BB5F0C" w:rsidR="0048595B" w:rsidRDefault="00125422" w:rsidP="00125422">
      <w:pPr>
        <w:jc w:val="both"/>
        <w:rPr>
          <w:rFonts w:ascii="Baskerville Old Face" w:hAnsi="Baskerville Old Face" w:cs="Times New Roman"/>
          <w:b/>
          <w:sz w:val="24"/>
          <w:u w:val="single"/>
          <w:lang w:val="en-US"/>
        </w:rPr>
      </w:pPr>
      <w:r w:rsidRPr="00125422">
        <w:rPr>
          <w:rFonts w:ascii="Times New Roman" w:hAnsi="Times New Roman" w:cs="Times New Roman"/>
          <w:lang w:val="en-US"/>
        </w:rPr>
        <w:t>• The adoption of IA GPT in higher education practice influences the educational level of students.</w:t>
      </w:r>
      <w:r w:rsidRPr="00125422">
        <w:rPr>
          <w:rFonts w:ascii="Times New Roman" w:hAnsi="Times New Roman" w:cs="Times New Roman"/>
          <w:b/>
          <w:sz w:val="24"/>
          <w:u w:val="single"/>
          <w:lang w:val="en-US"/>
        </w:rPr>
        <w:t xml:space="preserve"> </w:t>
      </w:r>
      <w:r w:rsidR="008120F7" w:rsidRPr="008120F7">
        <w:rPr>
          <w:rFonts w:ascii="Baskerville Old Face" w:hAnsi="Baskerville Old Face" w:cs="Times New Roman"/>
          <w:b/>
          <w:sz w:val="24"/>
          <w:u w:val="single"/>
          <w:lang w:val="en-US"/>
        </w:rPr>
        <w:t>Target</w:t>
      </w:r>
      <w:r w:rsidR="0048595B" w:rsidRPr="008120F7">
        <w:rPr>
          <w:rFonts w:ascii="Times New Roman" w:hAnsi="Times New Roman" w:cs="Times New Roman"/>
          <w:u w:val="single"/>
          <w:lang w:val="en-US"/>
        </w:rPr>
        <w:t xml:space="preserve"> </w:t>
      </w:r>
      <w:r w:rsidR="002D6738" w:rsidRPr="008120F7">
        <w:rPr>
          <w:rFonts w:ascii="Baskerville Old Face" w:hAnsi="Baskerville Old Face" w:cs="Times New Roman"/>
          <w:b/>
          <w:sz w:val="24"/>
          <w:u w:val="single"/>
          <w:lang w:val="en-US"/>
        </w:rPr>
        <w:t>Population</w:t>
      </w:r>
      <w:r w:rsidR="002D6738">
        <w:rPr>
          <w:rFonts w:ascii="Baskerville Old Face" w:hAnsi="Baskerville Old Face" w:cs="Times New Roman"/>
          <w:b/>
          <w:sz w:val="24"/>
          <w:u w:val="single"/>
          <w:lang w:val="en-US"/>
        </w:rPr>
        <w:t>:</w:t>
      </w:r>
    </w:p>
    <w:p w14:paraId="575AB8F9" w14:textId="5DD9FEE5" w:rsidR="00C76EED" w:rsidRDefault="00FB0BD4" w:rsidP="00FB0BD4">
      <w:pPr>
        <w:ind w:firstLine="708"/>
        <w:jc w:val="both"/>
        <w:rPr>
          <w:rFonts w:ascii="Times New Roman" w:hAnsi="Times New Roman" w:cs="Times New Roman"/>
          <w:lang w:val="en-US"/>
        </w:rPr>
      </w:pPr>
      <w:r>
        <w:rPr>
          <w:rFonts w:ascii="Times New Roman" w:hAnsi="Times New Roman" w:cs="Times New Roman"/>
          <w:lang w:val="en-US"/>
        </w:rPr>
        <w:t xml:space="preserve">Higher education </w:t>
      </w:r>
      <w:r w:rsidR="0048595B" w:rsidRPr="005D4A5E">
        <w:rPr>
          <w:rFonts w:ascii="Times New Roman" w:hAnsi="Times New Roman" w:cs="Times New Roman"/>
          <w:lang w:val="en-US"/>
        </w:rPr>
        <w:t xml:space="preserve"> </w:t>
      </w:r>
      <w:r w:rsidR="00C76EED" w:rsidRPr="005D4A5E">
        <w:rPr>
          <w:rFonts w:ascii="Times New Roman" w:hAnsi="Times New Roman" w:cs="Times New Roman"/>
          <w:lang w:val="en-US"/>
        </w:rPr>
        <w:t>it student</w:t>
      </w:r>
      <w:r>
        <w:rPr>
          <w:rFonts w:ascii="Times New Roman" w:hAnsi="Times New Roman" w:cs="Times New Roman"/>
          <w:lang w:val="en-US"/>
        </w:rPr>
        <w:t>s</w:t>
      </w:r>
    </w:p>
    <w:p w14:paraId="37AE58C9" w14:textId="4AB95A6A" w:rsidR="00FB0BD4" w:rsidRDefault="00FB0BD4" w:rsidP="00FB0BD4">
      <w:pPr>
        <w:jc w:val="both"/>
        <w:rPr>
          <w:rFonts w:ascii="Baskerville Old Face" w:hAnsi="Baskerville Old Face" w:cs="Times New Roman"/>
          <w:b/>
          <w:bCs/>
          <w:sz w:val="24"/>
          <w:szCs w:val="24"/>
          <w:u w:val="single"/>
          <w:lang w:val="en-US"/>
        </w:rPr>
      </w:pPr>
      <w:r w:rsidRPr="00FB0BD4">
        <w:rPr>
          <w:rFonts w:ascii="Baskerville Old Face" w:hAnsi="Baskerville Old Face" w:cs="Times New Roman"/>
          <w:b/>
          <w:bCs/>
          <w:sz w:val="24"/>
          <w:szCs w:val="24"/>
          <w:u w:val="single"/>
          <w:lang w:val="en-US"/>
        </w:rPr>
        <w:t>sampling plan</w:t>
      </w:r>
      <w:r>
        <w:rPr>
          <w:rFonts w:ascii="Baskerville Old Face" w:hAnsi="Baskerville Old Face" w:cs="Times New Roman"/>
          <w:b/>
          <w:bCs/>
          <w:sz w:val="24"/>
          <w:szCs w:val="24"/>
          <w:u w:val="single"/>
          <w:lang w:val="en-US"/>
        </w:rPr>
        <w:t>:</w:t>
      </w:r>
    </w:p>
    <w:p w14:paraId="43CE6A73" w14:textId="0FC46D31" w:rsidR="00FB0BD4" w:rsidRPr="00FB0BD4" w:rsidRDefault="00FB0BD4" w:rsidP="00FB0BD4">
      <w:pPr>
        <w:jc w:val="both"/>
        <w:rPr>
          <w:rFonts w:asciiTheme="majorBidi" w:hAnsiTheme="majorBidi" w:cstheme="majorBidi"/>
          <w:b/>
          <w:bCs/>
          <w:lang w:val="en-US"/>
        </w:rPr>
      </w:pPr>
      <w:r w:rsidRPr="00FB0BD4">
        <w:rPr>
          <w:rFonts w:asciiTheme="majorBidi" w:hAnsiTheme="majorBidi" w:cstheme="majorBidi"/>
          <w:b/>
          <w:bCs/>
          <w:lang w:val="en-US"/>
        </w:rPr>
        <w:tab/>
        <w:t>sampling method</w:t>
      </w:r>
    </w:p>
    <w:p w14:paraId="3AB2B63F" w14:textId="3716ABFD" w:rsidR="00FB0BD4" w:rsidRDefault="00FB0BD4" w:rsidP="00FB0BD4">
      <w:pPr>
        <w:jc w:val="both"/>
        <w:rPr>
          <w:rFonts w:asciiTheme="majorBidi" w:hAnsiTheme="majorBidi" w:cstheme="majorBidi"/>
          <w:lang w:val="en-US"/>
        </w:rPr>
      </w:pPr>
      <w:r>
        <w:rPr>
          <w:rFonts w:asciiTheme="majorBidi" w:hAnsiTheme="majorBidi" w:cstheme="majorBidi"/>
          <w:lang w:val="en-US"/>
        </w:rPr>
        <w:tab/>
      </w:r>
      <w:r>
        <w:rPr>
          <w:rFonts w:asciiTheme="majorBidi" w:hAnsiTheme="majorBidi" w:cstheme="majorBidi"/>
          <w:lang w:val="en-US"/>
        </w:rPr>
        <w:tab/>
        <w:t>stratified sampling (equal or representative)</w:t>
      </w:r>
    </w:p>
    <w:p w14:paraId="323BB189" w14:textId="339B7E8A" w:rsidR="00FB0BD4" w:rsidRDefault="00FB0BD4" w:rsidP="00FB0BD4">
      <w:pPr>
        <w:jc w:val="both"/>
        <w:rPr>
          <w:rFonts w:asciiTheme="majorBidi" w:hAnsiTheme="majorBidi" w:cstheme="majorBidi"/>
          <w:b/>
          <w:bCs/>
          <w:lang w:val="en-US"/>
        </w:rPr>
      </w:pPr>
      <w:r w:rsidRPr="00FB0BD4">
        <w:rPr>
          <w:rFonts w:asciiTheme="majorBidi" w:hAnsiTheme="majorBidi" w:cstheme="majorBidi"/>
          <w:b/>
          <w:bCs/>
          <w:lang w:val="en-US"/>
        </w:rPr>
        <w:tab/>
        <w:t>minimum sample</w:t>
      </w:r>
      <w:r>
        <w:rPr>
          <w:rFonts w:asciiTheme="majorBidi" w:hAnsiTheme="majorBidi" w:cstheme="majorBidi"/>
          <w:b/>
          <w:bCs/>
          <w:lang w:val="en-US"/>
        </w:rPr>
        <w:t xml:space="preserve"> size</w:t>
      </w:r>
    </w:p>
    <w:p w14:paraId="6F525131" w14:textId="0474586A" w:rsidR="00FB0BD4" w:rsidRPr="00FB0BD4" w:rsidRDefault="00FB0BD4" w:rsidP="00FB0BD4">
      <w:pPr>
        <w:jc w:val="both"/>
        <w:rPr>
          <w:rFonts w:asciiTheme="majorBidi" w:hAnsiTheme="majorBidi" w:cstheme="majorBidi"/>
          <w:lang w:val="en-US"/>
        </w:rPr>
      </w:pPr>
      <w:r>
        <w:rPr>
          <w:rFonts w:asciiTheme="majorBidi" w:hAnsiTheme="majorBidi" w:cstheme="majorBidi"/>
          <w:b/>
          <w:bCs/>
          <w:lang w:val="en-US"/>
        </w:rPr>
        <w:tab/>
      </w:r>
      <w:r>
        <w:rPr>
          <w:rFonts w:asciiTheme="majorBidi" w:hAnsiTheme="majorBidi" w:cstheme="majorBidi"/>
          <w:b/>
          <w:bCs/>
          <w:lang w:val="en-US"/>
        </w:rPr>
        <w:tab/>
      </w:r>
      <w:r w:rsidR="003C7E65">
        <w:rPr>
          <w:rFonts w:asciiTheme="majorBidi" w:hAnsiTheme="majorBidi" w:cstheme="majorBidi"/>
          <w:lang w:val="en-US"/>
        </w:rPr>
        <w:t>68</w:t>
      </w:r>
      <w:r>
        <w:rPr>
          <w:rFonts w:asciiTheme="majorBidi" w:hAnsiTheme="majorBidi" w:cstheme="majorBidi"/>
          <w:lang w:val="en-US"/>
        </w:rPr>
        <w:t>(</w:t>
      </w:r>
      <w:r w:rsidR="003C7E65">
        <w:rPr>
          <w:rFonts w:asciiTheme="majorBidi" w:hAnsiTheme="majorBidi" w:cstheme="majorBidi"/>
          <w:lang w:val="en-US"/>
        </w:rPr>
        <w:t>34</w:t>
      </w:r>
      <w:r>
        <w:rPr>
          <w:rFonts w:asciiTheme="majorBidi" w:hAnsiTheme="majorBidi" w:cstheme="majorBidi"/>
          <w:lang w:val="en-US"/>
        </w:rPr>
        <w:t xml:space="preserve">F . </w:t>
      </w:r>
      <w:r w:rsidR="003C7E65">
        <w:rPr>
          <w:rFonts w:asciiTheme="majorBidi" w:hAnsiTheme="majorBidi" w:cstheme="majorBidi"/>
          <w:lang w:val="en-US"/>
        </w:rPr>
        <w:t>34</w:t>
      </w:r>
      <w:r>
        <w:rPr>
          <w:rFonts w:asciiTheme="majorBidi" w:hAnsiTheme="majorBidi" w:cstheme="majorBidi"/>
          <w:lang w:val="en-US"/>
        </w:rPr>
        <w:t>M)</w:t>
      </w:r>
    </w:p>
    <w:p w14:paraId="4E771AA6" w14:textId="6A75E752" w:rsidR="00D50235" w:rsidRDefault="00FB0BD4" w:rsidP="005D4A5E">
      <w:pPr>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00D2739B" w:rsidRPr="00FB0BD4">
        <w:rPr>
          <w:rFonts w:ascii="Times New Roman" w:hAnsi="Times New Roman" w:cs="Times New Roman"/>
          <w:lang w:val="en-US"/>
        </w:rPr>
        <w:t>C</w:t>
      </w:r>
      <w:r w:rsidRPr="00FB0BD4">
        <w:rPr>
          <w:rFonts w:ascii="Times New Roman" w:hAnsi="Times New Roman" w:cs="Times New Roman"/>
          <w:lang w:val="en-US"/>
        </w:rPr>
        <w:t>onfidence</w:t>
      </w:r>
      <w:r w:rsidR="00D2739B">
        <w:rPr>
          <w:rFonts w:ascii="Times New Roman" w:hAnsi="Times New Roman" w:cs="Times New Roman"/>
          <w:lang w:val="en-US"/>
        </w:rPr>
        <w:t xml:space="preserve"> 95%</w:t>
      </w:r>
    </w:p>
    <w:p w14:paraId="20A00CB8" w14:textId="3333C30A" w:rsidR="00D2739B" w:rsidRDefault="00D2739B" w:rsidP="005D4A5E">
      <w:pPr>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Pr="00D2739B">
        <w:rPr>
          <w:rFonts w:ascii="Times New Roman" w:hAnsi="Times New Roman" w:cs="Times New Roman"/>
          <w:lang w:val="en-US"/>
        </w:rPr>
        <w:t>Margin of error</w:t>
      </w:r>
      <w:r>
        <w:rPr>
          <w:rFonts w:ascii="Times New Roman" w:hAnsi="Times New Roman" w:cs="Times New Roman"/>
          <w:lang w:val="en-US"/>
        </w:rPr>
        <w:t xml:space="preserve"> 5</w:t>
      </w:r>
      <w:r w:rsidR="002F1FF2">
        <w:rPr>
          <w:rFonts w:ascii="Times New Roman" w:hAnsi="Times New Roman" w:cs="Times New Roman"/>
          <w:lang w:val="en-US"/>
        </w:rPr>
        <w:t>%</w:t>
      </w:r>
    </w:p>
    <w:p w14:paraId="6252E60A" w14:textId="77777777" w:rsidR="00633922" w:rsidRDefault="00633922" w:rsidP="005D4A5E">
      <w:pPr>
        <w:jc w:val="both"/>
        <w:rPr>
          <w:rFonts w:ascii="Times New Roman" w:hAnsi="Times New Roman" w:cs="Times New Roman"/>
          <w:lang w:val="en-US"/>
        </w:rPr>
      </w:pPr>
    </w:p>
    <w:p w14:paraId="63E1DED4" w14:textId="214FE5E7" w:rsidR="00D2739B" w:rsidRDefault="00633922" w:rsidP="005D4A5E">
      <w:pPr>
        <w:jc w:val="both"/>
        <w:rPr>
          <w:rFonts w:ascii="Baskerville Old Face" w:hAnsi="Baskerville Old Face" w:cs="Times New Roman"/>
          <w:b/>
          <w:bCs/>
          <w:sz w:val="24"/>
          <w:szCs w:val="24"/>
          <w:u w:val="single"/>
          <w:lang w:val="en-US"/>
        </w:rPr>
      </w:pPr>
      <w:r w:rsidRPr="00633922">
        <w:rPr>
          <w:rFonts w:ascii="Baskerville Old Face" w:hAnsi="Baskerville Old Face" w:cs="Times New Roman"/>
          <w:b/>
          <w:bCs/>
          <w:sz w:val="24"/>
          <w:szCs w:val="24"/>
          <w:u w:val="single"/>
          <w:lang w:val="en-US"/>
        </w:rPr>
        <w:t>data dictionary</w:t>
      </w:r>
    </w:p>
    <w:p w14:paraId="1EEE2A75" w14:textId="77777777" w:rsidR="00633922" w:rsidRPr="00633922" w:rsidRDefault="00633922" w:rsidP="005D4A5E">
      <w:pPr>
        <w:jc w:val="both"/>
        <w:rPr>
          <w:rFonts w:asciiTheme="majorBidi" w:hAnsiTheme="majorBidi" w:cstheme="majorBidi"/>
          <w:lang w:val="en-US"/>
        </w:rPr>
      </w:pPr>
      <w:r>
        <w:rPr>
          <w:rFonts w:asciiTheme="majorBidi" w:hAnsiTheme="majorBidi" w:cstheme="majorBidi"/>
          <w:lang w:val="en-US"/>
        </w:rPr>
        <w:tab/>
      </w:r>
    </w:p>
    <w:tbl>
      <w:tblPr>
        <w:tblStyle w:val="Grilledutableau"/>
        <w:tblW w:w="0" w:type="auto"/>
        <w:tblLook w:val="04A0" w:firstRow="1" w:lastRow="0" w:firstColumn="1" w:lastColumn="0" w:noHBand="0" w:noVBand="1"/>
      </w:tblPr>
      <w:tblGrid>
        <w:gridCol w:w="2265"/>
        <w:gridCol w:w="2265"/>
        <w:gridCol w:w="2266"/>
        <w:gridCol w:w="2266"/>
      </w:tblGrid>
      <w:tr w:rsidR="00633922" w14:paraId="313BA788" w14:textId="77777777" w:rsidTr="00633922">
        <w:tc>
          <w:tcPr>
            <w:tcW w:w="2265" w:type="dxa"/>
          </w:tcPr>
          <w:p w14:paraId="1B0E3E8A" w14:textId="248E76D9" w:rsidR="00633922" w:rsidRDefault="00633922" w:rsidP="005D4A5E">
            <w:pPr>
              <w:jc w:val="both"/>
              <w:rPr>
                <w:rFonts w:asciiTheme="majorBidi" w:hAnsiTheme="majorBidi" w:cstheme="majorBidi"/>
                <w:lang w:val="en-US"/>
              </w:rPr>
            </w:pPr>
            <w:r>
              <w:rPr>
                <w:rFonts w:asciiTheme="majorBidi" w:hAnsiTheme="majorBidi" w:cstheme="majorBidi"/>
                <w:lang w:val="en-US"/>
              </w:rPr>
              <w:t>DATA</w:t>
            </w:r>
          </w:p>
        </w:tc>
        <w:tc>
          <w:tcPr>
            <w:tcW w:w="2265" w:type="dxa"/>
          </w:tcPr>
          <w:p w14:paraId="2425CDF4" w14:textId="77777777" w:rsidR="00633922" w:rsidRDefault="00633922" w:rsidP="005D4A5E">
            <w:pPr>
              <w:jc w:val="both"/>
              <w:rPr>
                <w:rFonts w:asciiTheme="majorBidi" w:hAnsiTheme="majorBidi" w:cstheme="majorBidi"/>
                <w:lang w:val="en-US"/>
              </w:rPr>
            </w:pPr>
            <w:r w:rsidRPr="00633922">
              <w:rPr>
                <w:rFonts w:asciiTheme="majorBidi" w:hAnsiTheme="majorBidi" w:cstheme="majorBidi"/>
                <w:lang w:val="en-US"/>
              </w:rPr>
              <w:t>QUALITATIVE</w:t>
            </w:r>
          </w:p>
          <w:p w14:paraId="0C81FB78" w14:textId="6DCF686A" w:rsidR="00633922" w:rsidRDefault="00633922" w:rsidP="005D4A5E">
            <w:pPr>
              <w:jc w:val="both"/>
              <w:rPr>
                <w:rFonts w:asciiTheme="majorBidi" w:hAnsiTheme="majorBidi" w:cstheme="majorBidi"/>
                <w:lang w:val="en-US"/>
              </w:rPr>
            </w:pPr>
            <w:r w:rsidRPr="00633922">
              <w:rPr>
                <w:rFonts w:asciiTheme="majorBidi" w:hAnsiTheme="majorBidi" w:cstheme="majorBidi"/>
                <w:lang w:val="en-US"/>
              </w:rPr>
              <w:t>QUANTITATIVE</w:t>
            </w:r>
          </w:p>
        </w:tc>
        <w:tc>
          <w:tcPr>
            <w:tcW w:w="2266" w:type="dxa"/>
          </w:tcPr>
          <w:p w14:paraId="7198DB12" w14:textId="6CD99C72" w:rsidR="00633922" w:rsidRDefault="00633922" w:rsidP="005D4A5E">
            <w:pPr>
              <w:jc w:val="both"/>
              <w:rPr>
                <w:rFonts w:asciiTheme="majorBidi" w:hAnsiTheme="majorBidi" w:cstheme="majorBidi"/>
                <w:lang w:val="en-US"/>
              </w:rPr>
            </w:pPr>
            <w:r>
              <w:rPr>
                <w:rFonts w:asciiTheme="majorBidi" w:hAnsiTheme="majorBidi" w:cstheme="majorBidi"/>
                <w:lang w:val="en-US"/>
              </w:rPr>
              <w:t>TYPE</w:t>
            </w:r>
          </w:p>
        </w:tc>
        <w:tc>
          <w:tcPr>
            <w:tcW w:w="2266" w:type="dxa"/>
          </w:tcPr>
          <w:p w14:paraId="10192F63" w14:textId="50311802" w:rsidR="00633922" w:rsidRDefault="00633922" w:rsidP="005D4A5E">
            <w:pPr>
              <w:jc w:val="both"/>
              <w:rPr>
                <w:rFonts w:asciiTheme="majorBidi" w:hAnsiTheme="majorBidi" w:cstheme="majorBidi"/>
                <w:lang w:val="en-US"/>
              </w:rPr>
            </w:pPr>
            <w:r>
              <w:rPr>
                <w:rFonts w:asciiTheme="majorBidi" w:hAnsiTheme="majorBidi" w:cstheme="majorBidi"/>
                <w:lang w:val="en-US"/>
              </w:rPr>
              <w:t>DESCRIPTION</w:t>
            </w:r>
          </w:p>
        </w:tc>
      </w:tr>
      <w:tr w:rsidR="00633922" w14:paraId="195B73C6" w14:textId="77777777" w:rsidTr="00633922">
        <w:tc>
          <w:tcPr>
            <w:tcW w:w="2265" w:type="dxa"/>
          </w:tcPr>
          <w:p w14:paraId="5896D995" w14:textId="4255DBFB" w:rsidR="00633922" w:rsidRDefault="00633922" w:rsidP="005D4A5E">
            <w:pPr>
              <w:jc w:val="both"/>
              <w:rPr>
                <w:rFonts w:asciiTheme="majorBidi" w:hAnsiTheme="majorBidi" w:cstheme="majorBidi"/>
                <w:lang w:val="en-US"/>
              </w:rPr>
            </w:pPr>
            <w:r>
              <w:rPr>
                <w:rFonts w:asciiTheme="majorBidi" w:hAnsiTheme="majorBidi" w:cstheme="majorBidi"/>
                <w:lang w:val="en-US"/>
              </w:rPr>
              <w:t>AGE</w:t>
            </w:r>
          </w:p>
        </w:tc>
        <w:tc>
          <w:tcPr>
            <w:tcW w:w="2265" w:type="dxa"/>
          </w:tcPr>
          <w:p w14:paraId="2E26066B" w14:textId="08EE07DC" w:rsidR="00633922" w:rsidRDefault="00633922" w:rsidP="005D4A5E">
            <w:pPr>
              <w:jc w:val="both"/>
              <w:rPr>
                <w:rFonts w:asciiTheme="majorBidi" w:hAnsiTheme="majorBidi" w:cstheme="majorBidi"/>
                <w:lang w:val="en-US"/>
              </w:rPr>
            </w:pPr>
            <w:r>
              <w:rPr>
                <w:rFonts w:asciiTheme="majorBidi" w:hAnsiTheme="majorBidi" w:cstheme="majorBidi"/>
                <w:lang w:val="en-US"/>
              </w:rPr>
              <w:t>QUANTITATIVE</w:t>
            </w:r>
          </w:p>
        </w:tc>
        <w:tc>
          <w:tcPr>
            <w:tcW w:w="2266" w:type="dxa"/>
          </w:tcPr>
          <w:p w14:paraId="03D0EFD2" w14:textId="5C413760" w:rsidR="00633922" w:rsidRDefault="00633922" w:rsidP="005D4A5E">
            <w:pPr>
              <w:jc w:val="both"/>
              <w:rPr>
                <w:rFonts w:asciiTheme="majorBidi" w:hAnsiTheme="majorBidi" w:cstheme="majorBidi"/>
                <w:lang w:val="en-US"/>
              </w:rPr>
            </w:pPr>
            <w:r>
              <w:rPr>
                <w:rFonts w:asciiTheme="majorBidi" w:hAnsiTheme="majorBidi" w:cstheme="majorBidi"/>
                <w:lang w:val="en-US"/>
              </w:rPr>
              <w:t>NUMERI</w:t>
            </w:r>
            <w:r w:rsidR="00125422">
              <w:rPr>
                <w:rFonts w:asciiTheme="majorBidi" w:hAnsiTheme="majorBidi" w:cstheme="majorBidi"/>
                <w:lang w:val="en-US"/>
              </w:rPr>
              <w:t>C</w:t>
            </w:r>
          </w:p>
        </w:tc>
        <w:tc>
          <w:tcPr>
            <w:tcW w:w="2266" w:type="dxa"/>
          </w:tcPr>
          <w:p w14:paraId="018D0091" w14:textId="5BE62433" w:rsidR="00633922" w:rsidRDefault="00125422" w:rsidP="005D4A5E">
            <w:pPr>
              <w:jc w:val="both"/>
              <w:rPr>
                <w:rFonts w:asciiTheme="majorBidi" w:hAnsiTheme="majorBidi" w:cstheme="majorBidi"/>
                <w:lang w:val="en-US"/>
              </w:rPr>
            </w:pPr>
            <w:r w:rsidRPr="00125422">
              <w:rPr>
                <w:rFonts w:ascii="Times New Roman" w:hAnsi="Times New Roman" w:cs="Times New Roman"/>
                <w:lang w:val="en-US"/>
              </w:rPr>
              <w:t>CONTROL</w:t>
            </w:r>
          </w:p>
        </w:tc>
      </w:tr>
      <w:tr w:rsidR="00633922" w14:paraId="7A81CF03" w14:textId="77777777" w:rsidTr="00633922">
        <w:tc>
          <w:tcPr>
            <w:tcW w:w="2265" w:type="dxa"/>
          </w:tcPr>
          <w:p w14:paraId="64753624" w14:textId="606499BB" w:rsidR="00633922" w:rsidRDefault="00633922" w:rsidP="005D4A5E">
            <w:pPr>
              <w:jc w:val="both"/>
              <w:rPr>
                <w:rFonts w:asciiTheme="majorBidi" w:hAnsiTheme="majorBidi" w:cstheme="majorBidi"/>
                <w:lang w:val="en-US"/>
              </w:rPr>
            </w:pPr>
            <w:r>
              <w:rPr>
                <w:rFonts w:asciiTheme="majorBidi" w:hAnsiTheme="majorBidi" w:cstheme="majorBidi"/>
                <w:lang w:val="en-US"/>
              </w:rPr>
              <w:t>GENDER</w:t>
            </w:r>
          </w:p>
        </w:tc>
        <w:tc>
          <w:tcPr>
            <w:tcW w:w="2265" w:type="dxa"/>
          </w:tcPr>
          <w:p w14:paraId="7FAAE5CB" w14:textId="5622D07B" w:rsidR="00633922" w:rsidRDefault="00633922" w:rsidP="005D4A5E">
            <w:pPr>
              <w:jc w:val="both"/>
              <w:rPr>
                <w:rFonts w:asciiTheme="majorBidi" w:hAnsiTheme="majorBidi" w:cstheme="majorBidi"/>
                <w:lang w:val="en-US"/>
              </w:rPr>
            </w:pPr>
            <w:r>
              <w:rPr>
                <w:rFonts w:asciiTheme="majorBidi" w:hAnsiTheme="majorBidi" w:cstheme="majorBidi"/>
                <w:lang w:val="en-US"/>
              </w:rPr>
              <w:t>QUALITATIVE</w:t>
            </w:r>
          </w:p>
        </w:tc>
        <w:tc>
          <w:tcPr>
            <w:tcW w:w="2266" w:type="dxa"/>
          </w:tcPr>
          <w:p w14:paraId="5A3E95AE" w14:textId="12DAD7B7" w:rsidR="00633922" w:rsidRDefault="00125422" w:rsidP="005D4A5E">
            <w:pPr>
              <w:jc w:val="both"/>
              <w:rPr>
                <w:rFonts w:asciiTheme="majorBidi" w:hAnsiTheme="majorBidi" w:cstheme="majorBidi"/>
                <w:lang w:val="en-US"/>
              </w:rPr>
            </w:pPr>
            <w:r w:rsidRPr="00125422">
              <w:rPr>
                <w:rFonts w:ascii="Times New Roman" w:hAnsi="Times New Roman" w:cs="Times New Roman"/>
              </w:rPr>
              <w:t>ALPHABETIC</w:t>
            </w:r>
          </w:p>
        </w:tc>
        <w:tc>
          <w:tcPr>
            <w:tcW w:w="2266" w:type="dxa"/>
          </w:tcPr>
          <w:p w14:paraId="2E0114A5" w14:textId="38BD75DA" w:rsidR="00633922" w:rsidRDefault="00125422" w:rsidP="005D4A5E">
            <w:pPr>
              <w:jc w:val="both"/>
              <w:rPr>
                <w:rFonts w:asciiTheme="majorBidi" w:hAnsiTheme="majorBidi" w:cstheme="majorBidi"/>
                <w:lang w:val="en-US"/>
              </w:rPr>
            </w:pPr>
            <w:r w:rsidRPr="00125422">
              <w:rPr>
                <w:rFonts w:ascii="Times New Roman" w:hAnsi="Times New Roman" w:cs="Times New Roman"/>
                <w:lang w:val="en-US"/>
              </w:rPr>
              <w:t>CONTROL</w:t>
            </w:r>
          </w:p>
        </w:tc>
      </w:tr>
      <w:tr w:rsidR="003C7E65" w14:paraId="00875550" w14:textId="77777777" w:rsidTr="00633922">
        <w:tc>
          <w:tcPr>
            <w:tcW w:w="2265" w:type="dxa"/>
          </w:tcPr>
          <w:p w14:paraId="60EF9475" w14:textId="0AAAC450" w:rsidR="003C7E65" w:rsidRDefault="00125422" w:rsidP="003C7E65">
            <w:pPr>
              <w:jc w:val="both"/>
              <w:rPr>
                <w:rFonts w:asciiTheme="majorBidi" w:hAnsiTheme="majorBidi" w:cstheme="majorBidi"/>
                <w:lang w:val="en-US"/>
              </w:rPr>
            </w:pPr>
            <w:r w:rsidRPr="00125422">
              <w:rPr>
                <w:rFonts w:ascii="Times New Roman" w:hAnsi="Times New Roman" w:cs="Times New Roman"/>
                <w:lang w:val="en-US"/>
              </w:rPr>
              <w:t>FILLIERE</w:t>
            </w:r>
          </w:p>
        </w:tc>
        <w:tc>
          <w:tcPr>
            <w:tcW w:w="2265" w:type="dxa"/>
          </w:tcPr>
          <w:p w14:paraId="621F3BC5" w14:textId="1667B7BA" w:rsidR="003C7E65" w:rsidRDefault="003C7E65" w:rsidP="003C7E65">
            <w:pPr>
              <w:jc w:val="both"/>
              <w:rPr>
                <w:rFonts w:asciiTheme="majorBidi" w:hAnsiTheme="majorBidi" w:cstheme="majorBidi"/>
                <w:lang w:val="en-US"/>
              </w:rPr>
            </w:pPr>
            <w:r>
              <w:rPr>
                <w:rFonts w:asciiTheme="majorBidi" w:hAnsiTheme="majorBidi" w:cstheme="majorBidi"/>
                <w:lang w:val="en-US"/>
              </w:rPr>
              <w:t>QUALITATIVE</w:t>
            </w:r>
          </w:p>
        </w:tc>
        <w:tc>
          <w:tcPr>
            <w:tcW w:w="2266" w:type="dxa"/>
          </w:tcPr>
          <w:p w14:paraId="6344EAA7" w14:textId="396E5052" w:rsidR="003C7E65" w:rsidRDefault="00125422" w:rsidP="003C7E65">
            <w:pPr>
              <w:jc w:val="both"/>
              <w:rPr>
                <w:rFonts w:asciiTheme="majorBidi" w:hAnsiTheme="majorBidi" w:cstheme="majorBidi"/>
                <w:lang w:val="en-US"/>
              </w:rPr>
            </w:pPr>
            <w:r w:rsidRPr="00125422">
              <w:rPr>
                <w:rFonts w:ascii="Times New Roman" w:hAnsi="Times New Roman" w:cs="Times New Roman"/>
              </w:rPr>
              <w:t>ALPHABETIC</w:t>
            </w:r>
          </w:p>
        </w:tc>
        <w:tc>
          <w:tcPr>
            <w:tcW w:w="2266" w:type="dxa"/>
          </w:tcPr>
          <w:p w14:paraId="65EAECB2" w14:textId="173A5492" w:rsidR="003C7E65" w:rsidRDefault="00125422" w:rsidP="003C7E65">
            <w:pPr>
              <w:jc w:val="both"/>
              <w:rPr>
                <w:rFonts w:asciiTheme="majorBidi" w:hAnsiTheme="majorBidi" w:cstheme="majorBidi"/>
                <w:lang w:val="en-US"/>
              </w:rPr>
            </w:pPr>
            <w:r w:rsidRPr="00125422">
              <w:rPr>
                <w:rFonts w:ascii="Times New Roman" w:hAnsi="Times New Roman" w:cs="Times New Roman"/>
              </w:rPr>
              <w:t>CONTROL</w:t>
            </w:r>
          </w:p>
        </w:tc>
      </w:tr>
      <w:tr w:rsidR="00125422" w14:paraId="706BAA82" w14:textId="77777777" w:rsidTr="00633922">
        <w:tc>
          <w:tcPr>
            <w:tcW w:w="2265" w:type="dxa"/>
          </w:tcPr>
          <w:p w14:paraId="03EA61F2" w14:textId="181BE529" w:rsidR="00125422" w:rsidRPr="00125422" w:rsidRDefault="00125422" w:rsidP="003C7E65">
            <w:pPr>
              <w:jc w:val="both"/>
              <w:rPr>
                <w:rFonts w:ascii="Times New Roman" w:hAnsi="Times New Roman" w:cs="Times New Roman"/>
                <w:lang w:val="en-US"/>
              </w:rPr>
            </w:pPr>
            <w:r w:rsidRPr="00125422">
              <w:rPr>
                <w:rFonts w:ascii="Times New Roman" w:hAnsi="Times New Roman" w:cs="Times New Roman"/>
              </w:rPr>
              <w:t>ITEM ADOPTION</w:t>
            </w:r>
          </w:p>
        </w:tc>
        <w:tc>
          <w:tcPr>
            <w:tcW w:w="2265" w:type="dxa"/>
          </w:tcPr>
          <w:p w14:paraId="51BC4386" w14:textId="3D2CF983" w:rsidR="00125422" w:rsidRDefault="00125422" w:rsidP="003C7E65">
            <w:pPr>
              <w:jc w:val="both"/>
              <w:rPr>
                <w:rFonts w:asciiTheme="majorBidi" w:hAnsiTheme="majorBidi" w:cstheme="majorBidi"/>
                <w:lang w:val="en-US"/>
              </w:rPr>
            </w:pPr>
            <w:r w:rsidRPr="00125422">
              <w:rPr>
                <w:rFonts w:ascii="Times New Roman" w:hAnsi="Times New Roman" w:cs="Times New Roman"/>
                <w:lang w:val="en-US"/>
              </w:rPr>
              <w:t>Qualitative</w:t>
            </w:r>
          </w:p>
        </w:tc>
        <w:tc>
          <w:tcPr>
            <w:tcW w:w="2266" w:type="dxa"/>
          </w:tcPr>
          <w:p w14:paraId="3E7757E0" w14:textId="7DC2F5C4" w:rsidR="00125422" w:rsidRDefault="00125422" w:rsidP="003C7E65">
            <w:pPr>
              <w:jc w:val="both"/>
              <w:rPr>
                <w:rFonts w:asciiTheme="majorBidi" w:hAnsiTheme="majorBidi" w:cstheme="majorBidi"/>
                <w:lang w:val="en-US"/>
              </w:rPr>
            </w:pPr>
            <w:r w:rsidRPr="00125422">
              <w:rPr>
                <w:rFonts w:ascii="Times New Roman" w:hAnsi="Times New Roman" w:cs="Times New Roman"/>
              </w:rPr>
              <w:t>ALPHABETIC</w:t>
            </w:r>
          </w:p>
        </w:tc>
        <w:tc>
          <w:tcPr>
            <w:tcW w:w="2266" w:type="dxa"/>
          </w:tcPr>
          <w:p w14:paraId="0373114F" w14:textId="4749A02F" w:rsidR="00125422" w:rsidRDefault="00125422" w:rsidP="003C7E65">
            <w:pPr>
              <w:jc w:val="both"/>
              <w:rPr>
                <w:rFonts w:asciiTheme="majorBidi" w:hAnsiTheme="majorBidi" w:cstheme="majorBidi"/>
                <w:lang w:val="en-US"/>
              </w:rPr>
            </w:pPr>
            <w:r w:rsidRPr="00125422">
              <w:rPr>
                <w:rFonts w:ascii="Times New Roman" w:hAnsi="Times New Roman" w:cs="Times New Roman"/>
              </w:rPr>
              <w:t>EXPLICATING</w:t>
            </w:r>
          </w:p>
        </w:tc>
      </w:tr>
      <w:tr w:rsidR="00125422" w14:paraId="436160E0" w14:textId="77777777" w:rsidTr="00633922">
        <w:tc>
          <w:tcPr>
            <w:tcW w:w="2265" w:type="dxa"/>
          </w:tcPr>
          <w:p w14:paraId="6D134777" w14:textId="347F2DEE" w:rsidR="00125422" w:rsidRPr="00125422" w:rsidRDefault="00125422" w:rsidP="00125422">
            <w:pPr>
              <w:jc w:val="both"/>
              <w:rPr>
                <w:rFonts w:ascii="Times New Roman" w:hAnsi="Times New Roman" w:cs="Times New Roman"/>
              </w:rPr>
            </w:pPr>
            <w:r w:rsidRPr="00125422">
              <w:rPr>
                <w:rFonts w:ascii="Times New Roman" w:hAnsi="Times New Roman" w:cs="Times New Roman"/>
              </w:rPr>
              <w:t>ITEM UTILITY</w:t>
            </w:r>
          </w:p>
        </w:tc>
        <w:tc>
          <w:tcPr>
            <w:tcW w:w="2265" w:type="dxa"/>
          </w:tcPr>
          <w:p w14:paraId="17A9A0E3" w14:textId="6F2305FF" w:rsidR="00125422" w:rsidRDefault="00125422" w:rsidP="003C7E65">
            <w:pPr>
              <w:jc w:val="both"/>
              <w:rPr>
                <w:rFonts w:asciiTheme="majorBidi" w:hAnsiTheme="majorBidi" w:cstheme="majorBidi"/>
                <w:lang w:val="en-US"/>
              </w:rPr>
            </w:pPr>
            <w:r w:rsidRPr="00125422">
              <w:rPr>
                <w:rFonts w:ascii="Times New Roman" w:hAnsi="Times New Roman" w:cs="Times New Roman"/>
                <w:lang w:val="en-US"/>
              </w:rPr>
              <w:t>Qualitative</w:t>
            </w:r>
          </w:p>
        </w:tc>
        <w:tc>
          <w:tcPr>
            <w:tcW w:w="2266" w:type="dxa"/>
          </w:tcPr>
          <w:p w14:paraId="618DD34B" w14:textId="4CC94E70" w:rsidR="00125422" w:rsidRDefault="00125422" w:rsidP="003C7E65">
            <w:pPr>
              <w:jc w:val="both"/>
              <w:rPr>
                <w:rFonts w:asciiTheme="majorBidi" w:hAnsiTheme="majorBidi" w:cstheme="majorBidi"/>
                <w:lang w:val="en-US"/>
              </w:rPr>
            </w:pPr>
            <w:r w:rsidRPr="00125422">
              <w:rPr>
                <w:rFonts w:ascii="Times New Roman" w:hAnsi="Times New Roman" w:cs="Times New Roman"/>
              </w:rPr>
              <w:t>ALPHABETIC</w:t>
            </w:r>
          </w:p>
        </w:tc>
        <w:tc>
          <w:tcPr>
            <w:tcW w:w="2266" w:type="dxa"/>
          </w:tcPr>
          <w:p w14:paraId="18EFD23E" w14:textId="51E644CB" w:rsidR="00125422" w:rsidRDefault="00125422" w:rsidP="003C7E65">
            <w:pPr>
              <w:jc w:val="both"/>
              <w:rPr>
                <w:rFonts w:asciiTheme="majorBidi" w:hAnsiTheme="majorBidi" w:cstheme="majorBidi"/>
                <w:lang w:val="en-US"/>
              </w:rPr>
            </w:pPr>
            <w:r w:rsidRPr="00125422">
              <w:rPr>
                <w:rFonts w:ascii="Times New Roman" w:hAnsi="Times New Roman" w:cs="Times New Roman"/>
              </w:rPr>
              <w:t>CONTROL</w:t>
            </w:r>
          </w:p>
        </w:tc>
      </w:tr>
      <w:tr w:rsidR="00125422" w14:paraId="733B17BF" w14:textId="77777777" w:rsidTr="00633922">
        <w:tc>
          <w:tcPr>
            <w:tcW w:w="2265" w:type="dxa"/>
          </w:tcPr>
          <w:p w14:paraId="54A0926E" w14:textId="4E5FA300" w:rsidR="00125422" w:rsidRPr="00125422" w:rsidRDefault="00125422" w:rsidP="00125422">
            <w:pPr>
              <w:jc w:val="both"/>
              <w:rPr>
                <w:rFonts w:ascii="Times New Roman" w:hAnsi="Times New Roman" w:cs="Times New Roman"/>
              </w:rPr>
            </w:pPr>
            <w:r w:rsidRPr="00125422">
              <w:rPr>
                <w:rFonts w:ascii="Times New Roman" w:hAnsi="Times New Roman" w:cs="Times New Roman"/>
              </w:rPr>
              <w:t>ITEM UTILISATION</w:t>
            </w:r>
          </w:p>
        </w:tc>
        <w:tc>
          <w:tcPr>
            <w:tcW w:w="2265" w:type="dxa"/>
          </w:tcPr>
          <w:p w14:paraId="2F1E795A" w14:textId="69B01F9F" w:rsidR="00125422" w:rsidRDefault="00125422" w:rsidP="003C7E65">
            <w:pPr>
              <w:jc w:val="both"/>
              <w:rPr>
                <w:rFonts w:asciiTheme="majorBidi" w:hAnsiTheme="majorBidi" w:cstheme="majorBidi"/>
                <w:lang w:val="en-US"/>
              </w:rPr>
            </w:pPr>
            <w:r w:rsidRPr="00125422">
              <w:rPr>
                <w:rFonts w:ascii="Times New Roman" w:hAnsi="Times New Roman" w:cs="Times New Roman"/>
                <w:lang w:val="en-US"/>
              </w:rPr>
              <w:t>Qualitative</w:t>
            </w:r>
          </w:p>
        </w:tc>
        <w:tc>
          <w:tcPr>
            <w:tcW w:w="2266" w:type="dxa"/>
          </w:tcPr>
          <w:p w14:paraId="3F22410B" w14:textId="1A8BF5BA" w:rsidR="00125422" w:rsidRDefault="00125422" w:rsidP="003C7E65">
            <w:pPr>
              <w:jc w:val="both"/>
              <w:rPr>
                <w:rFonts w:asciiTheme="majorBidi" w:hAnsiTheme="majorBidi" w:cstheme="majorBidi"/>
                <w:lang w:val="en-US"/>
              </w:rPr>
            </w:pPr>
            <w:r w:rsidRPr="00125422">
              <w:rPr>
                <w:rFonts w:ascii="Times New Roman" w:hAnsi="Times New Roman" w:cs="Times New Roman"/>
              </w:rPr>
              <w:t>ALPHABETIC</w:t>
            </w:r>
          </w:p>
        </w:tc>
        <w:tc>
          <w:tcPr>
            <w:tcW w:w="2266" w:type="dxa"/>
          </w:tcPr>
          <w:p w14:paraId="20262A8D" w14:textId="77777777" w:rsidR="00125422" w:rsidRDefault="00125422" w:rsidP="003C7E65">
            <w:pPr>
              <w:jc w:val="both"/>
              <w:rPr>
                <w:rFonts w:asciiTheme="majorBidi" w:hAnsiTheme="majorBidi" w:cstheme="majorBidi"/>
                <w:lang w:val="en-US"/>
              </w:rPr>
            </w:pPr>
          </w:p>
        </w:tc>
      </w:tr>
      <w:tr w:rsidR="00125422" w14:paraId="4E3CDD57" w14:textId="77777777" w:rsidTr="00633922">
        <w:tc>
          <w:tcPr>
            <w:tcW w:w="2265" w:type="dxa"/>
          </w:tcPr>
          <w:p w14:paraId="504F7D65" w14:textId="4DA5EAF9" w:rsidR="00125422" w:rsidRPr="00125422" w:rsidRDefault="00125422" w:rsidP="00125422">
            <w:pPr>
              <w:jc w:val="both"/>
              <w:rPr>
                <w:rFonts w:ascii="Times New Roman" w:hAnsi="Times New Roman" w:cs="Times New Roman"/>
              </w:rPr>
            </w:pPr>
            <w:r w:rsidRPr="00125422">
              <w:rPr>
                <w:rFonts w:ascii="Times New Roman" w:hAnsi="Times New Roman" w:cs="Times New Roman"/>
                <w:lang w:val="en-US"/>
              </w:rPr>
              <w:t>ITEM INTENTION OF USE</w:t>
            </w:r>
          </w:p>
        </w:tc>
        <w:tc>
          <w:tcPr>
            <w:tcW w:w="2265" w:type="dxa"/>
          </w:tcPr>
          <w:p w14:paraId="148A67C8" w14:textId="0BE6D257" w:rsidR="00125422" w:rsidRDefault="00125422" w:rsidP="003C7E65">
            <w:pPr>
              <w:jc w:val="both"/>
              <w:rPr>
                <w:rFonts w:asciiTheme="majorBidi" w:hAnsiTheme="majorBidi" w:cstheme="majorBidi"/>
                <w:lang w:val="en-US"/>
              </w:rPr>
            </w:pPr>
            <w:r w:rsidRPr="00125422">
              <w:rPr>
                <w:rFonts w:ascii="Times New Roman" w:hAnsi="Times New Roman" w:cs="Times New Roman"/>
                <w:lang w:val="en-US"/>
              </w:rPr>
              <w:t>Qualitative</w:t>
            </w:r>
          </w:p>
        </w:tc>
        <w:tc>
          <w:tcPr>
            <w:tcW w:w="2266" w:type="dxa"/>
          </w:tcPr>
          <w:p w14:paraId="1CBC2033" w14:textId="22A86E5F" w:rsidR="00125422" w:rsidRDefault="00125422" w:rsidP="003C7E65">
            <w:pPr>
              <w:jc w:val="both"/>
              <w:rPr>
                <w:rFonts w:asciiTheme="majorBidi" w:hAnsiTheme="majorBidi" w:cstheme="majorBidi"/>
                <w:lang w:val="en-US"/>
              </w:rPr>
            </w:pPr>
            <w:r w:rsidRPr="00125422">
              <w:rPr>
                <w:rFonts w:ascii="Times New Roman" w:hAnsi="Times New Roman" w:cs="Times New Roman"/>
              </w:rPr>
              <w:t>ALPHABETIC</w:t>
            </w:r>
          </w:p>
        </w:tc>
        <w:tc>
          <w:tcPr>
            <w:tcW w:w="2266" w:type="dxa"/>
          </w:tcPr>
          <w:p w14:paraId="782C155F" w14:textId="35A5C9C3" w:rsidR="00125422" w:rsidRDefault="00125422" w:rsidP="003C7E65">
            <w:pPr>
              <w:jc w:val="both"/>
              <w:rPr>
                <w:rFonts w:asciiTheme="majorBidi" w:hAnsiTheme="majorBidi" w:cstheme="majorBidi"/>
                <w:lang w:val="en-US"/>
              </w:rPr>
            </w:pPr>
            <w:r w:rsidRPr="00125422">
              <w:rPr>
                <w:rFonts w:ascii="Times New Roman" w:hAnsi="Times New Roman" w:cs="Times New Roman"/>
              </w:rPr>
              <w:t>CONTROL</w:t>
            </w:r>
          </w:p>
        </w:tc>
      </w:tr>
      <w:tr w:rsidR="00125422" w14:paraId="1209EC20" w14:textId="77777777" w:rsidTr="00633922">
        <w:tc>
          <w:tcPr>
            <w:tcW w:w="2265" w:type="dxa"/>
          </w:tcPr>
          <w:p w14:paraId="4B2BFBA1" w14:textId="56DA094F" w:rsidR="00125422" w:rsidRPr="00125422" w:rsidRDefault="00125422" w:rsidP="00125422">
            <w:pPr>
              <w:jc w:val="both"/>
              <w:rPr>
                <w:rFonts w:ascii="Times New Roman" w:hAnsi="Times New Roman" w:cs="Times New Roman"/>
              </w:rPr>
            </w:pPr>
            <w:r w:rsidRPr="00125422">
              <w:rPr>
                <w:rFonts w:ascii="Times New Roman" w:hAnsi="Times New Roman" w:cs="Times New Roman"/>
                <w:lang w:val="en-US"/>
              </w:rPr>
              <w:t>ITEM FACTOR</w:t>
            </w:r>
          </w:p>
        </w:tc>
        <w:tc>
          <w:tcPr>
            <w:tcW w:w="2265" w:type="dxa"/>
          </w:tcPr>
          <w:p w14:paraId="71612428" w14:textId="3CB69A7A" w:rsidR="00125422" w:rsidRDefault="00125422" w:rsidP="003C7E65">
            <w:pPr>
              <w:jc w:val="both"/>
              <w:rPr>
                <w:rFonts w:asciiTheme="majorBidi" w:hAnsiTheme="majorBidi" w:cstheme="majorBidi"/>
                <w:lang w:val="en-US"/>
              </w:rPr>
            </w:pPr>
            <w:r w:rsidRPr="00125422">
              <w:rPr>
                <w:rFonts w:ascii="Times New Roman" w:hAnsi="Times New Roman" w:cs="Times New Roman"/>
                <w:lang w:val="en-US"/>
              </w:rPr>
              <w:t>Qualitative</w:t>
            </w:r>
          </w:p>
        </w:tc>
        <w:tc>
          <w:tcPr>
            <w:tcW w:w="2266" w:type="dxa"/>
          </w:tcPr>
          <w:p w14:paraId="36B4F61D" w14:textId="66B68EAF" w:rsidR="00125422" w:rsidRPr="00125422" w:rsidRDefault="00125422" w:rsidP="003C7E65">
            <w:pPr>
              <w:jc w:val="both"/>
              <w:rPr>
                <w:rFonts w:asciiTheme="majorBidi" w:hAnsiTheme="majorBidi" w:cstheme="majorBidi"/>
                <w:b/>
                <w:bCs/>
                <w:lang w:val="en-US"/>
              </w:rPr>
            </w:pPr>
            <w:r w:rsidRPr="00125422">
              <w:rPr>
                <w:rFonts w:ascii="Times New Roman" w:hAnsi="Times New Roman" w:cs="Times New Roman"/>
              </w:rPr>
              <w:t>ALPHABETIC</w:t>
            </w:r>
          </w:p>
        </w:tc>
        <w:tc>
          <w:tcPr>
            <w:tcW w:w="2266" w:type="dxa"/>
          </w:tcPr>
          <w:p w14:paraId="57527972" w14:textId="6BEDB9F2" w:rsidR="00125422" w:rsidRDefault="00125422" w:rsidP="003C7E65">
            <w:pPr>
              <w:jc w:val="both"/>
              <w:rPr>
                <w:rFonts w:asciiTheme="majorBidi" w:hAnsiTheme="majorBidi" w:cstheme="majorBidi"/>
                <w:lang w:val="en-US"/>
              </w:rPr>
            </w:pPr>
            <w:r w:rsidRPr="00125422">
              <w:rPr>
                <w:rFonts w:ascii="Times New Roman" w:hAnsi="Times New Roman" w:cs="Times New Roman"/>
                <w:lang w:val="en-US"/>
              </w:rPr>
              <w:t>TO EXPLAIN</w:t>
            </w:r>
          </w:p>
        </w:tc>
      </w:tr>
    </w:tbl>
    <w:p w14:paraId="48E668B5" w14:textId="14CFF48B" w:rsidR="00125422" w:rsidRDefault="00125422" w:rsidP="003A6109">
      <w:pPr>
        <w:tabs>
          <w:tab w:val="left" w:pos="5328"/>
        </w:tabs>
        <w:jc w:val="both"/>
        <w:rPr>
          <w:rFonts w:ascii="Baskerville Old Face" w:hAnsi="Baskerville Old Face" w:cs="Times New Roman"/>
          <w:b/>
          <w:sz w:val="24"/>
          <w:u w:val="single"/>
          <w:lang w:val="en-US"/>
        </w:rPr>
      </w:pPr>
      <w:bookmarkStart w:id="1" w:name="_GoBack"/>
      <w:bookmarkEnd w:id="1"/>
    </w:p>
    <w:sectPr w:rsidR="00125422" w:rsidSect="003C7E65">
      <w:pgSz w:w="11906" w:h="16838"/>
      <w:pgMar w:top="1417" w:right="1417" w:bottom="1417" w:left="1417" w:header="708" w:footer="708" w:gutter="0"/>
      <w:pgBorders w:offsetFrom="page">
        <w:top w:val="thickThinMediumGap" w:sz="24" w:space="24" w:color="0070C0"/>
        <w:left w:val="thickThinMediumGap" w:sz="24" w:space="24" w:color="0070C0"/>
        <w:bottom w:val="thinThickMediumGap" w:sz="24" w:space="24" w:color="0070C0"/>
        <w:right w:val="thinThickMediumGap" w:sz="24" w:space="24" w:color="0070C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900621" w14:textId="77777777" w:rsidR="001B0693" w:rsidRDefault="001B0693" w:rsidP="008120F7">
      <w:pPr>
        <w:spacing w:after="0" w:line="240" w:lineRule="auto"/>
      </w:pPr>
      <w:r>
        <w:separator/>
      </w:r>
    </w:p>
  </w:endnote>
  <w:endnote w:type="continuationSeparator" w:id="0">
    <w:p w14:paraId="282E585D" w14:textId="77777777" w:rsidR="001B0693" w:rsidRDefault="001B0693" w:rsidP="00812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DFA59" w14:textId="77777777" w:rsidR="001B0693" w:rsidRDefault="001B0693" w:rsidP="008120F7">
      <w:pPr>
        <w:spacing w:after="0" w:line="240" w:lineRule="auto"/>
      </w:pPr>
      <w:r>
        <w:separator/>
      </w:r>
    </w:p>
  </w:footnote>
  <w:footnote w:type="continuationSeparator" w:id="0">
    <w:p w14:paraId="1128BB0D" w14:textId="77777777" w:rsidR="001B0693" w:rsidRDefault="001B0693" w:rsidP="008120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959AD"/>
    <w:multiLevelType w:val="hybridMultilevel"/>
    <w:tmpl w:val="30FEEE1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670D7A"/>
    <w:multiLevelType w:val="hybridMultilevel"/>
    <w:tmpl w:val="26781C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844470E"/>
    <w:multiLevelType w:val="hybridMultilevel"/>
    <w:tmpl w:val="408C9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3123B10"/>
    <w:multiLevelType w:val="hybridMultilevel"/>
    <w:tmpl w:val="3DF2E9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0FB"/>
    <w:rsid w:val="00055A98"/>
    <w:rsid w:val="00125422"/>
    <w:rsid w:val="00156876"/>
    <w:rsid w:val="001A42D1"/>
    <w:rsid w:val="001B0693"/>
    <w:rsid w:val="00235B96"/>
    <w:rsid w:val="002D6738"/>
    <w:rsid w:val="002E01B2"/>
    <w:rsid w:val="002F1FF2"/>
    <w:rsid w:val="003124F3"/>
    <w:rsid w:val="0035195C"/>
    <w:rsid w:val="003A6109"/>
    <w:rsid w:val="003C7E65"/>
    <w:rsid w:val="0042487D"/>
    <w:rsid w:val="0048595B"/>
    <w:rsid w:val="0056740D"/>
    <w:rsid w:val="005750CF"/>
    <w:rsid w:val="005D4A5E"/>
    <w:rsid w:val="00633922"/>
    <w:rsid w:val="00797806"/>
    <w:rsid w:val="007E3D83"/>
    <w:rsid w:val="008120F7"/>
    <w:rsid w:val="0082603F"/>
    <w:rsid w:val="008F20FB"/>
    <w:rsid w:val="00905340"/>
    <w:rsid w:val="00A52C9E"/>
    <w:rsid w:val="00A76F49"/>
    <w:rsid w:val="00A911D1"/>
    <w:rsid w:val="00B37149"/>
    <w:rsid w:val="00C76EED"/>
    <w:rsid w:val="00CA0905"/>
    <w:rsid w:val="00D2739B"/>
    <w:rsid w:val="00D40D0F"/>
    <w:rsid w:val="00D449D2"/>
    <w:rsid w:val="00D50235"/>
    <w:rsid w:val="00E90676"/>
    <w:rsid w:val="00EA6153"/>
    <w:rsid w:val="00EE5D95"/>
    <w:rsid w:val="00FB0BD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3E6C"/>
  <w15:chartTrackingRefBased/>
  <w15:docId w15:val="{DBFA63EB-8955-4BA2-B898-4EA572F69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w">
    <w:name w:val="sw"/>
    <w:basedOn w:val="Policepardfaut"/>
    <w:rsid w:val="008F20FB"/>
  </w:style>
  <w:style w:type="paragraph" w:styleId="Paragraphedeliste">
    <w:name w:val="List Paragraph"/>
    <w:basedOn w:val="Normal"/>
    <w:uiPriority w:val="34"/>
    <w:qFormat/>
    <w:rsid w:val="00A76F49"/>
    <w:pPr>
      <w:ind w:left="720"/>
      <w:contextualSpacing/>
    </w:pPr>
  </w:style>
  <w:style w:type="paragraph" w:styleId="En-tte">
    <w:name w:val="header"/>
    <w:basedOn w:val="Normal"/>
    <w:link w:val="En-tteCar"/>
    <w:uiPriority w:val="99"/>
    <w:unhideWhenUsed/>
    <w:rsid w:val="008120F7"/>
    <w:pPr>
      <w:tabs>
        <w:tab w:val="center" w:pos="4536"/>
        <w:tab w:val="right" w:pos="9072"/>
      </w:tabs>
      <w:spacing w:after="0" w:line="240" w:lineRule="auto"/>
    </w:pPr>
  </w:style>
  <w:style w:type="character" w:customStyle="1" w:styleId="En-tteCar">
    <w:name w:val="En-tête Car"/>
    <w:basedOn w:val="Policepardfaut"/>
    <w:link w:val="En-tte"/>
    <w:uiPriority w:val="99"/>
    <w:rsid w:val="008120F7"/>
  </w:style>
  <w:style w:type="paragraph" w:styleId="Pieddepage">
    <w:name w:val="footer"/>
    <w:basedOn w:val="Normal"/>
    <w:link w:val="PieddepageCar"/>
    <w:uiPriority w:val="99"/>
    <w:unhideWhenUsed/>
    <w:rsid w:val="008120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20F7"/>
  </w:style>
  <w:style w:type="table" w:styleId="Grilledutableau">
    <w:name w:val="Table Grid"/>
    <w:basedOn w:val="TableauNormal"/>
    <w:uiPriority w:val="39"/>
    <w:rsid w:val="00633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06717">
      <w:bodyDiv w:val="1"/>
      <w:marLeft w:val="0"/>
      <w:marRight w:val="0"/>
      <w:marTop w:val="0"/>
      <w:marBottom w:val="0"/>
      <w:divBdr>
        <w:top w:val="none" w:sz="0" w:space="0" w:color="auto"/>
        <w:left w:val="none" w:sz="0" w:space="0" w:color="auto"/>
        <w:bottom w:val="none" w:sz="0" w:space="0" w:color="auto"/>
        <w:right w:val="none" w:sz="0" w:space="0" w:color="auto"/>
      </w:divBdr>
    </w:div>
    <w:div w:id="379061541">
      <w:bodyDiv w:val="1"/>
      <w:marLeft w:val="0"/>
      <w:marRight w:val="0"/>
      <w:marTop w:val="0"/>
      <w:marBottom w:val="0"/>
      <w:divBdr>
        <w:top w:val="none" w:sz="0" w:space="0" w:color="auto"/>
        <w:left w:val="none" w:sz="0" w:space="0" w:color="auto"/>
        <w:bottom w:val="none" w:sz="0" w:space="0" w:color="auto"/>
        <w:right w:val="none" w:sz="0" w:space="0" w:color="auto"/>
      </w:divBdr>
      <w:divsChild>
        <w:div w:id="781995514">
          <w:marLeft w:val="0"/>
          <w:marRight w:val="0"/>
          <w:marTop w:val="0"/>
          <w:marBottom w:val="0"/>
          <w:divBdr>
            <w:top w:val="none" w:sz="0" w:space="0" w:color="auto"/>
            <w:left w:val="none" w:sz="0" w:space="0" w:color="auto"/>
            <w:bottom w:val="none" w:sz="0" w:space="0" w:color="auto"/>
            <w:right w:val="none" w:sz="0" w:space="0" w:color="auto"/>
          </w:divBdr>
        </w:div>
      </w:divsChild>
    </w:div>
    <w:div w:id="652103119">
      <w:bodyDiv w:val="1"/>
      <w:marLeft w:val="0"/>
      <w:marRight w:val="0"/>
      <w:marTop w:val="0"/>
      <w:marBottom w:val="0"/>
      <w:divBdr>
        <w:top w:val="none" w:sz="0" w:space="0" w:color="auto"/>
        <w:left w:val="none" w:sz="0" w:space="0" w:color="auto"/>
        <w:bottom w:val="none" w:sz="0" w:space="0" w:color="auto"/>
        <w:right w:val="none" w:sz="0" w:space="0" w:color="auto"/>
      </w:divBdr>
      <w:divsChild>
        <w:div w:id="789469348">
          <w:marLeft w:val="0"/>
          <w:marRight w:val="0"/>
          <w:marTop w:val="0"/>
          <w:marBottom w:val="0"/>
          <w:divBdr>
            <w:top w:val="none" w:sz="0" w:space="0" w:color="auto"/>
            <w:left w:val="none" w:sz="0" w:space="0" w:color="auto"/>
            <w:bottom w:val="none" w:sz="0" w:space="0" w:color="auto"/>
            <w:right w:val="none" w:sz="0" w:space="0" w:color="auto"/>
          </w:divBdr>
        </w:div>
      </w:divsChild>
    </w:div>
    <w:div w:id="66154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D8164-4911-4C0F-9517-DD3DFBCDD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2250</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2023-05-30T20:37:00Z</dcterms:created>
  <dcterms:modified xsi:type="dcterms:W3CDTF">2023-05-30T20:37:00Z</dcterms:modified>
</cp:coreProperties>
</file>