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E38" w:rsidRDefault="004A4E38">
      <w:pPr>
        <w:rPr>
          <w:b/>
          <w:bCs/>
          <w:sz w:val="44"/>
          <w:szCs w:val="44"/>
        </w:rPr>
      </w:pPr>
      <w:r w:rsidRPr="004A4E38">
        <w:rPr>
          <w:b/>
          <w:bCs/>
          <w:sz w:val="44"/>
          <w:szCs w:val="44"/>
        </w:rPr>
        <w:t>Карта Партнера</w:t>
      </w:r>
    </w:p>
    <w:p w:rsidR="004A4E38" w:rsidRPr="004A4E38" w:rsidRDefault="004A4E38">
      <w:pPr>
        <w:rPr>
          <w:b/>
          <w:bCs/>
          <w:sz w:val="44"/>
          <w:szCs w:val="44"/>
        </w:rPr>
      </w:pPr>
    </w:p>
    <w:p w:rsidR="004A4E38" w:rsidRDefault="004A4E38">
      <w:pPr>
        <w:rPr>
          <w:b/>
          <w:bCs/>
        </w:rPr>
      </w:pPr>
    </w:p>
    <w:p w:rsidR="004A4E38" w:rsidRDefault="004A4E38" w:rsidP="004A4E38">
      <w:pPr>
        <w:spacing w:line="168" w:lineRule="auto"/>
        <w:rPr>
          <w:sz w:val="36"/>
          <w:szCs w:val="36"/>
        </w:rPr>
      </w:pPr>
      <w:r>
        <w:br/>
      </w:r>
      <w:r w:rsidRPr="004A4E38">
        <w:rPr>
          <w:b/>
          <w:bCs/>
          <w:sz w:val="36"/>
          <w:szCs w:val="36"/>
        </w:rPr>
        <w:t>ОГРН:</w:t>
      </w:r>
      <w:r w:rsidRPr="004A4E38">
        <w:rPr>
          <w:sz w:val="36"/>
          <w:szCs w:val="36"/>
        </w:rPr>
        <w:t xml:space="preserve"> 1231600008914</w:t>
      </w:r>
    </w:p>
    <w:p w:rsidR="004A4E38" w:rsidRDefault="004A4E38" w:rsidP="004A4E38">
      <w:pPr>
        <w:spacing w:line="168" w:lineRule="auto"/>
        <w:rPr>
          <w:sz w:val="36"/>
          <w:szCs w:val="36"/>
        </w:rPr>
      </w:pPr>
      <w:r w:rsidRPr="004A4E38">
        <w:rPr>
          <w:sz w:val="36"/>
          <w:szCs w:val="36"/>
        </w:rPr>
        <w:t xml:space="preserve"> </w:t>
      </w:r>
      <w:r w:rsidRPr="004A4E38">
        <w:rPr>
          <w:sz w:val="36"/>
          <w:szCs w:val="36"/>
        </w:rPr>
        <w:br/>
      </w:r>
      <w:r w:rsidRPr="004A4E38">
        <w:rPr>
          <w:b/>
          <w:bCs/>
          <w:sz w:val="36"/>
          <w:szCs w:val="36"/>
        </w:rPr>
        <w:t>Основной вид деятельности:</w:t>
      </w:r>
      <w:r w:rsidRPr="004A4E38">
        <w:rPr>
          <w:sz w:val="36"/>
          <w:szCs w:val="36"/>
        </w:rPr>
        <w:t xml:space="preserve"> Разработка строительных материалов.</w:t>
      </w:r>
    </w:p>
    <w:p w:rsidR="004A4E38" w:rsidRPr="004A4E38" w:rsidRDefault="004A4E38" w:rsidP="004A4E38">
      <w:pPr>
        <w:spacing w:line="168" w:lineRule="auto"/>
        <w:rPr>
          <w:sz w:val="36"/>
          <w:szCs w:val="36"/>
        </w:rPr>
      </w:pPr>
      <w:r w:rsidRPr="004A4E38">
        <w:rPr>
          <w:sz w:val="36"/>
          <w:szCs w:val="36"/>
        </w:rPr>
        <w:br/>
      </w:r>
      <w:r w:rsidRPr="004A4E38">
        <w:rPr>
          <w:b/>
          <w:bCs/>
          <w:sz w:val="36"/>
          <w:szCs w:val="36"/>
        </w:rPr>
        <w:t>Дополнительный вид деятельности:</w:t>
      </w:r>
      <w:r w:rsidRPr="004A4E38">
        <w:rPr>
          <w:sz w:val="36"/>
          <w:szCs w:val="36"/>
        </w:rPr>
        <w:t xml:space="preserve"> Строительство прочих инженерных сооружений, не включенных в другие группировки.</w:t>
      </w:r>
    </w:p>
    <w:sectPr w:rsidR="004A4E38" w:rsidRPr="004A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38"/>
    <w:rsid w:val="004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59722"/>
  <w15:chartTrackingRefBased/>
  <w15:docId w15:val="{1E4ED037-4E64-334E-9DC3-5181887F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2023-07-10T09:29:00Z</dcterms:created>
  <dcterms:modified xsi:type="dcterms:W3CDTF">2023-07-10T09:31:00Z</dcterms:modified>
</cp:coreProperties>
</file>