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92B" w:rsidRDefault="0029192B">
      <w:bookmarkStart w:id="0" w:name="_GoBack"/>
      <w:r>
        <w:rPr>
          <w:rFonts w:hint="eastAsia"/>
        </w:rPr>
        <w:t>引言</w:t>
      </w:r>
      <w:bookmarkEnd w:id="0"/>
      <w:r>
        <w:rPr>
          <w:rFonts w:hint="eastAsia"/>
        </w:rPr>
        <w:t>：</w:t>
      </w:r>
    </w:p>
    <w:p w:rsidR="0029192B" w:rsidRDefault="0029192B">
      <w:r>
        <w:rPr>
          <w:rFonts w:hint="eastAsia"/>
        </w:rPr>
        <w:t>北京中学</w:t>
      </w:r>
      <w:r w:rsidRPr="0029192B">
        <w:t>位于北京市朝阳区东坝，是北京市发展最快的地区之一，拥有100</w:t>
      </w:r>
      <w:r>
        <w:rPr>
          <w:rFonts w:hint="eastAsia"/>
        </w:rPr>
        <w:t>余</w:t>
      </w:r>
      <w:r w:rsidRPr="0029192B">
        <w:t>所小学、70</w:t>
      </w:r>
      <w:r>
        <w:rPr>
          <w:rFonts w:hint="eastAsia"/>
        </w:rPr>
        <w:t>余</w:t>
      </w:r>
      <w:r w:rsidRPr="0029192B">
        <w:t>所中学和</w:t>
      </w:r>
      <w:r>
        <w:t>20</w:t>
      </w:r>
      <w:r>
        <w:rPr>
          <w:rFonts w:hint="eastAsia"/>
        </w:rPr>
        <w:t>余</w:t>
      </w:r>
      <w:r w:rsidRPr="0029192B">
        <w:t>所高中。学校被广泛认为是最有声望和发展最快的高中之一。</w:t>
      </w:r>
    </w:p>
    <w:p w:rsidR="00AE5076" w:rsidRDefault="0029192B">
      <w:r w:rsidRPr="0029192B">
        <w:t>东坝一带经济基础多元化，被指定为北京第四个使馆区。</w:t>
      </w:r>
      <w:r w:rsidR="00934C21">
        <w:rPr>
          <w:rFonts w:hint="eastAsia"/>
        </w:rPr>
        <w:t>北京中学</w:t>
      </w:r>
      <w:r w:rsidRPr="0029192B">
        <w:t>强调高标准，并期望</w:t>
      </w:r>
      <w:r w:rsidR="00934C21">
        <w:rPr>
          <w:rFonts w:hint="eastAsia"/>
        </w:rPr>
        <w:t>学校</w:t>
      </w:r>
      <w:r w:rsidRPr="0029192B">
        <w:t>中的每个人都为一个更美好的世界而努力。</w:t>
      </w:r>
    </w:p>
    <w:sectPr w:rsidR="00AE5076" w:rsidSect="00C56D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2B"/>
    <w:rsid w:val="001379F9"/>
    <w:rsid w:val="0029192B"/>
    <w:rsid w:val="00814A23"/>
    <w:rsid w:val="00934C21"/>
    <w:rsid w:val="00BD7FCB"/>
    <w:rsid w:val="00C56D52"/>
    <w:rsid w:val="00D7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BC51"/>
  <w15:chartTrackingRefBased/>
  <w15:docId w15:val="{82C25BB5-E5CF-FB41-8D74-709F92A6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2022-10-14T01:36:00Z</dcterms:created>
  <dcterms:modified xsi:type="dcterms:W3CDTF">2022-10-14T02:04:00Z</dcterms:modified>
</cp:coreProperties>
</file>