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УТВЕРЖДЕНО</w:t>
      </w:r>
    </w:p>
    <w:p>
      <w:pPr>
        <w:jc w:val="right"/>
      </w:pPr>
      <w:r>
        <w:t>решением Правления АО «ДемоТелеком»</w:t>
      </w:r>
    </w:p>
    <w:p>
      <w:pPr>
        <w:jc w:val="right"/>
      </w:pPr>
      <w:r>
        <w:t>протокол № 4 от «20» февраля 2025 года</w:t>
      </w:r>
    </w:p>
    <w:p>
      <w:pPr>
        <w:jc w:val="center"/>
      </w:pPr>
      <w:r>
        <w:rPr>
          <w:b/>
        </w:rPr>
        <w:t>ПОЛОЖЕНИЕ</w:t>
      </w:r>
    </w:p>
    <w:p>
      <w:pPr>
        <w:jc w:val="center"/>
      </w:pPr>
      <w:r>
        <w:rPr>
          <w:b/>
        </w:rPr>
        <w:t>о Юридическом департаменте</w:t>
      </w:r>
    </w:p>
    <w:p>
      <w:pPr>
        <w:jc w:val="center"/>
      </w:pPr>
      <w:r>
        <w:t>(редакция № 3)</w:t>
      </w:r>
    </w:p>
    <w:p>
      <w:pPr>
        <w:pStyle w:val="Heading1"/>
      </w:pPr>
      <w:r>
        <w:t>1. Общие положения</w:t>
      </w:r>
    </w:p>
    <w:p>
      <w:r>
        <w:t>1.1. Юридический департамент (далее – ЮД) является структурным подразделением АО «ДемоТелеком» (далее – Общество).</w:t>
      </w:r>
    </w:p>
    <w:p>
      <w:r>
        <w:t>1.2. ЮД подчиняется Председателю Правления.</w:t>
      </w:r>
    </w:p>
    <w:p>
      <w:r>
        <w:t>1.3. Руководство ЮД осуществляет Директор ЮД, назначаемый на должность приказом Председателя Правления Общества.</w:t>
      </w:r>
    </w:p>
    <w:p>
      <w:r>
        <w:t>1.4. В своей деятельности ЮД руководствуется законодательством Республики Казахстан, Уставом Общества, внутренними нормативными документами и настоящим Положением.</w:t>
      </w:r>
    </w:p>
    <w:p>
      <w:pPr>
        <w:pStyle w:val="Heading1"/>
      </w:pPr>
      <w:r>
        <w:t>2. Задачи</w:t>
      </w:r>
    </w:p>
    <w:p>
      <w:r>
        <w:t>2.1. правовое обеспечение деятельности Общества;</w:t>
      </w:r>
    </w:p>
    <w:p>
      <w:pPr>
        <w:pStyle w:val="Heading1"/>
      </w:pPr>
      <w:r>
        <w:t>3. Функции</w:t>
      </w:r>
    </w:p>
    <w:p>
      <w:r>
        <w:t>Для выполнения возложенных задач ЮД осуществляет следующие функции:</w:t>
      </w:r>
    </w:p>
    <w:p>
      <w:pPr>
        <w:pStyle w:val="ListNumber"/>
      </w:pPr>
      <w:r>
        <w:t>правовая экспертиза проектов договоров и внутренних нормативных документов Общества;</w:t>
      </w:r>
    </w:p>
    <w:p>
      <w:pPr>
        <w:pStyle w:val="ListNumber"/>
      </w:pPr>
      <w:r>
        <w:t>представление интересов Общества в судебных и иных органах;</w:t>
      </w:r>
    </w:p>
    <w:p>
      <w:pPr>
        <w:pStyle w:val="ListNumber"/>
      </w:pPr>
      <w:r>
        <w:t>претензионно-исковая работа по спорам Общества;</w:t>
      </w:r>
    </w:p>
    <w:p>
      <w:pPr>
        <w:pStyle w:val="ListNumber"/>
      </w:pPr>
      <w:r>
        <w:t>разработка типовых форм договоров;</w:t>
      </w:r>
    </w:p>
    <w:p>
      <w:pPr>
        <w:pStyle w:val="ListNumber"/>
      </w:pPr>
      <w:r>
        <w:t>консультирование работников Общества по правовым вопросам;</w:t>
      </w:r>
    </w:p>
    <w:p>
      <w:pPr>
        <w:pStyle w:val="ListNumber"/>
      </w:pPr>
      <w:r>
        <w:t>мониторинг исполнения договоров поставщиками и контрагентами, включая соблюдение сроков и качества;</w:t>
      </w:r>
    </w:p>
    <w:p>
      <w:pPr>
        <w:pStyle w:val="Heading1"/>
      </w:pPr>
      <w:r>
        <w:t>4. Права</w:t>
      </w:r>
    </w:p>
    <w:p>
      <w:r>
        <w:t>ЮД имеет право:</w:t>
      </w:r>
    </w:p>
    <w:p>
      <w:r>
        <w:t>4.1. запрашивать у структурных подразделений документы, необходимые для правовой экспертизы;</w:t>
      </w:r>
    </w:p>
    <w:p>
      <w:r>
        <w:t>4.2. возвращать проекты документов, не соответствующие законодательству, для доработки.</w:t>
      </w:r>
    </w:p>
    <w:p>
      <w:pPr>
        <w:pStyle w:val="Heading1"/>
      </w:pPr>
      <w:r>
        <w:t>5. Ответственность</w:t>
      </w:r>
    </w:p>
    <w:p>
      <w:r>
        <w:t>5.1. Руководитель ЮД несет ответственность за надлежащее выполнение задач и функций, возложенных на ЮД настоящим Положением.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