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Тестовая накладная № ATT-001</w:t>
      </w:r>
    </w:p>
    <w:p>
      <w:r>
        <w:t>Учебный документ для проверки вложений. Не является заказом или подтверждением покупки.</w:t>
      </w:r>
    </w:p>
    <w:p>
      <w:r>
        <w:t>Проверьте артикулы и количества по каталогу. Ничего не добавляйте без отдельного подтверждения в чате.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Артикул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</w:tr>
      <w:tr>
        <w:tc>
          <w:tcPr>
            <w:tcW w:type="dxa" w:w="2880"/>
          </w:tcPr>
          <w:p>
            <w:r>
              <w:t>200300273_</w:t>
            </w:r>
          </w:p>
        </w:tc>
        <w:tc>
          <w:tcPr>
            <w:tcW w:type="dxa" w:w="2880"/>
          </w:tcPr>
          <w:p>
            <w:r>
              <w:t>027004 АВ DRX125 MT 3ф 40А 10ka Legrand (1)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200300274_</w:t>
            </w:r>
          </w:p>
        </w:tc>
        <w:tc>
          <w:tcPr>
            <w:tcW w:type="dxa" w:w="2880"/>
          </w:tcPr>
          <w:p>
            <w:r>
              <w:t>027005 АВ DRX125 MT 3ф 50А 10ka Legrand (1)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030300426_</w:t>
            </w:r>
          </w:p>
        </w:tc>
        <w:tc>
          <w:tcPr>
            <w:tcW w:type="dxa" w:w="2880"/>
          </w:tcPr>
          <w:p>
            <w:r>
              <w:t>020-108 Коробка распаячная для полых стен с пласт. Лапками и крышкой 110/50.2.2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310100080_</w:t>
            </w:r>
          </w:p>
        </w:tc>
        <w:tc>
          <w:tcPr>
            <w:tcW w:type="dxa" w:w="2880"/>
          </w:tcPr>
          <w:p>
            <w:r>
              <w:t>007886 Диф.авт. 1p+N 16А (30мА) 411002 Legrand (1)!!!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TEST-ATTACHMENT-NOT-FOUND-0001</w:t>
            </w:r>
          </w:p>
        </w:tc>
        <w:tc>
          <w:tcPr>
            <w:tcW w:type="dxa" w:w="2880"/>
          </w:tcPr>
          <w:p>
            <w:r>
              <w:t>Тестовая позиция, отсутствующая в каталоге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