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9udf9mpo7o0o" w:id="0"/>
    <w:bookmarkEnd w:id="0"/>
    <w:p w:rsidR="00000000" w:rsidDel="00000000" w:rsidP="00000000" w:rsidRDefault="00000000" w:rsidRPr="00000000" w14:paraId="00000001">
      <w:pPr>
        <w:pStyle w:val="Heading1"/>
        <w:rPr/>
      </w:pPr>
      <w:r w:rsidDel="00000000" w:rsidR="00000000" w:rsidRPr="00000000">
        <w:rPr>
          <w:rtl w:val="0"/>
        </w:rPr>
        <w:t xml:space="preserve">Case Brief for HackAlem AI</w:t>
      </w:r>
    </w:p>
    <w:p w:rsidR="00000000" w:rsidDel="00000000" w:rsidP="00000000" w:rsidRDefault="00000000" w:rsidRPr="00000000" w14:paraId="00000002">
      <w:pPr>
        <w:spacing w:after="180" w:before="180" w:lineRule="auto"/>
        <w:rPr/>
      </w:pPr>
      <w:r w:rsidDel="00000000" w:rsidR="00000000" w:rsidRPr="00000000">
        <w:rPr>
          <w:b w:val="1"/>
          <w:bCs w:val="1"/>
          <w:rtl w:val="0"/>
        </w:rPr>
        <w:t xml:space="preserve">Track:</w:t>
      </w:r>
      <w:r w:rsidDel="00000000" w:rsidR="00000000" w:rsidRPr="00000000">
        <w:rPr>
          <w:rtl w:val="0"/>
        </w:rPr>
        <w:t xml:space="preserve"> Analytics and Decision-Making / Cybersecurity and Compliance</w:t>
        <w:br w:type="textWrapping"/>
      </w:r>
      <w:r w:rsidDel="00000000" w:rsidR="00000000" w:rsidRPr="00000000">
        <w:rPr>
          <w:b w:val="1"/>
          <w:bCs w:val="1"/>
          <w:rtl w:val="0"/>
        </w:rPr>
        <w:t xml:space="preserve">Format:</w:t>
      </w:r>
      <w:r w:rsidDel="00000000" w:rsidR="00000000" w:rsidRPr="00000000">
        <w:rPr>
          <w:rtl w:val="0"/>
        </w:rPr>
        <w:t xml:space="preserve"> team development, 5 hours</w:t>
        <w:br w:type="textWrapping"/>
      </w:r>
      <w:r w:rsidDel="00000000" w:rsidR="00000000" w:rsidRPr="00000000">
        <w:rPr>
          <w:b w:val="1"/>
          <w:bCs w:val="1"/>
          <w:rtl w:val="0"/>
        </w:rPr>
        <w:t xml:space="preserve">Data:</w:t>
      </w:r>
      <w:r w:rsidDel="00000000" w:rsidR="00000000" w:rsidRPr="00000000">
        <w:rPr>
          <w:rtl w:val="0"/>
        </w:rPr>
        <w:t xml:space="preserve"> provided at the start of the hackathon, anonymized</w:t>
      </w:r>
    </w:p>
    <w:bookmarkStart w:colFirst="0" w:colLast="0" w:name="dqk9taceml17" w:id="1"/>
    <w:bookmarkEnd w:id="1"/>
    <w:p w:rsidR="00000000" w:rsidDel="00000000" w:rsidP="00000000" w:rsidRDefault="00000000" w:rsidRPr="00000000" w14:paraId="00000003">
      <w:pPr>
        <w:pStyle w:val="Heading2"/>
        <w:rPr/>
      </w:pPr>
      <w:r w:rsidDel="00000000" w:rsidR="00000000" w:rsidRPr="00000000">
        <w:rPr>
          <w:rtl w:val="0"/>
        </w:rPr>
        <w:t xml:space="preserve">1. Name</w:t>
      </w:r>
    </w:p>
    <w:p w:rsidR="00000000" w:rsidDel="00000000" w:rsidP="00000000" w:rsidRDefault="00000000" w:rsidRPr="00000000" w14:paraId="00000004">
      <w:pPr>
        <w:spacing w:after="180" w:before="180" w:lineRule="auto"/>
        <w:rPr/>
      </w:pPr>
      <w:r w:rsidDel="00000000" w:rsidR="00000000" w:rsidRPr="00000000">
        <w:rPr>
          <w:b w:val="1"/>
          <w:bCs w:val="1"/>
          <w:rtl w:val="0"/>
        </w:rPr>
        <w:t xml:space="preserve">Money Graph: reconstructing the financial structure of an organized group from a transaction network</w:t>
      </w:r>
      <w:r w:rsidDel="00000000" w:rsidR="00000000" w:rsidRPr="00000000">
        <w:rPr>
          <w:rtl w:val="0"/>
        </w:rPr>
      </w:r>
    </w:p>
    <w:bookmarkStart w:colFirst="0" w:colLast="0" w:name="nn8ci030qm9l" w:id="2"/>
    <w:bookmarkEnd w:id="2"/>
    <w:p w:rsidR="00000000" w:rsidDel="00000000" w:rsidP="00000000" w:rsidRDefault="00000000" w:rsidRPr="00000000" w14:paraId="00000005">
      <w:pPr>
        <w:pStyle w:val="Heading2"/>
        <w:rPr/>
      </w:pPr>
      <w:r w:rsidDel="00000000" w:rsidR="00000000" w:rsidRPr="00000000">
        <w:rPr>
          <w:rtl w:val="0"/>
        </w:rPr>
        <w:t xml:space="preserve">2. Problem</w:t>
      </w:r>
    </w:p>
    <w:p w:rsidR="00000000" w:rsidDel="00000000" w:rsidP="00000000" w:rsidRDefault="00000000" w:rsidRPr="00000000" w14:paraId="00000006">
      <w:pPr>
        <w:spacing w:after="180" w:before="180" w:lineRule="auto"/>
        <w:rPr/>
      </w:pPr>
      <w:r w:rsidDel="00000000" w:rsidR="00000000" w:rsidRPr="00000000">
        <w:rPr>
          <w:rtl w:val="0"/>
        </w:rPr>
        <w:t xml:space="preserve">Currently, </w:t>
      </w:r>
      <w:r w:rsidDel="00000000" w:rsidR="00000000" w:rsidRPr="00000000">
        <w:rPr>
          <w:b w:val="1"/>
          <w:bCs w:val="1"/>
          <w:rtl w:val="0"/>
        </w:rPr>
        <w:t xml:space="preserve">an AML analyst at a second-tier bank</w:t>
      </w:r>
      <w:r w:rsidDel="00000000" w:rsidR="00000000" w:rsidRPr="00000000">
        <w:rPr>
          <w:rtl w:val="0"/>
        </w:rPr>
        <w:t xml:space="preserve"> faces a situation where, based on operational intelligence, only the </w:t>
      </w:r>
      <w:r w:rsidDel="00000000" w:rsidR="00000000" w:rsidRPr="00000000">
        <w:rPr>
          <w:b w:val="1"/>
          <w:bCs w:val="1"/>
          <w:rtl w:val="0"/>
        </w:rPr>
        <w:t xml:space="preserve">bottom level</w:t>
      </w:r>
      <w:r w:rsidDel="00000000" w:rsidR="00000000" w:rsidRPr="00000000">
        <w:rPr>
          <w:rtl w:val="0"/>
        </w:rPr>
        <w:t xml:space="preserve"> of the criminal chain is known — specific customers who received money linked to illegal drug trafficking. Who stands above them — who collects this money, through whom it is moved, and who ultimately controls it — has to be reconstructed manually.</w:t>
      </w:r>
    </w:p>
    <w:p w:rsidR="00000000" w:rsidDel="00000000" w:rsidP="00000000" w:rsidRDefault="00000000" w:rsidRPr="00000000" w14:paraId="00000007">
      <w:pPr>
        <w:spacing w:after="180" w:before="180" w:lineRule="auto"/>
        <w:rPr/>
      </w:pPr>
      <w:r w:rsidDel="00000000" w:rsidR="00000000" w:rsidRPr="00000000">
        <w:rPr>
          <w:rtl w:val="0"/>
        </w:rPr>
        <w:t xml:space="preserve">Because of this:</w:t>
      </w:r>
    </w:p>
    <w:tbl>
      <w:tblPr>
        <w:tblStyle w:val="Table1"/>
        <w:tblW w:w="7919.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3665"/>
        <w:gridCol w:w="4254"/>
        <w:tblGridChange w:id="0">
          <w:tblGrid>
            <w:gridCol w:w="3665"/>
            <w:gridCol w:w="4254"/>
          </w:tblGrid>
        </w:tblGridChange>
      </w:tblGrid>
      <w:tr>
        <w:trPr>
          <w:cantSplit w:val="0"/>
          <w:tblHeader w:val="1"/>
        </w:trPr>
        <w:tc>
          <w:tcPr/>
          <w:p w:rsidR="00000000" w:rsidDel="00000000" w:rsidP="00000000" w:rsidRDefault="00000000" w:rsidRPr="00000000" w14:paraId="00000008">
            <w:pPr>
              <w:spacing w:after="36" w:before="36" w:lineRule="auto"/>
              <w:rPr>
                <w:b w:val="0"/>
                <w:bCs w:val="0"/>
              </w:rPr>
            </w:pPr>
            <w:r w:rsidDel="00000000" w:rsidR="00000000" w:rsidRPr="00000000">
              <w:rPr>
                <w:b w:val="0"/>
                <w:bCs w:val="0"/>
                <w:rtl w:val="0"/>
              </w:rPr>
              <w:t xml:space="preserve">Consequence</w:t>
            </w:r>
          </w:p>
        </w:tc>
        <w:tc>
          <w:tcPr/>
          <w:p w:rsidR="00000000" w:rsidDel="00000000" w:rsidP="00000000" w:rsidRDefault="00000000" w:rsidRPr="00000000" w14:paraId="00000009">
            <w:pPr>
              <w:spacing w:after="36" w:before="36" w:lineRule="auto"/>
              <w:rPr>
                <w:b w:val="0"/>
                <w:bCs w:val="0"/>
              </w:rPr>
            </w:pPr>
            <w:r w:rsidDel="00000000" w:rsidR="00000000" w:rsidRPr="00000000">
              <w:rPr>
                <w:b w:val="0"/>
                <w:bCs w:val="0"/>
                <w:rtl w:val="0"/>
              </w:rPr>
              <w:t xml:space="preserve">Scale</w:t>
            </w:r>
          </w:p>
        </w:tc>
      </w:tr>
      <w:tr>
        <w:trPr>
          <w:cantSplit w:val="0"/>
          <w:tblHeader w:val="0"/>
        </w:trPr>
        <w:tc>
          <w:tcPr/>
          <w:p w:rsidR="00000000" w:rsidDel="00000000" w:rsidP="00000000" w:rsidRDefault="00000000" w:rsidRPr="00000000" w14:paraId="0000000A">
            <w:pPr>
              <w:spacing w:after="36" w:before="36" w:lineRule="auto"/>
              <w:rPr/>
            </w:pPr>
            <w:r w:rsidDel="00000000" w:rsidR="00000000" w:rsidRPr="00000000">
              <w:rPr>
                <w:rtl w:val="0"/>
              </w:rPr>
              <w:t xml:space="preserve">Manual tracing of the chain from one customer across 4 hops</w:t>
            </w:r>
          </w:p>
        </w:tc>
        <w:tc>
          <w:tcPr/>
          <w:p w:rsidR="00000000" w:rsidDel="00000000" w:rsidP="00000000" w:rsidRDefault="00000000" w:rsidRPr="00000000" w14:paraId="0000000B">
            <w:pPr>
              <w:spacing w:after="36" w:before="36" w:lineRule="auto"/>
              <w:rPr/>
            </w:pPr>
            <w:r w:rsidDel="00000000" w:rsidR="00000000" w:rsidRPr="00000000">
              <w:rPr>
                <w:rtl w:val="0"/>
              </w:rPr>
              <w:t xml:space="preserve">hours of analyst work per node</w:t>
            </w:r>
          </w:p>
        </w:tc>
      </w:tr>
      <w:tr>
        <w:trPr>
          <w:cantSplit w:val="0"/>
          <w:tblHeader w:val="0"/>
        </w:trPr>
        <w:tc>
          <w:tcPr/>
          <w:p w:rsidR="00000000" w:rsidDel="00000000" w:rsidP="00000000" w:rsidRDefault="00000000" w:rsidRPr="00000000" w14:paraId="0000000C">
            <w:pPr>
              <w:spacing w:after="36" w:before="36" w:lineRule="auto"/>
              <w:rPr/>
            </w:pPr>
            <w:r w:rsidDel="00000000" w:rsidR="00000000" w:rsidRPr="00000000">
              <w:rPr>
                <w:rtl w:val="0"/>
              </w:rPr>
              <w:t xml:space="preserve">Most of the network remains invisible</w:t>
            </w:r>
          </w:p>
        </w:tc>
        <w:tc>
          <w:tcPr/>
          <w:p w:rsidR="00000000" w:rsidDel="00000000" w:rsidP="00000000" w:rsidRDefault="00000000" w:rsidRPr="00000000" w14:paraId="0000000D">
            <w:pPr>
              <w:spacing w:after="36" w:before="36" w:lineRule="auto"/>
              <w:rPr/>
            </w:pPr>
            <w:r w:rsidDel="00000000" w:rsidR="00000000" w:rsidRPr="00000000">
              <w:rPr>
                <w:rtl w:val="0"/>
              </w:rPr>
              <w:t xml:space="preserve">81 customers are known, the actual network is </w:t>
            </w:r>
            <w:r w:rsidDel="00000000" w:rsidR="00000000" w:rsidRPr="00000000">
              <w:rPr>
                <w:b w:val="1"/>
                <w:bCs w:val="1"/>
                <w:rtl w:val="0"/>
              </w:rPr>
              <w:t xml:space="preserve">2,248 nodes</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36" w:before="36" w:lineRule="auto"/>
              <w:rPr/>
            </w:pPr>
            <w:r w:rsidDel="00000000" w:rsidR="00000000" w:rsidRPr="00000000">
              <w:rPr>
                <w:rtl w:val="0"/>
              </w:rPr>
              <w:t xml:space="preserve">Only the bottom level gets blocked</w:t>
            </w:r>
          </w:p>
        </w:tc>
        <w:tc>
          <w:tcPr/>
          <w:p w:rsidR="00000000" w:rsidDel="00000000" w:rsidP="00000000" w:rsidRDefault="00000000" w:rsidRPr="00000000" w14:paraId="0000000F">
            <w:pPr>
              <w:spacing w:after="36" w:before="36" w:lineRule="auto"/>
              <w:rPr/>
            </w:pPr>
            <w:r w:rsidDel="00000000" w:rsidR="00000000" w:rsidRPr="00000000">
              <w:rPr>
                <w:rtl w:val="0"/>
              </w:rPr>
              <w:t xml:space="preserve">the organizers keep their infrastructure and rebuild it within days</w:t>
            </w:r>
          </w:p>
        </w:tc>
      </w:tr>
      <w:tr>
        <w:trPr>
          <w:cantSplit w:val="0"/>
          <w:tblHeader w:val="0"/>
        </w:trPr>
        <w:tc>
          <w:tcPr/>
          <w:p w:rsidR="00000000" w:rsidDel="00000000" w:rsidP="00000000" w:rsidRDefault="00000000" w:rsidRPr="00000000" w14:paraId="00000010">
            <w:pPr>
              <w:spacing w:after="36" w:before="36" w:lineRule="auto"/>
              <w:rPr/>
            </w:pPr>
            <w:r w:rsidDel="00000000" w:rsidR="00000000" w:rsidRPr="00000000">
              <w:rPr>
                <w:rtl w:val="0"/>
              </w:rPr>
              <w:t xml:space="preserve">Decisions on review priority are made intuitively</w:t>
            </w:r>
          </w:p>
        </w:tc>
        <w:tc>
          <w:tcPr/>
          <w:p w:rsidR="00000000" w:rsidDel="00000000" w:rsidP="00000000" w:rsidRDefault="00000000" w:rsidRPr="00000000" w14:paraId="00000011">
            <w:pPr>
              <w:spacing w:after="36" w:before="36" w:lineRule="auto"/>
              <w:rPr/>
            </w:pPr>
            <w:r w:rsidDel="00000000" w:rsidR="00000000" w:rsidRPr="00000000">
              <w:rPr>
                <w:rtl w:val="0"/>
              </w:rPr>
              <w:t xml:space="preserve">there is no ranking of whom to look at first</w:t>
            </w:r>
          </w:p>
        </w:tc>
      </w:tr>
    </w:tbl>
    <w:p w:rsidR="00000000" w:rsidDel="00000000" w:rsidP="00000000" w:rsidRDefault="00000000" w:rsidRPr="00000000" w14:paraId="00000012">
      <w:pPr>
        <w:spacing w:after="180" w:before="180" w:lineRule="auto"/>
        <w:rPr/>
      </w:pPr>
      <w:r w:rsidDel="00000000" w:rsidR="00000000" w:rsidRPr="00000000">
        <w:rPr>
          <w:b w:val="1"/>
          <w:bCs w:val="1"/>
          <w:rtl w:val="0"/>
        </w:rPr>
        <w:t xml:space="preserve">Impact of the solution:</w:t>
      </w:r>
      <w:r w:rsidDel="00000000" w:rsidR="00000000" w:rsidRPr="00000000">
        <w:rPr>
          <w:rtl w:val="0"/>
        </w:rPr>
        <w:t xml:space="preserve"> instead of weeks of manual tracing, the analyst gets a ranked list of nodes with a rationale for each node's role within minutes; the focus of review shifts from 81 "couriers" to the real points of consolidation.</w:t>
      </w:r>
    </w:p>
    <w:bookmarkStart w:colFirst="0" w:colLast="0" w:name="j3e6r6bzzs7l" w:id="3"/>
    <w:bookmarkEnd w:id="3"/>
    <w:p w:rsidR="00000000" w:rsidDel="00000000" w:rsidP="00000000" w:rsidRDefault="00000000" w:rsidRPr="00000000" w14:paraId="00000013">
      <w:pPr>
        <w:pStyle w:val="Heading2"/>
        <w:rPr/>
      </w:pPr>
      <w:r w:rsidDel="00000000" w:rsidR="00000000" w:rsidRPr="00000000">
        <w:rPr>
          <w:rtl w:val="0"/>
        </w:rPr>
        <w:t xml:space="preserve">3. User</w:t>
      </w:r>
    </w:p>
    <w:p w:rsidR="00000000" w:rsidDel="00000000" w:rsidP="00000000" w:rsidRDefault="00000000" w:rsidRPr="00000000" w14:paraId="00000014">
      <w:pPr>
        <w:spacing w:after="180" w:before="180" w:lineRule="auto"/>
        <w:rPr/>
      </w:pPr>
      <w:r w:rsidDel="00000000" w:rsidR="00000000" w:rsidRPr="00000000">
        <w:rPr>
          <w:b w:val="1"/>
          <w:bCs w:val="1"/>
          <w:rtl w:val="0"/>
        </w:rPr>
        <w:t xml:space="preserve">Primary user:</w:t>
      </w:r>
      <w:r w:rsidDel="00000000" w:rsidR="00000000" w:rsidRPr="00000000">
        <w:rPr>
          <w:rtl w:val="0"/>
        </w:rPr>
        <w:t xml:space="preserve"> an AML analyst / financial monitoring specialist at a second-tier bank.</w:t>
      </w:r>
    </w:p>
    <w:p w:rsidR="00000000" w:rsidDel="00000000" w:rsidP="00000000" w:rsidRDefault="00000000" w:rsidRPr="00000000" w14:paraId="00000015">
      <w:pPr>
        <w:spacing w:after="180" w:before="180" w:lineRule="auto"/>
        <w:rPr/>
      </w:pPr>
      <w:r w:rsidDel="00000000" w:rsidR="00000000" w:rsidRPr="00000000">
        <w:rPr>
          <w:b w:val="1"/>
          <w:bCs w:val="1"/>
          <w:rtl w:val="0"/>
        </w:rPr>
        <w:t xml:space="preserve">Key scenario (from input to result):</w:t>
      </w:r>
      <w:r w:rsidDel="00000000" w:rsidR="00000000" w:rsidRPr="00000000">
        <w:rPr>
          <w:rtl w:val="0"/>
        </w:rPr>
      </w:r>
    </w:p>
    <w:p w:rsidR="00000000" w:rsidDel="00000000" w:rsidP="00000000" w:rsidRDefault="00000000" w:rsidRPr="00000000" w14:paraId="00000016">
      <w:pPr>
        <w:numPr>
          <w:ilvl w:val="0"/>
          <w:numId w:val="1"/>
        </w:numPr>
        <w:spacing w:after="36" w:before="36" w:lineRule="auto"/>
        <w:ind w:left="720" w:hanging="480"/>
      </w:pPr>
      <w:r w:rsidDel="00000000" w:rsidR="00000000" w:rsidRPr="00000000">
        <w:rPr>
          <w:rtl w:val="0"/>
        </w:rPr>
        <w:t xml:space="preserve">The analyst receives from law enforcement a list of customers involved in the case (81 gids).</w:t>
      </w:r>
    </w:p>
    <w:p w:rsidR="00000000" w:rsidDel="00000000" w:rsidP="00000000" w:rsidRDefault="00000000" w:rsidRPr="00000000" w14:paraId="00000017">
      <w:pPr>
        <w:numPr>
          <w:ilvl w:val="0"/>
          <w:numId w:val="1"/>
        </w:numPr>
        <w:spacing w:after="36" w:before="36" w:lineRule="auto"/>
        <w:ind w:left="720" w:hanging="480"/>
      </w:pPr>
      <w:r w:rsidDel="00000000" w:rsidR="00000000" w:rsidRPr="00000000">
        <w:rPr>
          <w:rtl w:val="0"/>
        </w:rPr>
        <w:t xml:space="preserve">Uploads an export of these customers' outgoing transfers across 4 hops into the team's tool.</w:t>
      </w:r>
    </w:p>
    <w:p w:rsidR="00000000" w:rsidDel="00000000" w:rsidP="00000000" w:rsidRDefault="00000000" w:rsidRPr="00000000" w14:paraId="00000018">
      <w:pPr>
        <w:numPr>
          <w:ilvl w:val="0"/>
          <w:numId w:val="1"/>
        </w:numPr>
        <w:spacing w:after="36" w:before="36" w:lineRule="auto"/>
        <w:ind w:left="720" w:hanging="480"/>
      </w:pPr>
      <w:r w:rsidDel="00000000" w:rsidR="00000000" w:rsidRPr="00000000">
        <w:rPr>
          <w:rtl w:val="0"/>
        </w:rPr>
        <w:t xml:space="preserve">The tool builds a graph, computes metrics and </w:t>
      </w:r>
      <w:r w:rsidDel="00000000" w:rsidR="00000000" w:rsidRPr="00000000">
        <w:rPr>
          <w:b w:val="1"/>
          <w:bCs w:val="1"/>
          <w:rtl w:val="0"/>
        </w:rPr>
        <w:t xml:space="preserve">assigns a role to each node</w:t>
      </w:r>
      <w:r w:rsidDel="00000000" w:rsidR="00000000" w:rsidRPr="00000000">
        <w:rPr>
          <w:rtl w:val="0"/>
        </w:rPr>
        <w:t xml:space="preserve">: consolidation point, transit, distributor, final recipient, periphery.</w:t>
      </w:r>
    </w:p>
    <w:p w:rsidR="00000000" w:rsidDel="00000000" w:rsidP="00000000" w:rsidRDefault="00000000" w:rsidRPr="00000000" w14:paraId="00000019">
      <w:pPr>
        <w:numPr>
          <w:ilvl w:val="0"/>
          <w:numId w:val="1"/>
        </w:numPr>
        <w:spacing w:after="36" w:before="36" w:lineRule="auto"/>
        <w:ind w:left="720" w:hanging="480"/>
      </w:pPr>
      <w:r w:rsidDel="00000000" w:rsidR="00000000" w:rsidRPr="00000000">
        <w:rPr>
          <w:rtl w:val="0"/>
        </w:rPr>
        <w:t xml:space="preserve">The analyst sees a network map with flow directions, highlighted roles and clusters.</w:t>
      </w:r>
    </w:p>
    <w:p w:rsidR="00000000" w:rsidDel="00000000" w:rsidP="00000000" w:rsidRDefault="00000000" w:rsidRPr="00000000" w14:paraId="0000001A">
      <w:pPr>
        <w:numPr>
          <w:ilvl w:val="0"/>
          <w:numId w:val="1"/>
        </w:numPr>
        <w:spacing w:after="36" w:before="36" w:lineRule="auto"/>
        <w:ind w:left="720" w:hanging="480"/>
      </w:pPr>
      <w:r w:rsidDel="00000000" w:rsidR="00000000" w:rsidRPr="00000000">
        <w:rPr>
          <w:rtl w:val="0"/>
        </w:rPr>
        <w:t xml:space="preserve">The analyst opens the </w:t>
      </w:r>
      <w:r w:rsidDel="00000000" w:rsidR="00000000" w:rsidRPr="00000000">
        <w:rPr>
          <w:b w:val="1"/>
          <w:bCs w:val="1"/>
          <w:rtl w:val="0"/>
        </w:rPr>
        <w:t xml:space="preserve">priority top list</w:t>
      </w:r>
      <w:r w:rsidDel="00000000" w:rsidR="00000000" w:rsidRPr="00000000">
        <w:rPr>
          <w:rtl w:val="0"/>
        </w:rPr>
        <w:t xml:space="preserve">, reads the rationale for each node ("receives from 11 different payers, passes on 3% of what it receives") and compiles a list of customers for in-depth review and a request to law enforcement.</w:t>
      </w:r>
    </w:p>
    <w:bookmarkStart w:colFirst="0" w:colLast="0" w:name="5j81dt702esm" w:id="4"/>
    <w:bookmarkEnd w:id="4"/>
    <w:p w:rsidR="00000000" w:rsidDel="00000000" w:rsidP="00000000" w:rsidRDefault="00000000" w:rsidRPr="00000000" w14:paraId="0000001B">
      <w:pPr>
        <w:pStyle w:val="Heading2"/>
        <w:rPr/>
      </w:pPr>
      <w:r w:rsidDel="00000000" w:rsidR="00000000" w:rsidRPr="00000000">
        <w:rPr>
          <w:rtl w:val="0"/>
        </w:rPr>
        <w:t xml:space="preserve">4. Task</w:t>
      </w:r>
    </w:p>
    <w:p w:rsidR="00000000" w:rsidDel="00000000" w:rsidP="00000000" w:rsidRDefault="00000000" w:rsidRPr="00000000" w14:paraId="0000001C">
      <w:pPr>
        <w:spacing w:after="180" w:before="180" w:lineRule="auto"/>
        <w:rPr/>
      </w:pPr>
      <w:r w:rsidDel="00000000" w:rsidR="00000000" w:rsidRPr="00000000">
        <w:rPr>
          <w:rtl w:val="0"/>
        </w:rPr>
        <w:t xml:space="preserve">Develop an </w:t>
      </w:r>
      <w:r w:rsidDel="00000000" w:rsidR="00000000" w:rsidRPr="00000000">
        <w:rPr>
          <w:b w:val="1"/>
          <w:bCs w:val="1"/>
          <w:rtl w:val="0"/>
        </w:rPr>
        <w:t xml:space="preserve">analytical tool (pipeline + viewing interface)</w:t>
      </w:r>
      <w:r w:rsidDel="00000000" w:rsidR="00000000" w:rsidRPr="00000000">
        <w:rPr>
          <w:rtl w:val="0"/>
        </w:rPr>
        <w:t xml:space="preserve"> that, based on the transaction graph, determines the roles of financial network participants, ranks them by significance, and gives the analyst a ready-to-use model of the group's structure: participants, links, money flow direction, transit nodes, consolidation points, clusters, key nodes.</w:t>
      </w:r>
    </w:p>
    <w:p w:rsidR="00000000" w:rsidDel="00000000" w:rsidP="00000000" w:rsidRDefault="00000000" w:rsidRPr="00000000" w14:paraId="0000001D">
      <w:pPr>
        <w:spacing w:after="180" w:before="180" w:lineRule="auto"/>
        <w:rPr/>
      </w:pPr>
      <w:r w:rsidDel="00000000" w:rsidR="00000000" w:rsidRPr="00000000">
        <w:rPr>
          <w:rtl w:val="0"/>
        </w:rPr>
        <w:t xml:space="preserve">The tool must answer the analyst's question: </w:t>
      </w:r>
      <w:r w:rsidDel="00000000" w:rsidR="00000000" w:rsidRPr="00000000">
        <w:rPr>
          <w:b w:val="1"/>
          <w:bCs w:val="1"/>
          <w:rtl w:val="0"/>
        </w:rPr>
        <w:t xml:space="preserve">"which of these 2,248 customers should I look at first, and why"</w:t>
      </w:r>
      <w:r w:rsidDel="00000000" w:rsidR="00000000" w:rsidRPr="00000000">
        <w:rPr>
          <w:rtl w:val="0"/>
        </w:rPr>
        <w:t xml:space="preserve">.</w:t>
      </w:r>
    </w:p>
    <w:bookmarkStart w:colFirst="0" w:colLast="0" w:name="86zi6j2olxy7" w:id="5"/>
    <w:bookmarkEnd w:id="5"/>
    <w:p w:rsidR="00000000" w:rsidDel="00000000" w:rsidP="00000000" w:rsidRDefault="00000000" w:rsidRPr="00000000" w14:paraId="0000001E">
      <w:pPr>
        <w:pStyle w:val="Heading2"/>
        <w:rPr/>
      </w:pPr>
      <w:r w:rsidDel="00000000" w:rsidR="00000000" w:rsidRPr="00000000">
        <w:rPr>
          <w:rtl w:val="0"/>
        </w:rPr>
        <w:t xml:space="preserve">5. Input → Output</w:t>
      </w:r>
    </w:p>
    <w:bookmarkStart w:colFirst="0" w:colLast="0" w:name="1iotysxx01qw" w:id="6"/>
    <w:bookmarkEnd w:id="6"/>
    <w:p w:rsidR="00000000" w:rsidDel="00000000" w:rsidP="00000000" w:rsidRDefault="00000000" w:rsidRPr="00000000" w14:paraId="0000001F">
      <w:pPr>
        <w:pStyle w:val="Heading3"/>
        <w:rPr/>
      </w:pPr>
      <w:r w:rsidDel="00000000" w:rsidR="00000000" w:rsidRPr="00000000">
        <w:rPr>
          <w:rtl w:val="0"/>
        </w:rPr>
        <w:t xml:space="preserve">Input</w:t>
      </w:r>
    </w:p>
    <w:tbl>
      <w:tblPr>
        <w:tblStyle w:val="Table2"/>
        <w:tblW w:w="7919.000000000001"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102"/>
        <w:gridCol w:w="6817"/>
        <w:tblGridChange w:id="0">
          <w:tblGrid>
            <w:gridCol w:w="1102"/>
            <w:gridCol w:w="6817"/>
          </w:tblGrid>
        </w:tblGridChange>
      </w:tblGrid>
      <w:tr>
        <w:trPr>
          <w:cantSplit w:val="0"/>
          <w:tblHeader w:val="1"/>
        </w:trPr>
        <w:tc>
          <w:tcPr/>
          <w:p w:rsidR="00000000" w:rsidDel="00000000" w:rsidP="00000000" w:rsidRDefault="00000000" w:rsidRPr="00000000" w14:paraId="00000020">
            <w:pPr>
              <w:spacing w:after="36" w:before="36" w:lineRule="auto"/>
              <w:rPr>
                <w:b w:val="0"/>
                <w:bCs w:val="0"/>
              </w:rPr>
            </w:pPr>
            <w:r w:rsidDel="00000000" w:rsidR="00000000" w:rsidRPr="00000000">
              <w:rPr>
                <w:b w:val="0"/>
                <w:bCs w:val="0"/>
                <w:rtl w:val="0"/>
              </w:rPr>
              <w:t xml:space="preserve">Parameter</w:t>
            </w:r>
          </w:p>
        </w:tc>
        <w:tc>
          <w:tcPr/>
          <w:p w:rsidR="00000000" w:rsidDel="00000000" w:rsidP="00000000" w:rsidRDefault="00000000" w:rsidRPr="00000000" w14:paraId="00000021">
            <w:pPr>
              <w:spacing w:after="36" w:before="36" w:lineRule="auto"/>
              <w:rPr>
                <w:b w:val="0"/>
                <w:bCs w:val="0"/>
              </w:rPr>
            </w:pPr>
            <w:r w:rsidDel="00000000" w:rsidR="00000000" w:rsidRPr="00000000">
              <w:rPr>
                <w:b w:val="0"/>
                <w:bCs w:val="0"/>
                <w:rtl w:val="0"/>
              </w:rPr>
              <w:t xml:space="preserve">Value</w:t>
            </w:r>
          </w:p>
        </w:tc>
      </w:tr>
      <w:tr>
        <w:trPr>
          <w:cantSplit w:val="0"/>
          <w:tblHeader w:val="0"/>
        </w:trPr>
        <w:tc>
          <w:tcPr/>
          <w:p w:rsidR="00000000" w:rsidDel="00000000" w:rsidP="00000000" w:rsidRDefault="00000000" w:rsidRPr="00000000" w14:paraId="00000022">
            <w:pPr>
              <w:spacing w:after="36" w:before="36" w:lineRule="auto"/>
              <w:rPr/>
            </w:pPr>
            <w:r w:rsidDel="00000000" w:rsidR="00000000" w:rsidRPr="00000000">
              <w:rPr>
                <w:rtl w:val="0"/>
              </w:rPr>
              <w:t xml:space="preserve">Format</w:t>
            </w:r>
          </w:p>
        </w:tc>
        <w:tc>
          <w:tcPr/>
          <w:p w:rsidR="00000000" w:rsidDel="00000000" w:rsidP="00000000" w:rsidRDefault="00000000" w:rsidRPr="00000000" w14:paraId="00000023">
            <w:pPr>
              <w:spacing w:after="36" w:before="36" w:lineRule="auto"/>
              <w:rPr/>
            </w:pPr>
            <w:r w:rsidDel="00000000" w:rsidR="00000000" w:rsidRPr="00000000">
              <w:rPr>
                <w:rtl w:val="0"/>
              </w:rPr>
              <w:t xml:space="preserve">3 </w:t>
            </w:r>
            <w:r w:rsidDel="00000000" w:rsidR="00000000" w:rsidRPr="00000000">
              <w:rPr>
                <w:rFonts w:ascii="Consolas" w:cs="Consolas" w:eastAsia="Consolas" w:hAnsi="Consolas"/>
                <w:sz w:val="22"/>
                <w:szCs w:val="22"/>
                <w:rtl w:val="0"/>
              </w:rPr>
              <w:t xml:space="preserve">.parquet</w:t>
            </w:r>
            <w:r w:rsidDel="00000000" w:rsidR="00000000" w:rsidRPr="00000000">
              <w:rPr>
                <w:rtl w:val="0"/>
              </w:rPr>
              <w:t xml:space="preserve"> files (</w:t>
            </w:r>
            <w:r w:rsidDel="00000000" w:rsidR="00000000" w:rsidRPr="00000000">
              <w:rPr>
                <w:rFonts w:ascii="Consolas" w:cs="Consolas" w:eastAsia="Consolas" w:hAnsi="Consolas"/>
                <w:sz w:val="22"/>
                <w:szCs w:val="22"/>
                <w:rtl w:val="0"/>
              </w:rPr>
              <w:t xml:space="preserve">edges</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nodes</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transactions</w:t>
            </w:r>
            <w:r w:rsidDel="00000000" w:rsidR="00000000" w:rsidRPr="00000000">
              <w:rPr>
                <w:rtl w:val="0"/>
              </w:rPr>
              <w:t xml:space="preserve">)</w:t>
            </w:r>
          </w:p>
        </w:tc>
      </w:tr>
      <w:tr>
        <w:trPr>
          <w:cantSplit w:val="0"/>
          <w:tblHeader w:val="0"/>
        </w:trPr>
        <w:tc>
          <w:tcPr/>
          <w:p w:rsidR="00000000" w:rsidDel="00000000" w:rsidP="00000000" w:rsidRDefault="00000000" w:rsidRPr="00000000" w14:paraId="00000024">
            <w:pPr>
              <w:spacing w:after="36" w:before="36" w:lineRule="auto"/>
              <w:rPr/>
            </w:pPr>
            <w:r w:rsidDel="00000000" w:rsidR="00000000" w:rsidRPr="00000000">
              <w:rPr>
                <w:rtl w:val="0"/>
              </w:rPr>
              <w:t xml:space="preserve">Volume</w:t>
            </w:r>
          </w:p>
        </w:tc>
        <w:tc>
          <w:tcPr/>
          <w:p w:rsidR="00000000" w:rsidDel="00000000" w:rsidP="00000000" w:rsidRDefault="00000000" w:rsidRPr="00000000" w14:paraId="00000025">
            <w:pPr>
              <w:spacing w:after="36" w:before="36" w:lineRule="auto"/>
              <w:rPr/>
            </w:pPr>
            <w:r w:rsidDel="00000000" w:rsidR="00000000" w:rsidRPr="00000000">
              <w:rPr>
                <w:rtl w:val="0"/>
              </w:rPr>
              <w:t xml:space="preserve">2,248 nodes, 3,119 edges, 4,840 transactions</w:t>
            </w:r>
          </w:p>
        </w:tc>
      </w:tr>
      <w:tr>
        <w:trPr>
          <w:cantSplit w:val="0"/>
          <w:tblHeader w:val="0"/>
        </w:trPr>
        <w:tc>
          <w:tcPr/>
          <w:p w:rsidR="00000000" w:rsidDel="00000000" w:rsidP="00000000" w:rsidRDefault="00000000" w:rsidRPr="00000000" w14:paraId="00000026">
            <w:pPr>
              <w:spacing w:after="36" w:before="36" w:lineRule="auto"/>
              <w:rPr/>
            </w:pPr>
            <w:r w:rsidDel="00000000" w:rsidR="00000000" w:rsidRPr="00000000">
              <w:rPr>
                <w:rtl w:val="0"/>
              </w:rPr>
              <w:t xml:space="preserve">Period</w:t>
            </w:r>
          </w:p>
        </w:tc>
        <w:tc>
          <w:tcPr/>
          <w:p w:rsidR="00000000" w:rsidDel="00000000" w:rsidP="00000000" w:rsidRDefault="00000000" w:rsidRPr="00000000" w14:paraId="00000027">
            <w:pPr>
              <w:spacing w:after="36" w:before="36" w:lineRule="auto"/>
              <w:rPr/>
            </w:pPr>
            <w:r w:rsidDel="00000000" w:rsidR="00000000" w:rsidRPr="00000000">
              <w:rPr>
                <w:rtl w:val="0"/>
              </w:rPr>
              <w:t xml:space="preserve">2026-07-01 — 2026-07-31</w:t>
            </w:r>
          </w:p>
        </w:tc>
      </w:tr>
      <w:tr>
        <w:trPr>
          <w:cantSplit w:val="0"/>
          <w:tblHeader w:val="0"/>
        </w:trPr>
        <w:tc>
          <w:tcPr/>
          <w:p w:rsidR="00000000" w:rsidDel="00000000" w:rsidP="00000000" w:rsidRDefault="00000000" w:rsidRPr="00000000" w14:paraId="00000028">
            <w:pPr>
              <w:spacing w:after="36" w:before="36" w:lineRule="auto"/>
              <w:rPr/>
            </w:pPr>
            <w:r w:rsidDel="00000000" w:rsidR="00000000" w:rsidRPr="00000000">
              <w:rPr>
                <w:rtl w:val="0"/>
              </w:rPr>
              <w:t xml:space="preserve">Frequency</w:t>
            </w:r>
          </w:p>
        </w:tc>
        <w:tc>
          <w:tcPr/>
          <w:p w:rsidR="00000000" w:rsidDel="00000000" w:rsidP="00000000" w:rsidRDefault="00000000" w:rsidRPr="00000000" w14:paraId="00000029">
            <w:pPr>
              <w:spacing w:after="36" w:before="36" w:lineRule="auto"/>
              <w:rPr/>
            </w:pPr>
            <w:r w:rsidDel="00000000" w:rsidR="00000000" w:rsidRPr="00000000">
              <w:rPr>
                <w:rtl w:val="0"/>
              </w:rPr>
              <w:t xml:space="preserve">one-off export (batch), no online stream required</w:t>
            </w:r>
          </w:p>
        </w:tc>
      </w:tr>
      <w:tr>
        <w:trPr>
          <w:cantSplit w:val="0"/>
          <w:tblHeader w:val="0"/>
        </w:trPr>
        <w:tc>
          <w:tcPr/>
          <w:p w:rsidR="00000000" w:rsidDel="00000000" w:rsidP="00000000" w:rsidRDefault="00000000" w:rsidRPr="00000000" w14:paraId="0000002A">
            <w:pPr>
              <w:spacing w:after="36" w:before="36" w:lineRule="auto"/>
              <w:rPr/>
            </w:pPr>
            <w:r w:rsidDel="00000000" w:rsidR="00000000" w:rsidRPr="00000000">
              <w:rPr>
                <w:rtl w:val="0"/>
              </w:rPr>
              <w:t xml:space="preserve">Example</w:t>
            </w:r>
          </w:p>
        </w:tc>
        <w:tc>
          <w:tcPr/>
          <w:p w:rsidR="00000000" w:rsidDel="00000000" w:rsidP="00000000" w:rsidRDefault="00000000" w:rsidRPr="00000000" w14:paraId="0000002B">
            <w:pPr>
              <w:spacing w:after="36" w:before="36" w:lineRule="auto"/>
              <w:rPr/>
            </w:pPr>
            <w:r w:rsidDel="00000000" w:rsidR="00000000" w:rsidRPr="00000000">
              <w:rPr>
                <w:rtl w:val="0"/>
              </w:rPr>
              <w:t xml:space="preserve">the full dataset is provided; the field schema is in the </w:t>
            </w:r>
            <w:r w:rsidDel="00000000" w:rsidR="00000000" w:rsidRPr="00000000">
              <w:rPr>
                <w:rFonts w:ascii="Consolas" w:cs="Consolas" w:eastAsia="Consolas" w:hAnsi="Consolas"/>
                <w:sz w:val="22"/>
                <w:szCs w:val="22"/>
                <w:rtl w:val="0"/>
              </w:rPr>
              <w:t xml:space="preserve">README.md</w:t>
            </w:r>
            <w:r w:rsidDel="00000000" w:rsidR="00000000" w:rsidRPr="00000000">
              <w:rPr>
                <w:rtl w:val="0"/>
              </w:rPr>
              <w:t xml:space="preserve"> of the dataset</w:t>
            </w:r>
          </w:p>
        </w:tc>
      </w:tr>
    </w:tbl>
    <w:bookmarkStart w:colFirst="0" w:colLast="0" w:name="d9uu5x6viekl" w:id="7"/>
    <w:bookmarkEnd w:id="7"/>
    <w:p w:rsidR="00000000" w:rsidDel="00000000" w:rsidP="00000000" w:rsidRDefault="00000000" w:rsidRPr="00000000" w14:paraId="0000002C">
      <w:pPr>
        <w:pStyle w:val="Heading3"/>
        <w:rPr/>
      </w:pPr>
      <w:r w:rsidDel="00000000" w:rsidR="00000000" w:rsidRPr="00000000">
        <w:rPr>
          <w:rtl w:val="0"/>
        </w:rPr>
        <w:t xml:space="preserve">Output</w:t>
      </w:r>
    </w:p>
    <w:p w:rsidR="00000000" w:rsidDel="00000000" w:rsidP="00000000" w:rsidRDefault="00000000" w:rsidRPr="00000000" w14:paraId="0000002D">
      <w:pPr>
        <w:spacing w:after="180" w:before="180" w:lineRule="auto"/>
        <w:rPr/>
      </w:pPr>
      <w:r w:rsidDel="00000000" w:rsidR="00000000" w:rsidRPr="00000000">
        <w:rPr>
          <w:rtl w:val="0"/>
        </w:rPr>
        <w:t xml:space="preserve">Three CSV exports with a fixed schema + a viewing screen.</w:t>
      </w:r>
    </w:p>
    <w:p w:rsidR="00000000" w:rsidDel="00000000" w:rsidP="00000000" w:rsidRDefault="00000000" w:rsidRPr="00000000" w14:paraId="0000002E">
      <w:pPr>
        <w:spacing w:after="180" w:before="180" w:lineRule="auto"/>
        <w:rPr/>
      </w:pPr>
      <w:r w:rsidDel="00000000" w:rsidR="00000000" w:rsidRPr="00000000">
        <w:rPr>
          <w:rFonts w:ascii="Consolas" w:cs="Consolas" w:eastAsia="Consolas" w:hAnsi="Consolas"/>
          <w:b w:val="1"/>
          <w:bCs w:val="1"/>
          <w:sz w:val="22"/>
          <w:szCs w:val="22"/>
          <w:rtl w:val="0"/>
        </w:rPr>
        <w:t xml:space="preserve">nodes_roles.csv</w:t>
      </w:r>
      <w:r w:rsidDel="00000000" w:rsidR="00000000" w:rsidRPr="00000000">
        <w:rPr>
          <w:rtl w:val="0"/>
        </w:rPr>
        <w:t xml:space="preserve"> — one row for each of the 2,248 nodes:</w:t>
      </w:r>
    </w:p>
    <w:tbl>
      <w:tblPr>
        <w:tblStyle w:val="Table3"/>
        <w:tblW w:w="7918.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526"/>
        <w:gridCol w:w="1049"/>
        <w:gridCol w:w="5343"/>
        <w:tblGridChange w:id="0">
          <w:tblGrid>
            <w:gridCol w:w="1526"/>
            <w:gridCol w:w="1049"/>
            <w:gridCol w:w="5343"/>
          </w:tblGrid>
        </w:tblGridChange>
      </w:tblGrid>
      <w:tr>
        <w:trPr>
          <w:cantSplit w:val="0"/>
          <w:tblHeader w:val="1"/>
        </w:trPr>
        <w:tc>
          <w:tcPr/>
          <w:p w:rsidR="00000000" w:rsidDel="00000000" w:rsidP="00000000" w:rsidRDefault="00000000" w:rsidRPr="00000000" w14:paraId="0000002F">
            <w:pPr>
              <w:spacing w:after="36" w:before="36" w:lineRule="auto"/>
              <w:rPr>
                <w:b w:val="0"/>
                <w:bCs w:val="0"/>
              </w:rPr>
            </w:pPr>
            <w:r w:rsidDel="00000000" w:rsidR="00000000" w:rsidRPr="00000000">
              <w:rPr>
                <w:b w:val="0"/>
                <w:bCs w:val="0"/>
                <w:rtl w:val="0"/>
              </w:rPr>
              <w:t xml:space="preserve">Column</w:t>
            </w:r>
          </w:p>
        </w:tc>
        <w:tc>
          <w:tcPr/>
          <w:p w:rsidR="00000000" w:rsidDel="00000000" w:rsidP="00000000" w:rsidRDefault="00000000" w:rsidRPr="00000000" w14:paraId="00000030">
            <w:pPr>
              <w:spacing w:after="36" w:before="36" w:lineRule="auto"/>
              <w:rPr>
                <w:b w:val="0"/>
                <w:bCs w:val="0"/>
              </w:rPr>
            </w:pPr>
            <w:r w:rsidDel="00000000" w:rsidR="00000000" w:rsidRPr="00000000">
              <w:rPr>
                <w:b w:val="0"/>
                <w:bCs w:val="0"/>
                <w:rtl w:val="0"/>
              </w:rPr>
              <w:t xml:space="preserve">Type</w:t>
            </w:r>
          </w:p>
        </w:tc>
        <w:tc>
          <w:tcPr/>
          <w:p w:rsidR="00000000" w:rsidDel="00000000" w:rsidP="00000000" w:rsidRDefault="00000000" w:rsidRPr="00000000" w14:paraId="00000031">
            <w:pPr>
              <w:spacing w:after="36" w:before="36" w:lineRule="auto"/>
              <w:rPr>
                <w:b w:val="0"/>
                <w:bCs w:val="0"/>
              </w:rPr>
            </w:pPr>
            <w:r w:rsidDel="00000000" w:rsidR="00000000" w:rsidRPr="00000000">
              <w:rPr>
                <w:b w:val="0"/>
                <w:bCs w:val="0"/>
                <w:rtl w:val="0"/>
              </w:rPr>
              <w:t xml:space="preserve">Meaning</w:t>
            </w:r>
          </w:p>
        </w:tc>
      </w:tr>
      <w:tr>
        <w:trPr>
          <w:cantSplit w:val="0"/>
          <w:tblHeader w:val="0"/>
        </w:trPr>
        <w:tc>
          <w:tcPr/>
          <w:p w:rsidR="00000000" w:rsidDel="00000000" w:rsidP="00000000" w:rsidRDefault="00000000" w:rsidRPr="00000000" w14:paraId="00000032">
            <w:pPr>
              <w:spacing w:after="36" w:before="36" w:lineRule="auto"/>
              <w:rPr/>
            </w:pPr>
            <w:r w:rsidDel="00000000" w:rsidR="00000000" w:rsidRPr="00000000">
              <w:rPr>
                <w:rFonts w:ascii="Consolas" w:cs="Consolas" w:eastAsia="Consolas" w:hAnsi="Consolas"/>
                <w:sz w:val="22"/>
                <w:szCs w:val="22"/>
                <w:rtl w:val="0"/>
              </w:rPr>
              <w:t xml:space="preserve">gid</w:t>
            </w:r>
            <w:r w:rsidDel="00000000" w:rsidR="00000000" w:rsidRPr="00000000">
              <w:rPr>
                <w:rtl w:val="0"/>
              </w:rPr>
            </w:r>
          </w:p>
        </w:tc>
        <w:tc>
          <w:tcPr/>
          <w:p w:rsidR="00000000" w:rsidDel="00000000" w:rsidP="00000000" w:rsidRDefault="00000000" w:rsidRPr="00000000" w14:paraId="00000033">
            <w:pPr>
              <w:spacing w:after="36" w:before="36" w:lineRule="auto"/>
              <w:rPr/>
            </w:pPr>
            <w:r w:rsidDel="00000000" w:rsidR="00000000" w:rsidRPr="00000000">
              <w:rPr>
                <w:rtl w:val="0"/>
              </w:rPr>
              <w:t xml:space="preserve">int64</w:t>
            </w:r>
          </w:p>
        </w:tc>
        <w:tc>
          <w:tcPr/>
          <w:p w:rsidR="00000000" w:rsidDel="00000000" w:rsidP="00000000" w:rsidRDefault="00000000" w:rsidRPr="00000000" w14:paraId="00000034">
            <w:pPr>
              <w:spacing w:after="36" w:before="36" w:lineRule="auto"/>
              <w:rPr/>
            </w:pPr>
            <w:r w:rsidDel="00000000" w:rsidR="00000000" w:rsidRPr="00000000">
              <w:rPr>
                <w:rtl w:val="0"/>
              </w:rPr>
              <w:t xml:space="preserve">customer identifier</w:t>
            </w:r>
          </w:p>
        </w:tc>
      </w:tr>
      <w:tr>
        <w:trPr>
          <w:cantSplit w:val="0"/>
          <w:tblHeader w:val="0"/>
        </w:trPr>
        <w:tc>
          <w:tcPr/>
          <w:p w:rsidR="00000000" w:rsidDel="00000000" w:rsidP="00000000" w:rsidRDefault="00000000" w:rsidRPr="00000000" w14:paraId="00000035">
            <w:pPr>
              <w:spacing w:after="36" w:before="36" w:lineRule="auto"/>
              <w:rPr/>
            </w:pPr>
            <w:r w:rsidDel="00000000" w:rsidR="00000000" w:rsidRPr="00000000">
              <w:rPr>
                <w:rFonts w:ascii="Consolas" w:cs="Consolas" w:eastAsia="Consolas" w:hAnsi="Consolas"/>
                <w:sz w:val="22"/>
                <w:szCs w:val="22"/>
                <w:rtl w:val="0"/>
              </w:rPr>
              <w:t xml:space="preserve">role</w:t>
            </w:r>
            <w:r w:rsidDel="00000000" w:rsidR="00000000" w:rsidRPr="00000000">
              <w:rPr>
                <w:rtl w:val="0"/>
              </w:rPr>
            </w:r>
          </w:p>
        </w:tc>
        <w:tc>
          <w:tcPr/>
          <w:p w:rsidR="00000000" w:rsidDel="00000000" w:rsidP="00000000" w:rsidRDefault="00000000" w:rsidRPr="00000000" w14:paraId="00000036">
            <w:pPr>
              <w:spacing w:after="36" w:before="36" w:lineRule="auto"/>
              <w:rPr/>
            </w:pPr>
            <w:r w:rsidDel="00000000" w:rsidR="00000000" w:rsidRPr="00000000">
              <w:rPr>
                <w:rtl w:val="0"/>
              </w:rPr>
              <w:t xml:space="preserve">str</w:t>
            </w:r>
          </w:p>
        </w:tc>
        <w:tc>
          <w:tcPr/>
          <w:p w:rsidR="00000000" w:rsidDel="00000000" w:rsidP="00000000" w:rsidRDefault="00000000" w:rsidRPr="00000000" w14:paraId="00000037">
            <w:pPr>
              <w:spacing w:after="36" w:before="36" w:lineRule="auto"/>
              <w:rPr/>
            </w:pPr>
            <w:r w:rsidDel="00000000" w:rsidR="00000000" w:rsidRPr="00000000">
              <w:rPr>
                <w:rtl w:val="0"/>
              </w:rPr>
              <w:t xml:space="preserve">primary role from the dictionary (see below)</w:t>
            </w:r>
          </w:p>
        </w:tc>
      </w:tr>
      <w:tr>
        <w:trPr>
          <w:cantSplit w:val="0"/>
          <w:tblHeader w:val="0"/>
        </w:trPr>
        <w:tc>
          <w:tcPr/>
          <w:p w:rsidR="00000000" w:rsidDel="00000000" w:rsidP="00000000" w:rsidRDefault="00000000" w:rsidRPr="00000000" w14:paraId="00000038">
            <w:pPr>
              <w:spacing w:after="36" w:before="36" w:lineRule="auto"/>
              <w:rPr/>
            </w:pPr>
            <w:r w:rsidDel="00000000" w:rsidR="00000000" w:rsidRPr="00000000">
              <w:rPr>
                <w:rFonts w:ascii="Consolas" w:cs="Consolas" w:eastAsia="Consolas" w:hAnsi="Consolas"/>
                <w:sz w:val="22"/>
                <w:szCs w:val="22"/>
                <w:rtl w:val="0"/>
              </w:rPr>
              <w:t xml:space="preserve">role_score</w:t>
            </w:r>
            <w:r w:rsidDel="00000000" w:rsidR="00000000" w:rsidRPr="00000000">
              <w:rPr>
                <w:rtl w:val="0"/>
              </w:rPr>
            </w:r>
          </w:p>
        </w:tc>
        <w:tc>
          <w:tcPr/>
          <w:p w:rsidR="00000000" w:rsidDel="00000000" w:rsidP="00000000" w:rsidRDefault="00000000" w:rsidRPr="00000000" w14:paraId="00000039">
            <w:pPr>
              <w:spacing w:after="36" w:before="36" w:lineRule="auto"/>
              <w:rPr/>
            </w:pPr>
            <w:r w:rsidDel="00000000" w:rsidR="00000000" w:rsidRPr="00000000">
              <w:rPr>
                <w:rtl w:val="0"/>
              </w:rPr>
              <w:t xml:space="preserve">float</w:t>
            </w:r>
          </w:p>
        </w:tc>
        <w:tc>
          <w:tcPr/>
          <w:p w:rsidR="00000000" w:rsidDel="00000000" w:rsidP="00000000" w:rsidRDefault="00000000" w:rsidRPr="00000000" w14:paraId="0000003A">
            <w:pPr>
              <w:spacing w:after="36" w:before="36" w:lineRule="auto"/>
              <w:rPr/>
            </w:pPr>
            <w:r w:rsidDel="00000000" w:rsidR="00000000" w:rsidRPr="00000000">
              <w:rPr>
                <w:rtl w:val="0"/>
              </w:rPr>
              <w:t xml:space="preserve">confidence in the role, 0–1</w:t>
            </w:r>
          </w:p>
        </w:tc>
      </w:tr>
      <w:tr>
        <w:trPr>
          <w:cantSplit w:val="0"/>
          <w:tblHeader w:val="0"/>
        </w:trPr>
        <w:tc>
          <w:tcPr/>
          <w:p w:rsidR="00000000" w:rsidDel="00000000" w:rsidP="00000000" w:rsidRDefault="00000000" w:rsidRPr="00000000" w14:paraId="0000003B">
            <w:pPr>
              <w:spacing w:after="36" w:before="36" w:lineRule="auto"/>
              <w:rPr/>
            </w:pPr>
            <w:r w:rsidDel="00000000" w:rsidR="00000000" w:rsidRPr="00000000">
              <w:rPr>
                <w:rFonts w:ascii="Consolas" w:cs="Consolas" w:eastAsia="Consolas" w:hAnsi="Consolas"/>
                <w:sz w:val="22"/>
                <w:szCs w:val="22"/>
                <w:rtl w:val="0"/>
              </w:rPr>
              <w:t xml:space="preserve">cluster_id</w:t>
            </w:r>
            <w:r w:rsidDel="00000000" w:rsidR="00000000" w:rsidRPr="00000000">
              <w:rPr>
                <w:rtl w:val="0"/>
              </w:rPr>
            </w:r>
          </w:p>
        </w:tc>
        <w:tc>
          <w:tcPr/>
          <w:p w:rsidR="00000000" w:rsidDel="00000000" w:rsidP="00000000" w:rsidRDefault="00000000" w:rsidRPr="00000000" w14:paraId="0000003C">
            <w:pPr>
              <w:spacing w:after="36" w:before="36" w:lineRule="auto"/>
              <w:rPr/>
            </w:pPr>
            <w:r w:rsidDel="00000000" w:rsidR="00000000" w:rsidRPr="00000000">
              <w:rPr>
                <w:rtl w:val="0"/>
              </w:rPr>
              <w:t xml:space="preserve">int</w:t>
            </w:r>
          </w:p>
        </w:tc>
        <w:tc>
          <w:tcPr/>
          <w:p w:rsidR="00000000" w:rsidDel="00000000" w:rsidP="00000000" w:rsidRDefault="00000000" w:rsidRPr="00000000" w14:paraId="0000003D">
            <w:pPr>
              <w:spacing w:after="36" w:before="36" w:lineRule="auto"/>
              <w:rPr/>
            </w:pPr>
            <w:r w:rsidDel="00000000" w:rsidR="00000000" w:rsidRPr="00000000">
              <w:rPr>
                <w:rtl w:val="0"/>
              </w:rPr>
              <w:t xml:space="preserve">cluster number</w:t>
            </w:r>
          </w:p>
        </w:tc>
      </w:tr>
      <w:tr>
        <w:trPr>
          <w:cantSplit w:val="0"/>
          <w:tblHeader w:val="0"/>
        </w:trPr>
        <w:tc>
          <w:tcPr/>
          <w:p w:rsidR="00000000" w:rsidDel="00000000" w:rsidP="00000000" w:rsidRDefault="00000000" w:rsidRPr="00000000" w14:paraId="0000003E">
            <w:pPr>
              <w:spacing w:after="36" w:before="36" w:lineRule="auto"/>
              <w:rPr/>
            </w:pPr>
            <w:r w:rsidDel="00000000" w:rsidR="00000000" w:rsidRPr="00000000">
              <w:rPr>
                <w:rFonts w:ascii="Consolas" w:cs="Consolas" w:eastAsia="Consolas" w:hAnsi="Consolas"/>
                <w:sz w:val="22"/>
                <w:szCs w:val="22"/>
                <w:rtl w:val="0"/>
              </w:rPr>
              <w:t xml:space="preserve">priority_score</w:t>
            </w:r>
            <w:r w:rsidDel="00000000" w:rsidR="00000000" w:rsidRPr="00000000">
              <w:rPr>
                <w:rtl w:val="0"/>
              </w:rPr>
            </w:r>
          </w:p>
        </w:tc>
        <w:tc>
          <w:tcPr/>
          <w:p w:rsidR="00000000" w:rsidDel="00000000" w:rsidP="00000000" w:rsidRDefault="00000000" w:rsidRPr="00000000" w14:paraId="0000003F">
            <w:pPr>
              <w:spacing w:after="36" w:before="36" w:lineRule="auto"/>
              <w:rPr/>
            </w:pPr>
            <w:r w:rsidDel="00000000" w:rsidR="00000000" w:rsidRPr="00000000">
              <w:rPr>
                <w:rtl w:val="0"/>
              </w:rPr>
              <w:t xml:space="preserve">float</w:t>
            </w:r>
          </w:p>
        </w:tc>
        <w:tc>
          <w:tcPr/>
          <w:p w:rsidR="00000000" w:rsidDel="00000000" w:rsidP="00000000" w:rsidRDefault="00000000" w:rsidRPr="00000000" w14:paraId="00000040">
            <w:pPr>
              <w:spacing w:after="36" w:before="36" w:lineRule="auto"/>
              <w:rPr/>
            </w:pPr>
            <w:r w:rsidDel="00000000" w:rsidR="00000000" w:rsidRPr="00000000">
              <w:rPr>
                <w:rtl w:val="0"/>
              </w:rPr>
              <w:t xml:space="preserve">priority for the analyst, 0–1</w:t>
            </w:r>
          </w:p>
        </w:tc>
      </w:tr>
      <w:tr>
        <w:trPr>
          <w:cantSplit w:val="0"/>
          <w:tblHeader w:val="0"/>
        </w:trPr>
        <w:tc>
          <w:tcPr/>
          <w:p w:rsidR="00000000" w:rsidDel="00000000" w:rsidP="00000000" w:rsidRDefault="00000000" w:rsidRPr="00000000" w14:paraId="00000041">
            <w:pPr>
              <w:spacing w:after="36" w:before="36" w:lineRule="auto"/>
              <w:rPr/>
            </w:pPr>
            <w:r w:rsidDel="00000000" w:rsidR="00000000" w:rsidRPr="00000000">
              <w:rPr>
                <w:rFonts w:ascii="Consolas" w:cs="Consolas" w:eastAsia="Consolas" w:hAnsi="Consolas"/>
                <w:sz w:val="22"/>
                <w:szCs w:val="22"/>
                <w:rtl w:val="0"/>
              </w:rPr>
              <w:t xml:space="preserve">evidence</w:t>
            </w:r>
            <w:r w:rsidDel="00000000" w:rsidR="00000000" w:rsidRPr="00000000">
              <w:rPr>
                <w:rtl w:val="0"/>
              </w:rPr>
            </w:r>
          </w:p>
        </w:tc>
        <w:tc>
          <w:tcPr/>
          <w:p w:rsidR="00000000" w:rsidDel="00000000" w:rsidP="00000000" w:rsidRDefault="00000000" w:rsidRPr="00000000" w14:paraId="00000042">
            <w:pPr>
              <w:spacing w:after="36" w:before="36" w:lineRule="auto"/>
              <w:rPr/>
            </w:pPr>
            <w:r w:rsidDel="00000000" w:rsidR="00000000" w:rsidRPr="00000000">
              <w:rPr>
                <w:rtl w:val="0"/>
              </w:rPr>
              <w:t xml:space="preserve">str</w:t>
            </w:r>
          </w:p>
        </w:tc>
        <w:tc>
          <w:tcPr/>
          <w:p w:rsidR="00000000" w:rsidDel="00000000" w:rsidP="00000000" w:rsidRDefault="00000000" w:rsidRPr="00000000" w14:paraId="00000043">
            <w:pPr>
              <w:spacing w:after="36" w:before="36" w:lineRule="auto"/>
              <w:rPr/>
            </w:pPr>
            <w:r w:rsidDel="00000000" w:rsidR="00000000" w:rsidRPr="00000000">
              <w:rPr>
                <w:rtl w:val="0"/>
              </w:rPr>
              <w:t xml:space="preserve">why the role was assigned — up to 200 characters, human-readable</w:t>
            </w:r>
          </w:p>
        </w:tc>
      </w:tr>
    </w:tbl>
    <w:p w:rsidR="00000000" w:rsidDel="00000000" w:rsidP="00000000" w:rsidRDefault="00000000" w:rsidRPr="00000000" w14:paraId="00000044">
      <w:pPr>
        <w:spacing w:after="180" w:before="180" w:lineRule="auto"/>
        <w:rPr/>
      </w:pPr>
      <w:r w:rsidDel="00000000" w:rsidR="00000000" w:rsidRPr="00000000">
        <w:rPr>
          <w:b w:val="1"/>
          <w:bCs w:val="1"/>
          <w:rtl w:val="0"/>
        </w:rPr>
        <w:t xml:space="preserve">Role dictionary</w:t>
      </w:r>
      <w:r w:rsidDel="00000000" w:rsidR="00000000" w:rsidRPr="00000000">
        <w:rPr>
          <w:rtl w:val="0"/>
        </w:rPr>
        <w:t xml:space="preserve"> (mandatory minimum; the team may extend it if documented):</w:t>
      </w:r>
    </w:p>
    <w:tbl>
      <w:tblPr>
        <w:tblStyle w:val="Table4"/>
        <w:tblW w:w="7919.000000000001"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368"/>
        <w:gridCol w:w="6551"/>
        <w:tblGridChange w:id="0">
          <w:tblGrid>
            <w:gridCol w:w="1368"/>
            <w:gridCol w:w="6551"/>
          </w:tblGrid>
        </w:tblGridChange>
      </w:tblGrid>
      <w:tr>
        <w:trPr>
          <w:cantSplit w:val="0"/>
          <w:tblHeader w:val="1"/>
        </w:trPr>
        <w:tc>
          <w:tcPr/>
          <w:p w:rsidR="00000000" w:rsidDel="00000000" w:rsidP="00000000" w:rsidRDefault="00000000" w:rsidRPr="00000000" w14:paraId="00000045">
            <w:pPr>
              <w:spacing w:after="36" w:before="36" w:lineRule="auto"/>
              <w:rPr>
                <w:b w:val="0"/>
                <w:bCs w:val="0"/>
              </w:rPr>
            </w:pPr>
            <w:r w:rsidDel="00000000" w:rsidR="00000000" w:rsidRPr="00000000">
              <w:rPr>
                <w:b w:val="0"/>
                <w:bCs w:val="0"/>
                <w:rtl w:val="0"/>
              </w:rPr>
              <w:t xml:space="preserve">Role</w:t>
            </w:r>
          </w:p>
        </w:tc>
        <w:tc>
          <w:tcPr/>
          <w:p w:rsidR="00000000" w:rsidDel="00000000" w:rsidP="00000000" w:rsidRDefault="00000000" w:rsidRPr="00000000" w14:paraId="00000046">
            <w:pPr>
              <w:spacing w:after="36" w:before="36" w:lineRule="auto"/>
              <w:rPr>
                <w:b w:val="0"/>
                <w:bCs w:val="0"/>
              </w:rPr>
            </w:pPr>
            <w:r w:rsidDel="00000000" w:rsidR="00000000" w:rsidRPr="00000000">
              <w:rPr>
                <w:b w:val="0"/>
                <w:bCs w:val="0"/>
                <w:rtl w:val="0"/>
              </w:rPr>
              <w:t xml:space="preserve">Meaning</w:t>
            </w:r>
          </w:p>
        </w:tc>
      </w:tr>
      <w:tr>
        <w:trPr>
          <w:cantSplit w:val="0"/>
          <w:tblHeader w:val="0"/>
        </w:trPr>
        <w:tc>
          <w:tcPr/>
          <w:p w:rsidR="00000000" w:rsidDel="00000000" w:rsidP="00000000" w:rsidRDefault="00000000" w:rsidRPr="00000000" w14:paraId="00000047">
            <w:pPr>
              <w:spacing w:after="36" w:before="36" w:lineRule="auto"/>
              <w:rPr/>
            </w:pPr>
            <w:r w:rsidDel="00000000" w:rsidR="00000000" w:rsidRPr="00000000">
              <w:rPr>
                <w:rFonts w:ascii="Consolas" w:cs="Consolas" w:eastAsia="Consolas" w:hAnsi="Consolas"/>
                <w:sz w:val="22"/>
                <w:szCs w:val="22"/>
                <w:rtl w:val="0"/>
              </w:rPr>
              <w:t xml:space="preserve">consolidator</w:t>
            </w:r>
            <w:r w:rsidDel="00000000" w:rsidR="00000000" w:rsidRPr="00000000">
              <w:rPr>
                <w:rtl w:val="0"/>
              </w:rPr>
            </w:r>
          </w:p>
        </w:tc>
        <w:tc>
          <w:tcPr/>
          <w:p w:rsidR="00000000" w:rsidDel="00000000" w:rsidP="00000000" w:rsidRDefault="00000000" w:rsidRPr="00000000" w14:paraId="00000048">
            <w:pPr>
              <w:spacing w:after="36" w:before="36" w:lineRule="auto"/>
              <w:rPr/>
            </w:pPr>
            <w:r w:rsidDel="00000000" w:rsidR="00000000" w:rsidRPr="00000000">
              <w:rPr>
                <w:rtl w:val="0"/>
              </w:rPr>
              <w:t xml:space="preserve">consolidation point — accumulates funds from several participants</w:t>
            </w:r>
          </w:p>
        </w:tc>
      </w:tr>
      <w:tr>
        <w:trPr>
          <w:cantSplit w:val="0"/>
          <w:tblHeader w:val="0"/>
        </w:trPr>
        <w:tc>
          <w:tcPr/>
          <w:p w:rsidR="00000000" w:rsidDel="00000000" w:rsidP="00000000" w:rsidRDefault="00000000" w:rsidRPr="00000000" w14:paraId="00000049">
            <w:pPr>
              <w:spacing w:after="36" w:before="36" w:lineRule="auto"/>
              <w:rPr/>
            </w:pPr>
            <w:r w:rsidDel="00000000" w:rsidR="00000000" w:rsidRPr="00000000">
              <w:rPr>
                <w:rFonts w:ascii="Consolas" w:cs="Consolas" w:eastAsia="Consolas" w:hAnsi="Consolas"/>
                <w:sz w:val="22"/>
                <w:szCs w:val="22"/>
                <w:rtl w:val="0"/>
              </w:rPr>
              <w:t xml:space="preserve">transit</w:t>
            </w:r>
            <w:r w:rsidDel="00000000" w:rsidR="00000000" w:rsidRPr="00000000">
              <w:rPr>
                <w:rtl w:val="0"/>
              </w:rPr>
            </w:r>
          </w:p>
        </w:tc>
        <w:tc>
          <w:tcPr/>
          <w:p w:rsidR="00000000" w:rsidDel="00000000" w:rsidP="00000000" w:rsidRDefault="00000000" w:rsidRPr="00000000" w14:paraId="0000004A">
            <w:pPr>
              <w:spacing w:after="36" w:before="36" w:lineRule="auto"/>
              <w:rPr/>
            </w:pPr>
            <w:r w:rsidDel="00000000" w:rsidR="00000000" w:rsidRPr="00000000">
              <w:rPr>
                <w:rtl w:val="0"/>
              </w:rPr>
              <w:t xml:space="preserve">transit account — passes funds on without holding them</w:t>
            </w:r>
          </w:p>
        </w:tc>
      </w:tr>
      <w:tr>
        <w:trPr>
          <w:cantSplit w:val="0"/>
          <w:tblHeader w:val="0"/>
        </w:trPr>
        <w:tc>
          <w:tcPr/>
          <w:p w:rsidR="00000000" w:rsidDel="00000000" w:rsidP="00000000" w:rsidRDefault="00000000" w:rsidRPr="00000000" w14:paraId="0000004B">
            <w:pPr>
              <w:spacing w:after="36" w:before="36" w:lineRule="auto"/>
              <w:rPr/>
            </w:pPr>
            <w:r w:rsidDel="00000000" w:rsidR="00000000" w:rsidRPr="00000000">
              <w:rPr>
                <w:rFonts w:ascii="Consolas" w:cs="Consolas" w:eastAsia="Consolas" w:hAnsi="Consolas"/>
                <w:sz w:val="22"/>
                <w:szCs w:val="22"/>
                <w:rtl w:val="0"/>
              </w:rPr>
              <w:t xml:space="preserve">distributor</w:t>
            </w:r>
            <w:r w:rsidDel="00000000" w:rsidR="00000000" w:rsidRPr="00000000">
              <w:rPr>
                <w:rtl w:val="0"/>
              </w:rPr>
            </w:r>
          </w:p>
        </w:tc>
        <w:tc>
          <w:tcPr/>
          <w:p w:rsidR="00000000" w:rsidDel="00000000" w:rsidP="00000000" w:rsidRDefault="00000000" w:rsidRPr="00000000" w14:paraId="0000004C">
            <w:pPr>
              <w:spacing w:after="36" w:before="36" w:lineRule="auto"/>
              <w:rPr/>
            </w:pPr>
            <w:r w:rsidDel="00000000" w:rsidR="00000000" w:rsidRPr="00000000">
              <w:rPr>
                <w:rtl w:val="0"/>
              </w:rPr>
              <w:t xml:space="preserve">fan-out distribution of funds to many recipients</w:t>
            </w:r>
          </w:p>
        </w:tc>
      </w:tr>
      <w:tr>
        <w:trPr>
          <w:cantSplit w:val="0"/>
          <w:tblHeader w:val="0"/>
        </w:trPr>
        <w:tc>
          <w:tcPr/>
          <w:p w:rsidR="00000000" w:rsidDel="00000000" w:rsidP="00000000" w:rsidRDefault="00000000" w:rsidRPr="00000000" w14:paraId="0000004D">
            <w:pPr>
              <w:spacing w:after="36" w:before="36" w:lineRule="auto"/>
              <w:rPr/>
            </w:pPr>
            <w:r w:rsidDel="00000000" w:rsidR="00000000" w:rsidRPr="00000000">
              <w:rPr>
                <w:rFonts w:ascii="Consolas" w:cs="Consolas" w:eastAsia="Consolas" w:hAnsi="Consolas"/>
                <w:sz w:val="22"/>
                <w:szCs w:val="22"/>
                <w:rtl w:val="0"/>
              </w:rPr>
              <w:t xml:space="preserve">terminal</w:t>
            </w:r>
            <w:r w:rsidDel="00000000" w:rsidR="00000000" w:rsidRPr="00000000">
              <w:rPr>
                <w:rtl w:val="0"/>
              </w:rPr>
            </w:r>
          </w:p>
        </w:tc>
        <w:tc>
          <w:tcPr/>
          <w:p w:rsidR="00000000" w:rsidDel="00000000" w:rsidP="00000000" w:rsidRDefault="00000000" w:rsidRPr="00000000" w14:paraId="0000004E">
            <w:pPr>
              <w:spacing w:after="36" w:before="36" w:lineRule="auto"/>
              <w:rPr/>
            </w:pPr>
            <w:r w:rsidDel="00000000" w:rsidR="00000000" w:rsidRPr="00000000">
              <w:rPr>
                <w:rtl w:val="0"/>
              </w:rPr>
              <w:t xml:space="preserve">final recipient — money comes in and stays</w:t>
            </w:r>
          </w:p>
        </w:tc>
      </w:tr>
      <w:tr>
        <w:trPr>
          <w:cantSplit w:val="0"/>
          <w:tblHeader w:val="0"/>
        </w:trPr>
        <w:tc>
          <w:tcPr/>
          <w:p w:rsidR="00000000" w:rsidDel="00000000" w:rsidP="00000000" w:rsidRDefault="00000000" w:rsidRPr="00000000" w14:paraId="0000004F">
            <w:pPr>
              <w:spacing w:after="36" w:before="36" w:lineRule="auto"/>
              <w:rPr/>
            </w:pPr>
            <w:r w:rsidDel="00000000" w:rsidR="00000000" w:rsidRPr="00000000">
              <w:rPr>
                <w:rFonts w:ascii="Consolas" w:cs="Consolas" w:eastAsia="Consolas" w:hAnsi="Consolas"/>
                <w:sz w:val="22"/>
                <w:szCs w:val="22"/>
                <w:rtl w:val="0"/>
              </w:rPr>
              <w:t xml:space="preserve">coordinator</w:t>
            </w:r>
            <w:r w:rsidDel="00000000" w:rsidR="00000000" w:rsidRPr="00000000">
              <w:rPr>
                <w:rtl w:val="0"/>
              </w:rPr>
            </w:r>
          </w:p>
        </w:tc>
        <w:tc>
          <w:tcPr/>
          <w:p w:rsidR="00000000" w:rsidDel="00000000" w:rsidP="00000000" w:rsidRDefault="00000000" w:rsidRPr="00000000" w14:paraId="00000050">
            <w:pPr>
              <w:spacing w:after="36" w:before="36" w:lineRule="auto"/>
              <w:rPr/>
            </w:pPr>
            <w:r w:rsidDel="00000000" w:rsidR="00000000" w:rsidRPr="00000000">
              <w:rPr>
                <w:rtl w:val="0"/>
              </w:rPr>
              <w:t xml:space="preserve">coordinating node, candidate organizer</w:t>
            </w:r>
          </w:p>
        </w:tc>
      </w:tr>
      <w:tr>
        <w:trPr>
          <w:cantSplit w:val="0"/>
          <w:tblHeader w:val="0"/>
        </w:trPr>
        <w:tc>
          <w:tcPr/>
          <w:p w:rsidR="00000000" w:rsidDel="00000000" w:rsidP="00000000" w:rsidRDefault="00000000" w:rsidRPr="00000000" w14:paraId="00000051">
            <w:pPr>
              <w:spacing w:after="36" w:before="36" w:lineRule="auto"/>
              <w:rPr/>
            </w:pPr>
            <w:r w:rsidDel="00000000" w:rsidR="00000000" w:rsidRPr="00000000">
              <w:rPr>
                <w:rFonts w:ascii="Consolas" w:cs="Consolas" w:eastAsia="Consolas" w:hAnsi="Consolas"/>
                <w:sz w:val="22"/>
                <w:szCs w:val="22"/>
                <w:rtl w:val="0"/>
              </w:rPr>
              <w:t xml:space="preserve">peripheral</w:t>
            </w:r>
            <w:r w:rsidDel="00000000" w:rsidR="00000000" w:rsidRPr="00000000">
              <w:rPr>
                <w:rtl w:val="0"/>
              </w:rPr>
            </w:r>
          </w:p>
        </w:tc>
        <w:tc>
          <w:tcPr/>
          <w:p w:rsidR="00000000" w:rsidDel="00000000" w:rsidP="00000000" w:rsidRDefault="00000000" w:rsidRPr="00000000" w14:paraId="00000052">
            <w:pPr>
              <w:spacing w:after="36" w:before="36" w:lineRule="auto"/>
              <w:rPr/>
            </w:pPr>
            <w:r w:rsidDel="00000000" w:rsidR="00000000" w:rsidRPr="00000000">
              <w:rPr>
                <w:rtl w:val="0"/>
              </w:rPr>
              <w:t xml:space="preserve">periphery, no role indicators detected</w:t>
            </w:r>
          </w:p>
        </w:tc>
      </w:tr>
    </w:tbl>
    <w:p w:rsidR="00000000" w:rsidDel="00000000" w:rsidP="00000000" w:rsidRDefault="00000000" w:rsidRPr="00000000" w14:paraId="00000053">
      <w:pPr>
        <w:spacing w:after="180" w:before="180" w:lineRule="auto"/>
        <w:rPr/>
      </w:pPr>
      <w:r w:rsidDel="00000000" w:rsidR="00000000" w:rsidRPr="00000000">
        <w:rPr>
          <w:rFonts w:ascii="Consolas" w:cs="Consolas" w:eastAsia="Consolas" w:hAnsi="Consolas"/>
          <w:b w:val="1"/>
          <w:bCs w:val="1"/>
          <w:sz w:val="22"/>
          <w:szCs w:val="22"/>
          <w:rtl w:val="0"/>
        </w:rPr>
        <w:t xml:space="preserve">clusters.csv</w:t>
      </w:r>
      <w:r w:rsidDel="00000000" w:rsidR="00000000" w:rsidRPr="00000000">
        <w:rPr>
          <w:rtl w:val="0"/>
        </w:rPr>
        <w:t xml:space="preserve"> — one row per cluster: </w:t>
      </w:r>
      <w:r w:rsidDel="00000000" w:rsidR="00000000" w:rsidRPr="00000000">
        <w:rPr>
          <w:rFonts w:ascii="Consolas" w:cs="Consolas" w:eastAsia="Consolas" w:hAnsi="Consolas"/>
          <w:sz w:val="22"/>
          <w:szCs w:val="22"/>
          <w:rtl w:val="0"/>
        </w:rPr>
        <w:t xml:space="preserve">cluster_id</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n_nodes</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n_seed</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sum_kzt_internal</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top_gids</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hypothesis</w:t>
      </w:r>
      <w:r w:rsidDel="00000000" w:rsidR="00000000" w:rsidRPr="00000000">
        <w:rPr>
          <w:rtl w:val="0"/>
        </w:rPr>
        <w:t xml:space="preserve"> (a hypothesis about the cluster's purpose).</w:t>
      </w:r>
    </w:p>
    <w:p w:rsidR="00000000" w:rsidDel="00000000" w:rsidP="00000000" w:rsidRDefault="00000000" w:rsidRPr="00000000" w14:paraId="00000054">
      <w:pPr>
        <w:spacing w:after="180" w:before="180" w:lineRule="auto"/>
        <w:rPr/>
      </w:pPr>
      <w:r w:rsidDel="00000000" w:rsidR="00000000" w:rsidRPr="00000000">
        <w:rPr>
          <w:rFonts w:ascii="Consolas" w:cs="Consolas" w:eastAsia="Consolas" w:hAnsi="Consolas"/>
          <w:b w:val="1"/>
          <w:bCs w:val="1"/>
          <w:sz w:val="22"/>
          <w:szCs w:val="22"/>
          <w:rtl w:val="0"/>
        </w:rPr>
        <w:t xml:space="preserve">top_nodes.csv</w:t>
      </w:r>
      <w:r w:rsidDel="00000000" w:rsidR="00000000" w:rsidRPr="00000000">
        <w:rPr>
          <w:rtl w:val="0"/>
        </w:rPr>
        <w:t xml:space="preserve"> — a ranked list of </w:t>
      </w:r>
      <w:r w:rsidDel="00000000" w:rsidR="00000000" w:rsidRPr="00000000">
        <w:rPr>
          <w:b w:val="1"/>
          <w:bCs w:val="1"/>
          <w:rtl w:val="0"/>
        </w:rPr>
        <w:t xml:space="preserve">at least 20</w:t>
      </w:r>
      <w:r w:rsidDel="00000000" w:rsidR="00000000" w:rsidRPr="00000000">
        <w:rPr>
          <w:rtl w:val="0"/>
        </w:rPr>
        <w:t xml:space="preserve"> nodes: </w:t>
      </w:r>
      <w:r w:rsidDel="00000000" w:rsidR="00000000" w:rsidRPr="00000000">
        <w:rPr>
          <w:rFonts w:ascii="Consolas" w:cs="Consolas" w:eastAsia="Consolas" w:hAnsi="Consolas"/>
          <w:sz w:val="22"/>
          <w:szCs w:val="22"/>
          <w:rtl w:val="0"/>
        </w:rPr>
        <w:t xml:space="preserve">rank</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role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priority_score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why</w:t>
      </w:r>
      <w:r w:rsidDel="00000000" w:rsidR="00000000" w:rsidRPr="00000000">
        <w:rPr>
          <w:rtl w:val="0"/>
        </w:rPr>
        <w:t xml:space="preserve"> (text rationale).</w:t>
      </w:r>
    </w:p>
    <w:p w:rsidR="00000000" w:rsidDel="00000000" w:rsidP="00000000" w:rsidRDefault="00000000" w:rsidRPr="00000000" w14:paraId="00000055">
      <w:pPr>
        <w:spacing w:after="180" w:before="180" w:lineRule="auto"/>
        <w:rPr/>
      </w:pPr>
      <w:r w:rsidDel="00000000" w:rsidR="00000000" w:rsidRPr="00000000">
        <w:rPr>
          <w:b w:val="1"/>
          <w:bCs w:val="1"/>
          <w:rtl w:val="0"/>
        </w:rPr>
        <w:t xml:space="preserve">Viewing screen:</w:t>
      </w:r>
      <w:r w:rsidDel="00000000" w:rsidR="00000000" w:rsidRPr="00000000">
        <w:rPr>
          <w:rtl w:val="0"/>
        </w:rPr>
        <w:t xml:space="preserve"> a network map with flow directions, highlighted roles/clusters and search by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A web page, notebook or desktop app — at the team's discretion.</w:t>
      </w:r>
    </w:p>
    <w:p w:rsidR="00000000" w:rsidDel="00000000" w:rsidP="00000000" w:rsidRDefault="00000000" w:rsidRPr="00000000" w14:paraId="00000056">
      <w:pPr>
        <w:spacing w:after="180" w:before="180" w:lineRule="auto"/>
        <w:rPr/>
      </w:pPr>
      <w:r w:rsidDel="00000000" w:rsidR="00000000" w:rsidRPr="00000000">
        <w:rPr>
          <w:b w:val="1"/>
          <w:bCs w:val="1"/>
          <w:rtl w:val="0"/>
        </w:rPr>
        <w:t xml:space="preserve">Acceptable latency:</w:t>
      </w:r>
      <w:r w:rsidDel="00000000" w:rsidR="00000000" w:rsidRPr="00000000">
        <w:rPr>
          <w:rtl w:val="0"/>
        </w:rPr>
        <w:t xml:space="preserve"> a full recalculation from raw </w:t>
      </w:r>
      <w:r w:rsidDel="00000000" w:rsidR="00000000" w:rsidRPr="00000000">
        <w:rPr>
          <w:rFonts w:ascii="Consolas" w:cs="Consolas" w:eastAsia="Consolas" w:hAnsi="Consolas"/>
          <w:sz w:val="22"/>
          <w:szCs w:val="22"/>
          <w:rtl w:val="0"/>
        </w:rPr>
        <w:t xml:space="preserve">.parquet</w:t>
      </w:r>
      <w:r w:rsidDel="00000000" w:rsidR="00000000" w:rsidRPr="00000000">
        <w:rPr>
          <w:rtl w:val="0"/>
        </w:rPr>
        <w:t xml:space="preserve"> files to the exports must take </w:t>
      </w:r>
      <w:r w:rsidDel="00000000" w:rsidR="00000000" w:rsidRPr="00000000">
        <w:rPr>
          <w:b w:val="1"/>
          <w:bCs w:val="1"/>
          <w:rtl w:val="0"/>
        </w:rPr>
        <w:t xml:space="preserve">no more than 5 minutes</w:t>
      </w:r>
      <w:r w:rsidDel="00000000" w:rsidR="00000000" w:rsidRPr="00000000">
        <w:rPr>
          <w:rtl w:val="0"/>
        </w:rPr>
        <w:t xml:space="preserve"> on the provided volume.</w:t>
      </w:r>
    </w:p>
    <w:bookmarkStart w:colFirst="0" w:colLast="0" w:name="o46qalahij6w" w:id="8"/>
    <w:bookmarkEnd w:id="8"/>
    <w:p w:rsidR="00000000" w:rsidDel="00000000" w:rsidP="00000000" w:rsidRDefault="00000000" w:rsidRPr="00000000" w14:paraId="00000057">
      <w:pPr>
        <w:pStyle w:val="Heading2"/>
        <w:rPr/>
      </w:pPr>
      <w:r w:rsidDel="00000000" w:rsidR="00000000" w:rsidRPr="00000000">
        <w:rPr>
          <w:rtl w:val="0"/>
        </w:rPr>
        <w:t xml:space="preserve">6. Data</w:t>
      </w:r>
    </w:p>
    <w:p w:rsidR="00000000" w:rsidDel="00000000" w:rsidP="00000000" w:rsidRDefault="00000000" w:rsidRPr="00000000" w14:paraId="00000058">
      <w:pPr>
        <w:spacing w:after="180" w:before="180" w:lineRule="auto"/>
        <w:rPr/>
      </w:pPr>
      <w:r w:rsidDel="00000000" w:rsidR="00000000" w:rsidRPr="00000000">
        <w:rPr>
          <w:b w:val="1"/>
          <w:bCs w:val="1"/>
          <w:rtl w:val="0"/>
        </w:rPr>
        <w:t xml:space="preserve">Access method:</w:t>
      </w:r>
      <w:r w:rsidDel="00000000" w:rsidR="00000000" w:rsidRPr="00000000">
        <w:rPr>
          <w:rtl w:val="0"/>
        </w:rPr>
        <w:t xml:space="preserve"> an archive with a </w:t>
      </w:r>
      <w:r w:rsidDel="00000000" w:rsidR="00000000" w:rsidRPr="00000000">
        <w:rPr>
          <w:rFonts w:ascii="Consolas" w:cs="Consolas" w:eastAsia="Consolas" w:hAnsi="Consolas"/>
          <w:sz w:val="22"/>
          <w:szCs w:val="22"/>
          <w:rtl w:val="0"/>
        </w:rPr>
        <w:t xml:space="preserve">data/</w:t>
      </w:r>
      <w:r w:rsidDel="00000000" w:rsidR="00000000" w:rsidRPr="00000000">
        <w:rPr>
          <w:rtl w:val="0"/>
        </w:rPr>
        <w:t xml:space="preserve"> folder is given to all teams at the start of the hackathon. External sources are neither required nor expected.</w:t>
      </w:r>
    </w:p>
    <w:bookmarkStart w:colFirst="0" w:colLast="0" w:name="kjwlo9lpwlip" w:id="9"/>
    <w:bookmarkEnd w:id="9"/>
    <w:p w:rsidR="00000000" w:rsidDel="00000000" w:rsidP="00000000" w:rsidRDefault="00000000" w:rsidRPr="00000000" w14:paraId="00000059">
      <w:pPr>
        <w:pStyle w:val="Heading3"/>
        <w:rPr/>
      </w:pPr>
      <w:r w:rsidDel="00000000" w:rsidR="00000000" w:rsidRPr="00000000">
        <w:rPr>
          <w:rtl w:val="0"/>
        </w:rPr>
        <w:t xml:space="preserve">Contents</w:t>
      </w:r>
    </w:p>
    <w:tbl>
      <w:tblPr>
        <w:tblStyle w:val="Table5"/>
        <w:tblW w:w="7918.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382"/>
        <w:gridCol w:w="691"/>
        <w:gridCol w:w="5845"/>
        <w:tblGridChange w:id="0">
          <w:tblGrid>
            <w:gridCol w:w="1382"/>
            <w:gridCol w:w="691"/>
            <w:gridCol w:w="5845"/>
          </w:tblGrid>
        </w:tblGridChange>
      </w:tblGrid>
      <w:tr>
        <w:trPr>
          <w:cantSplit w:val="0"/>
          <w:tblHeader w:val="1"/>
        </w:trPr>
        <w:tc>
          <w:tcPr/>
          <w:p w:rsidR="00000000" w:rsidDel="00000000" w:rsidP="00000000" w:rsidRDefault="00000000" w:rsidRPr="00000000" w14:paraId="0000005A">
            <w:pPr>
              <w:spacing w:after="36" w:before="36" w:lineRule="auto"/>
              <w:rPr>
                <w:b w:val="0"/>
                <w:bCs w:val="0"/>
              </w:rPr>
            </w:pPr>
            <w:r w:rsidDel="00000000" w:rsidR="00000000" w:rsidRPr="00000000">
              <w:rPr>
                <w:b w:val="0"/>
                <w:bCs w:val="0"/>
                <w:rtl w:val="0"/>
              </w:rPr>
              <w:t xml:space="preserve">File</w:t>
            </w:r>
          </w:p>
        </w:tc>
        <w:tc>
          <w:tcPr/>
          <w:p w:rsidR="00000000" w:rsidDel="00000000" w:rsidP="00000000" w:rsidRDefault="00000000" w:rsidRPr="00000000" w14:paraId="0000005B">
            <w:pPr>
              <w:spacing w:after="36" w:before="36" w:lineRule="auto"/>
              <w:rPr>
                <w:b w:val="0"/>
                <w:bCs w:val="0"/>
              </w:rPr>
            </w:pPr>
            <w:r w:rsidDel="00000000" w:rsidR="00000000" w:rsidRPr="00000000">
              <w:rPr>
                <w:b w:val="0"/>
                <w:bCs w:val="0"/>
                <w:rtl w:val="0"/>
              </w:rPr>
              <w:t xml:space="preserve">Rows</w:t>
            </w:r>
          </w:p>
        </w:tc>
        <w:tc>
          <w:tcPr/>
          <w:p w:rsidR="00000000" w:rsidDel="00000000" w:rsidP="00000000" w:rsidRDefault="00000000" w:rsidRPr="00000000" w14:paraId="0000005C">
            <w:pPr>
              <w:spacing w:after="36" w:before="36" w:lineRule="auto"/>
              <w:rPr>
                <w:b w:val="0"/>
                <w:bCs w:val="0"/>
              </w:rPr>
            </w:pPr>
            <w:r w:rsidDel="00000000" w:rsidR="00000000" w:rsidRPr="00000000">
              <w:rPr>
                <w:b w:val="0"/>
                <w:bCs w:val="0"/>
                <w:rtl w:val="0"/>
              </w:rPr>
              <w:t xml:space="preserve">Contents</w:t>
            </w:r>
          </w:p>
        </w:tc>
      </w:tr>
      <w:tr>
        <w:trPr>
          <w:cantSplit w:val="0"/>
          <w:tblHeader w:val="0"/>
        </w:trPr>
        <w:tc>
          <w:tcPr/>
          <w:p w:rsidR="00000000" w:rsidDel="00000000" w:rsidP="00000000" w:rsidRDefault="00000000" w:rsidRPr="00000000" w14:paraId="0000005D">
            <w:pPr>
              <w:spacing w:after="36" w:before="36" w:lineRule="auto"/>
              <w:rPr/>
            </w:pPr>
            <w:r w:rsidDel="00000000" w:rsidR="00000000" w:rsidRPr="00000000">
              <w:rPr>
                <w:rFonts w:ascii="Consolas" w:cs="Consolas" w:eastAsia="Consolas" w:hAnsi="Consolas"/>
                <w:sz w:val="22"/>
                <w:szCs w:val="22"/>
                <w:rtl w:val="0"/>
              </w:rPr>
              <w:t xml:space="preserve">edges.parquet</w:t>
            </w:r>
            <w:r w:rsidDel="00000000" w:rsidR="00000000" w:rsidRPr="00000000">
              <w:rPr>
                <w:rtl w:val="0"/>
              </w:rPr>
            </w:r>
          </w:p>
        </w:tc>
        <w:tc>
          <w:tcPr/>
          <w:p w:rsidR="00000000" w:rsidDel="00000000" w:rsidP="00000000" w:rsidRDefault="00000000" w:rsidRPr="00000000" w14:paraId="0000005E">
            <w:pPr>
              <w:spacing w:after="36" w:before="36" w:lineRule="auto"/>
              <w:rPr/>
            </w:pPr>
            <w:r w:rsidDel="00000000" w:rsidR="00000000" w:rsidRPr="00000000">
              <w:rPr>
                <w:rtl w:val="0"/>
              </w:rPr>
              <w:t xml:space="preserve">3 119</w:t>
            </w:r>
          </w:p>
        </w:tc>
        <w:tc>
          <w:tcPr/>
          <w:p w:rsidR="00000000" w:rsidDel="00000000" w:rsidP="00000000" w:rsidRDefault="00000000" w:rsidRPr="00000000" w14:paraId="0000005F">
            <w:pPr>
              <w:spacing w:after="36" w:before="36" w:lineRule="auto"/>
              <w:rPr/>
            </w:pPr>
            <w:r w:rsidDel="00000000" w:rsidR="00000000" w:rsidRPr="00000000">
              <w:rPr>
                <w:rtl w:val="0"/>
              </w:rPr>
              <w:t xml:space="preserve">payer→recipient pair aggregated over the period: </w:t>
            </w:r>
            <w:r w:rsidDel="00000000" w:rsidR="00000000" w:rsidRPr="00000000">
              <w:rPr>
                <w:rFonts w:ascii="Consolas" w:cs="Consolas" w:eastAsia="Consolas" w:hAnsi="Consolas"/>
                <w:sz w:val="22"/>
                <w:szCs w:val="22"/>
                <w:rtl w:val="0"/>
              </w:rPr>
              <w:t xml:space="preserve">src</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dst</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sum_kzt</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n_tx</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depth</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36" w:before="36" w:lineRule="auto"/>
              <w:rPr/>
            </w:pPr>
            <w:r w:rsidDel="00000000" w:rsidR="00000000" w:rsidRPr="00000000">
              <w:rPr>
                <w:rFonts w:ascii="Consolas" w:cs="Consolas" w:eastAsia="Consolas" w:hAnsi="Consolas"/>
                <w:sz w:val="22"/>
                <w:szCs w:val="22"/>
                <w:rtl w:val="0"/>
              </w:rPr>
              <w:t xml:space="preserve">nodes.parquet</w:t>
            </w:r>
            <w:r w:rsidDel="00000000" w:rsidR="00000000" w:rsidRPr="00000000">
              <w:rPr>
                <w:rtl w:val="0"/>
              </w:rPr>
            </w:r>
          </w:p>
        </w:tc>
        <w:tc>
          <w:tcPr/>
          <w:p w:rsidR="00000000" w:rsidDel="00000000" w:rsidP="00000000" w:rsidRDefault="00000000" w:rsidRPr="00000000" w14:paraId="00000061">
            <w:pPr>
              <w:spacing w:after="36" w:before="36" w:lineRule="auto"/>
              <w:rPr/>
            </w:pPr>
            <w:r w:rsidDel="00000000" w:rsidR="00000000" w:rsidRPr="00000000">
              <w:rPr>
                <w:rtl w:val="0"/>
              </w:rPr>
              <w:t xml:space="preserve">2 248</w:t>
            </w:r>
          </w:p>
        </w:tc>
        <w:tc>
          <w:tcPr/>
          <w:p w:rsidR="00000000" w:rsidDel="00000000" w:rsidP="00000000" w:rsidRDefault="00000000" w:rsidRPr="00000000" w14:paraId="00000062">
            <w:pPr>
              <w:spacing w:after="36" w:before="36" w:lineRule="auto"/>
              <w:rPr/>
            </w:pPr>
            <w:r w:rsidDel="00000000" w:rsidR="00000000" w:rsidRPr="00000000">
              <w:rPr>
                <w:rtl w:val="0"/>
              </w:rPr>
              <w:t xml:space="preserve">unique customer: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depth</w:t>
            </w:r>
            <w:r w:rsidDel="00000000" w:rsidR="00000000" w:rsidRPr="00000000">
              <w:rPr>
                <w:rtl w:val="0"/>
              </w:rPr>
              <w:t xml:space="preserve"> (minimum hop), </w:t>
            </w:r>
            <w:r w:rsidDel="00000000" w:rsidR="00000000" w:rsidRPr="00000000">
              <w:rPr>
                <w:rFonts w:ascii="Consolas" w:cs="Consolas" w:eastAsia="Consolas" w:hAnsi="Consolas"/>
                <w:sz w:val="22"/>
                <w:szCs w:val="22"/>
                <w:rtl w:val="0"/>
              </w:rPr>
              <w:t xml:space="preserve">is_seed</w:t>
            </w:r>
            <w:r w:rsidDel="00000000" w:rsidR="00000000" w:rsidRPr="00000000">
              <w:rPr>
                <w:rtl w:val="0"/>
              </w:rPr>
            </w:r>
          </w:p>
        </w:tc>
      </w:tr>
      <w:tr>
        <w:trPr>
          <w:cantSplit w:val="0"/>
          <w:tblHeader w:val="0"/>
        </w:trPr>
        <w:tc>
          <w:tcPr/>
          <w:p w:rsidR="00000000" w:rsidDel="00000000" w:rsidP="00000000" w:rsidRDefault="00000000" w:rsidRPr="00000000" w14:paraId="00000063">
            <w:pPr>
              <w:spacing w:after="36" w:before="36" w:lineRule="auto"/>
              <w:rPr/>
            </w:pPr>
            <w:r w:rsidDel="00000000" w:rsidR="00000000" w:rsidRPr="00000000">
              <w:rPr>
                <w:rFonts w:ascii="Consolas" w:cs="Consolas" w:eastAsia="Consolas" w:hAnsi="Consolas"/>
                <w:sz w:val="22"/>
                <w:szCs w:val="22"/>
                <w:rtl w:val="0"/>
              </w:rPr>
              <w:t xml:space="preserve">transactions.parquet</w:t>
            </w:r>
            <w:r w:rsidDel="00000000" w:rsidR="00000000" w:rsidRPr="00000000">
              <w:rPr>
                <w:rtl w:val="0"/>
              </w:rPr>
            </w:r>
          </w:p>
        </w:tc>
        <w:tc>
          <w:tcPr/>
          <w:p w:rsidR="00000000" w:rsidDel="00000000" w:rsidP="00000000" w:rsidRDefault="00000000" w:rsidRPr="00000000" w14:paraId="00000064">
            <w:pPr>
              <w:spacing w:after="36" w:before="36" w:lineRule="auto"/>
              <w:rPr/>
            </w:pPr>
            <w:r w:rsidDel="00000000" w:rsidR="00000000" w:rsidRPr="00000000">
              <w:rPr>
                <w:rtl w:val="0"/>
              </w:rPr>
              <w:t xml:space="preserve">4 840</w:t>
            </w:r>
          </w:p>
        </w:tc>
        <w:tc>
          <w:tcPr/>
          <w:p w:rsidR="00000000" w:rsidDel="00000000" w:rsidP="00000000" w:rsidRDefault="00000000" w:rsidRPr="00000000" w14:paraId="00000065">
            <w:pPr>
              <w:spacing w:after="36" w:before="36" w:lineRule="auto"/>
              <w:rPr/>
            </w:pPr>
            <w:r w:rsidDel="00000000" w:rsidR="00000000" w:rsidRPr="00000000">
              <w:rPr>
                <w:rtl w:val="0"/>
              </w:rPr>
              <w:t xml:space="preserve">individual transaction: </w:t>
            </w:r>
            <w:r w:rsidDel="00000000" w:rsidR="00000000" w:rsidRPr="00000000">
              <w:rPr>
                <w:rFonts w:ascii="Consolas" w:cs="Consolas" w:eastAsia="Consolas" w:hAnsi="Consolas"/>
                <w:sz w:val="22"/>
                <w:szCs w:val="22"/>
                <w:rtl w:val="0"/>
              </w:rPr>
              <w:t xml:space="preserve">src</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dst</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date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sum_kzt</w:t>
            </w:r>
            <w:r w:rsidDel="00000000" w:rsidR="00000000" w:rsidRPr="00000000">
              <w:rPr>
                <w:rtl w:val="0"/>
              </w:rPr>
            </w:r>
          </w:p>
        </w:tc>
      </w:tr>
    </w:tbl>
    <w:p w:rsidR="00000000" w:rsidDel="00000000" w:rsidP="00000000" w:rsidRDefault="00000000" w:rsidRPr="00000000" w14:paraId="00000066">
      <w:pPr>
        <w:spacing w:after="180" w:before="180" w:lineRule="auto"/>
        <w:rPr/>
      </w:pPr>
      <w:r w:rsidDel="00000000" w:rsidR="00000000" w:rsidRPr="00000000">
        <w:rPr>
          <w:rtl w:val="0"/>
        </w:rPr>
        <w:t xml:space="preserve">The full field description is in the dataset's </w:t>
      </w:r>
      <w:r w:rsidDel="00000000" w:rsidR="00000000" w:rsidRPr="00000000">
        <w:rPr>
          <w:rFonts w:ascii="Consolas" w:cs="Consolas" w:eastAsia="Consolas" w:hAnsi="Consolas"/>
          <w:sz w:val="22"/>
          <w:szCs w:val="22"/>
          <w:rtl w:val="0"/>
        </w:rPr>
        <w:t xml:space="preserve">README.md</w:t>
      </w:r>
      <w:r w:rsidDel="00000000" w:rsidR="00000000" w:rsidRPr="00000000">
        <w:rPr>
          <w:rtl w:val="0"/>
        </w:rPr>
        <w:t xml:space="preserve">.</w:t>
      </w:r>
    </w:p>
    <w:bookmarkStart w:colFirst="0" w:colLast="0" w:name="q5ld13nc9cih" w:id="10"/>
    <w:bookmarkEnd w:id="10"/>
    <w:p w:rsidR="00000000" w:rsidDel="00000000" w:rsidP="00000000" w:rsidRDefault="00000000" w:rsidRPr="00000000" w14:paraId="00000067">
      <w:pPr>
        <w:pStyle w:val="Heading3"/>
        <w:rPr/>
      </w:pPr>
      <w:r w:rsidDel="00000000" w:rsidR="00000000" w:rsidRPr="00000000">
        <w:rPr>
          <w:rtl w:val="0"/>
        </w:rPr>
        <w:t xml:space="preserve">How the graph was built</w:t>
      </w:r>
    </w:p>
    <w:p w:rsidR="00000000" w:rsidDel="00000000" w:rsidP="00000000" w:rsidRDefault="00000000" w:rsidRPr="00000000" w14:paraId="00000068">
      <w:pPr>
        <w:numPr>
          <w:ilvl w:val="0"/>
          <w:numId w:val="2"/>
        </w:numPr>
        <w:spacing w:after="36" w:before="36" w:lineRule="auto"/>
        <w:ind w:left="720" w:hanging="480"/>
      </w:pPr>
      <w:r w:rsidDel="00000000" w:rsidR="00000000" w:rsidRPr="00000000">
        <w:rPr>
          <w:rtl w:val="0"/>
        </w:rPr>
        <w:t xml:space="preserve">starting vertices — 81 customers previously identified as participants in illegal drug trafficking;</w:t>
      </w:r>
    </w:p>
    <w:p w:rsidR="00000000" w:rsidDel="00000000" w:rsidP="00000000" w:rsidRDefault="00000000" w:rsidRPr="00000000" w14:paraId="00000069">
      <w:pPr>
        <w:numPr>
          <w:ilvl w:val="0"/>
          <w:numId w:val="2"/>
        </w:numPr>
        <w:spacing w:after="36" w:before="36" w:lineRule="auto"/>
        <w:ind w:left="720" w:hanging="480"/>
      </w:pPr>
      <w:r w:rsidDel="00000000" w:rsidR="00000000" w:rsidRPr="00000000">
        <w:rPr>
          <w:rtl w:val="0"/>
        </w:rPr>
        <w:t xml:space="preserve">only </w:t>
      </w:r>
      <w:r w:rsidDel="00000000" w:rsidR="00000000" w:rsidRPr="00000000">
        <w:rPr>
          <w:b w:val="1"/>
          <w:bCs w:val="1"/>
          <w:rtl w:val="0"/>
        </w:rPr>
        <w:t xml:space="preserve">outgoing</w:t>
      </w:r>
      <w:r w:rsidDel="00000000" w:rsidR="00000000" w:rsidRPr="00000000">
        <w:rPr>
          <w:rtl w:val="0"/>
        </w:rPr>
        <w:t xml:space="preserve"> transfers are traced, traversal depth — </w:t>
      </w:r>
      <w:r w:rsidDel="00000000" w:rsidR="00000000" w:rsidRPr="00000000">
        <w:rPr>
          <w:b w:val="1"/>
          <w:bCs w:val="1"/>
          <w:rtl w:val="0"/>
        </w:rPr>
        <w:t xml:space="preserve">4 hops</w:t>
      </w:r>
      <w:r w:rsidDel="00000000" w:rsidR="00000000" w:rsidRPr="00000000">
        <w:rPr>
          <w:rtl w:val="0"/>
        </w:rPr>
        <w:t xml:space="preserve">;</w:t>
      </w:r>
    </w:p>
    <w:p w:rsidR="00000000" w:rsidDel="00000000" w:rsidP="00000000" w:rsidRDefault="00000000" w:rsidRPr="00000000" w14:paraId="0000006A">
      <w:pPr>
        <w:numPr>
          <w:ilvl w:val="0"/>
          <w:numId w:val="2"/>
        </w:numPr>
        <w:spacing w:after="36" w:before="36" w:lineRule="auto"/>
        <w:ind w:left="720" w:hanging="480"/>
      </w:pPr>
      <w:r w:rsidDel="00000000" w:rsidR="00000000" w:rsidRPr="00000000">
        <w:rPr>
          <w:rtl w:val="0"/>
        </w:rPr>
        <w:t xml:space="preserve">threshold: </w:t>
      </w:r>
      <w:r w:rsidDel="00000000" w:rsidR="00000000" w:rsidRPr="00000000">
        <w:rPr>
          <w:b w:val="1"/>
          <w:bCs w:val="1"/>
          <w:rtl w:val="0"/>
        </w:rPr>
        <w:t xml:space="preserve">transactions &lt; 5,000 KZT were not included in the export</w:t>
      </w:r>
      <w:r w:rsidDel="00000000" w:rsidR="00000000" w:rsidRPr="00000000">
        <w:rPr>
          <w:rtl w:val="0"/>
        </w:rPr>
        <w:t xml:space="preserve">;</w:t>
      </w:r>
    </w:p>
    <w:p w:rsidR="00000000" w:rsidDel="00000000" w:rsidP="00000000" w:rsidRDefault="00000000" w:rsidRPr="00000000" w14:paraId="0000006B">
      <w:pPr>
        <w:numPr>
          <w:ilvl w:val="0"/>
          <w:numId w:val="2"/>
        </w:numPr>
        <w:spacing w:after="36" w:before="36" w:lineRule="auto"/>
        <w:ind w:left="720" w:hanging="480"/>
      </w:pPr>
      <w:r w:rsidDel="00000000" w:rsidR="00000000" w:rsidRPr="00000000">
        <w:rPr>
          <w:rtl w:val="0"/>
        </w:rPr>
        <w:t xml:space="preserve">intra-bank transfers only, July 2026.</w:t>
      </w:r>
    </w:p>
    <w:p w:rsidR="00000000" w:rsidDel="00000000" w:rsidP="00000000" w:rsidRDefault="00000000" w:rsidRPr="00000000" w14:paraId="0000006C">
      <w:pPr>
        <w:spacing w:after="180" w:before="180" w:lineRule="auto"/>
        <w:rPr/>
      </w:pPr>
      <w:r w:rsidDel="00000000" w:rsidR="00000000" w:rsidRPr="00000000">
        <w:rPr>
          <w:rtl w:val="0"/>
        </w:rPr>
        <w:t xml:space="preserve">Distribution by hop: seed — 81, 1st — 472, 2nd — 462, 3rd — 789, 4th — 444.</w:t>
        <w:br w:type="textWrapping"/>
        <w:t xml:space="preserve">Total turnover in the graph: </w:t>
      </w:r>
      <w:r w:rsidDel="00000000" w:rsidR="00000000" w:rsidRPr="00000000">
        <w:rPr>
          <w:b w:val="1"/>
          <w:bCs w:val="1"/>
          <w:rtl w:val="0"/>
        </w:rPr>
        <w:t xml:space="preserve">365,890,012 KZT</w:t>
      </w:r>
      <w:r w:rsidDel="00000000" w:rsidR="00000000" w:rsidRPr="00000000">
        <w:rPr>
          <w:rtl w:val="0"/>
        </w:rPr>
        <w:t xml:space="preserve">.</w:t>
      </w:r>
    </w:p>
    <w:bookmarkStart w:colFirst="0" w:colLast="0" w:name="8s5jtse113jk" w:id="11"/>
    <w:bookmarkEnd w:id="11"/>
    <w:p w:rsidR="00000000" w:rsidDel="00000000" w:rsidP="00000000" w:rsidRDefault="00000000" w:rsidRPr="00000000" w14:paraId="0000006D">
      <w:pPr>
        <w:pStyle w:val="Heading3"/>
        <w:rPr/>
      </w:pPr>
      <w:r w:rsidDel="00000000" w:rsidR="00000000" w:rsidRPr="00000000">
        <w:rPr>
          <w:rtl w:val="0"/>
        </w:rPr>
        <w:t xml:space="preserve">Data quality and limitations (announced in advance — accounting for them is evaluated)</w:t>
      </w:r>
    </w:p>
    <w:tbl>
      <w:tblPr>
        <w:tblStyle w:val="Table6"/>
        <w:tblW w:w="7919.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4384"/>
        <w:gridCol w:w="3535"/>
        <w:tblGridChange w:id="0">
          <w:tblGrid>
            <w:gridCol w:w="4384"/>
            <w:gridCol w:w="3535"/>
          </w:tblGrid>
        </w:tblGridChange>
      </w:tblGrid>
      <w:tr>
        <w:trPr>
          <w:cantSplit w:val="0"/>
          <w:tblHeader w:val="1"/>
        </w:trPr>
        <w:tc>
          <w:tcPr/>
          <w:p w:rsidR="00000000" w:rsidDel="00000000" w:rsidP="00000000" w:rsidRDefault="00000000" w:rsidRPr="00000000" w14:paraId="0000006E">
            <w:pPr>
              <w:spacing w:after="36" w:before="36" w:lineRule="auto"/>
              <w:rPr>
                <w:b w:val="0"/>
                <w:bCs w:val="0"/>
              </w:rPr>
            </w:pPr>
            <w:r w:rsidDel="00000000" w:rsidR="00000000" w:rsidRPr="00000000">
              <w:rPr>
                <w:b w:val="0"/>
                <w:bCs w:val="0"/>
                <w:rtl w:val="0"/>
              </w:rPr>
              <w:t xml:space="preserve">Feature</w:t>
            </w:r>
          </w:p>
        </w:tc>
        <w:tc>
          <w:tcPr/>
          <w:p w:rsidR="00000000" w:rsidDel="00000000" w:rsidP="00000000" w:rsidRDefault="00000000" w:rsidRPr="00000000" w14:paraId="0000006F">
            <w:pPr>
              <w:spacing w:after="36" w:before="36" w:lineRule="auto"/>
              <w:rPr>
                <w:b w:val="0"/>
                <w:bCs w:val="0"/>
              </w:rPr>
            </w:pPr>
            <w:r w:rsidDel="00000000" w:rsidR="00000000" w:rsidRPr="00000000">
              <w:rPr>
                <w:b w:val="0"/>
                <w:bCs w:val="0"/>
                <w:rtl w:val="0"/>
              </w:rPr>
              <w:t xml:space="preserve">What it means for the solution</w:t>
            </w:r>
          </w:p>
        </w:tc>
      </w:tr>
      <w:tr>
        <w:trPr>
          <w:cantSplit w:val="0"/>
          <w:tblHeader w:val="0"/>
        </w:trPr>
        <w:tc>
          <w:tcPr/>
          <w:p w:rsidR="00000000" w:rsidDel="00000000" w:rsidP="00000000" w:rsidRDefault="00000000" w:rsidRPr="00000000" w14:paraId="00000070">
            <w:pPr>
              <w:spacing w:after="36" w:before="36" w:lineRule="auto"/>
              <w:rPr/>
            </w:pPr>
            <w:r w:rsidDel="00000000" w:rsidR="00000000" w:rsidRPr="00000000">
              <w:rPr>
                <w:b w:val="1"/>
                <w:bCs w:val="1"/>
                <w:rtl w:val="0"/>
              </w:rPr>
              <w:t xml:space="preserve">Cut-off at hop 4.</w:t>
            </w:r>
            <w:r w:rsidDel="00000000" w:rsidR="00000000" w:rsidRPr="00000000">
              <w:rPr>
                <w:rtl w:val="0"/>
              </w:rPr>
              <w:t xml:space="preserve"> 444 nodes have </w:t>
            </w:r>
            <w:r w:rsidDel="00000000" w:rsidR="00000000" w:rsidRPr="00000000">
              <w:rPr>
                <w:rFonts w:ascii="Consolas" w:cs="Consolas" w:eastAsia="Consolas" w:hAnsi="Consolas"/>
                <w:sz w:val="22"/>
                <w:szCs w:val="22"/>
                <w:rtl w:val="0"/>
              </w:rPr>
              <w:t xml:space="preserve">depth=4</w:t>
            </w:r>
            <w:r w:rsidDel="00000000" w:rsidR="00000000" w:rsidRPr="00000000">
              <w:rPr>
                <w:rtl w:val="0"/>
              </w:rPr>
              <w:t xml:space="preserve"> and zero outgoing transfers — this is a traversal artifact, not "money settled"</w:t>
            </w:r>
          </w:p>
        </w:tc>
        <w:tc>
          <w:tcPr/>
          <w:p w:rsidR="00000000" w:rsidDel="00000000" w:rsidP="00000000" w:rsidRDefault="00000000" w:rsidRPr="00000000" w14:paraId="00000071">
            <w:pPr>
              <w:spacing w:after="36" w:before="36" w:lineRule="auto"/>
              <w:rPr/>
            </w:pPr>
            <w:r w:rsidDel="00000000" w:rsidR="00000000" w:rsidRPr="00000000">
              <w:rPr>
                <w:rtl w:val="0"/>
              </w:rPr>
              <w:t xml:space="preserve">the naive rule "out_degree = 0 ⇒ final recipient" produces 444 false "sinks"</w:t>
            </w:r>
          </w:p>
        </w:tc>
      </w:tr>
      <w:tr>
        <w:trPr>
          <w:cantSplit w:val="0"/>
          <w:tblHeader w:val="0"/>
        </w:trPr>
        <w:tc>
          <w:tcPr/>
          <w:p w:rsidR="00000000" w:rsidDel="00000000" w:rsidP="00000000" w:rsidRDefault="00000000" w:rsidRPr="00000000" w14:paraId="00000072">
            <w:pPr>
              <w:spacing w:after="36" w:before="36" w:lineRule="auto"/>
              <w:rPr/>
            </w:pPr>
            <w:r w:rsidDel="00000000" w:rsidR="00000000" w:rsidRPr="00000000">
              <w:rPr>
                <w:b w:val="1"/>
                <w:bCs w:val="1"/>
                <w:rtl w:val="0"/>
              </w:rPr>
              <w:t xml:space="preserve">Outgoing transfers only.</w:t>
            </w:r>
            <w:r w:rsidDel="00000000" w:rsidR="00000000" w:rsidRPr="00000000">
              <w:rPr>
                <w:rtl w:val="0"/>
              </w:rPr>
              <w:t xml:space="preserve"> Incoming flows to nodes from outside the sample are not visible</w:t>
            </w:r>
          </w:p>
        </w:tc>
        <w:tc>
          <w:tcPr/>
          <w:p w:rsidR="00000000" w:rsidDel="00000000" w:rsidP="00000000" w:rsidRDefault="00000000" w:rsidRPr="00000000" w14:paraId="00000073">
            <w:pPr>
              <w:spacing w:after="36" w:before="36" w:lineRule="auto"/>
              <w:rPr/>
            </w:pPr>
            <w:r w:rsidDel="00000000" w:rsidR="00000000" w:rsidRPr="00000000">
              <w:rPr>
                <w:rtl w:val="0"/>
              </w:rPr>
              <w:t xml:space="preserve">a node's full balance cannot be reliably calculated</w:t>
            </w:r>
          </w:p>
        </w:tc>
      </w:tr>
      <w:tr>
        <w:trPr>
          <w:cantSplit w:val="0"/>
          <w:tblHeader w:val="0"/>
        </w:trPr>
        <w:tc>
          <w:tcPr/>
          <w:p w:rsidR="00000000" w:rsidDel="00000000" w:rsidP="00000000" w:rsidRDefault="00000000" w:rsidRPr="00000000" w14:paraId="00000074">
            <w:pPr>
              <w:spacing w:after="36" w:before="36" w:lineRule="auto"/>
              <w:rPr/>
            </w:pPr>
            <w:r w:rsidDel="00000000" w:rsidR="00000000" w:rsidRPr="00000000">
              <w:rPr>
                <w:b w:val="1"/>
                <w:bCs w:val="1"/>
                <w:rtl w:val="0"/>
              </w:rPr>
              <w:t xml:space="preserve">Incoming amounts for seed customers are understated</w:t>
            </w:r>
            <w:r w:rsidDel="00000000" w:rsidR="00000000" w:rsidRPr="00000000">
              <w:rPr>
                <w:rtl w:val="0"/>
              </w:rPr>
              <w:t xml:space="preserve"> — the graph was built </w:t>
            </w:r>
            <w:r w:rsidDel="00000000" w:rsidR="00000000" w:rsidRPr="00000000">
              <w:rPr>
                <w:i w:val="1"/>
                <w:iCs w:val="1"/>
                <w:rtl w:val="0"/>
              </w:rPr>
              <w:t xml:space="preserve">from</w:t>
            </w:r>
            <w:r w:rsidDel="00000000" w:rsidR="00000000" w:rsidRPr="00000000">
              <w:rPr>
                <w:rtl w:val="0"/>
              </w:rPr>
              <w:t xml:space="preserve"> them; money they received from outside the sample is not in the data</w:t>
            </w:r>
          </w:p>
        </w:tc>
        <w:tc>
          <w:tcPr/>
          <w:p w:rsidR="00000000" w:rsidDel="00000000" w:rsidP="00000000" w:rsidRDefault="00000000" w:rsidRPr="00000000" w14:paraId="00000075">
            <w:pPr>
              <w:spacing w:after="36" w:before="36" w:lineRule="auto"/>
              <w:rPr/>
            </w:pPr>
            <w:r w:rsidDel="00000000" w:rsidR="00000000" w:rsidRPr="00000000">
              <w:rPr>
                <w:rtl w:val="0"/>
              </w:rPr>
              <w:t xml:space="preserve">the "sent / received" ratio for seeds is incorrect; 354 nodes in the graph send more than they received according to the data</w:t>
            </w:r>
          </w:p>
        </w:tc>
      </w:tr>
      <w:tr>
        <w:trPr>
          <w:cantSplit w:val="0"/>
          <w:tblHeader w:val="0"/>
        </w:trPr>
        <w:tc>
          <w:tcPr/>
          <w:p w:rsidR="00000000" w:rsidDel="00000000" w:rsidP="00000000" w:rsidRDefault="00000000" w:rsidRPr="00000000" w14:paraId="00000076">
            <w:pPr>
              <w:spacing w:after="36" w:before="36" w:lineRule="auto"/>
              <w:rPr/>
            </w:pPr>
            <w:r w:rsidDel="00000000" w:rsidR="00000000" w:rsidRPr="00000000">
              <w:rPr>
                <w:b w:val="1"/>
                <w:bCs w:val="1"/>
                <w:rtl w:val="0"/>
              </w:rPr>
              <w:t xml:space="preserve">5,000 KZT threshold</w:t>
            </w:r>
            <w:r w:rsidDel="00000000" w:rsidR="00000000" w:rsidRPr="00000000">
              <w:rPr>
                <w:rtl w:val="0"/>
              </w:rPr>
            </w:r>
          </w:p>
        </w:tc>
        <w:tc>
          <w:tcPr/>
          <w:p w:rsidR="00000000" w:rsidDel="00000000" w:rsidP="00000000" w:rsidRDefault="00000000" w:rsidRPr="00000000" w14:paraId="00000077">
            <w:pPr>
              <w:spacing w:after="36" w:before="36" w:lineRule="auto"/>
              <w:rPr/>
            </w:pPr>
            <w:r w:rsidDel="00000000" w:rsidR="00000000" w:rsidRPr="00000000">
              <w:rPr>
                <w:rtl w:val="0"/>
              </w:rPr>
              <w:t xml:space="preserve">structuring below the threshold is invisible in the data</w:t>
            </w:r>
          </w:p>
        </w:tc>
      </w:tr>
      <w:tr>
        <w:trPr>
          <w:cantSplit w:val="0"/>
          <w:tblHeader w:val="0"/>
        </w:trPr>
        <w:tc>
          <w:tcPr/>
          <w:p w:rsidR="00000000" w:rsidDel="00000000" w:rsidP="00000000" w:rsidRDefault="00000000" w:rsidRPr="00000000" w14:paraId="00000078">
            <w:pPr>
              <w:spacing w:after="36" w:before="36" w:lineRule="auto"/>
              <w:rPr/>
            </w:pPr>
            <w:r w:rsidDel="00000000" w:rsidR="00000000" w:rsidRPr="00000000">
              <w:rPr>
                <w:b w:val="1"/>
                <w:bCs w:val="1"/>
                <w:rtl w:val="0"/>
              </w:rPr>
              <w:t xml:space="preserve">19 of the 81 seeds are missing from the edges</w:t>
            </w:r>
            <w:r w:rsidDel="00000000" w:rsidR="00000000" w:rsidRPr="00000000">
              <w:rPr>
                <w:rtl w:val="0"/>
              </w:rPr>
              <w:t xml:space="preserve">, another 12 appear only as recipients</w:t>
            </w:r>
          </w:p>
        </w:tc>
        <w:tc>
          <w:tcPr/>
          <w:p w:rsidR="00000000" w:rsidDel="00000000" w:rsidP="00000000" w:rsidRDefault="00000000" w:rsidRPr="00000000" w14:paraId="00000079">
            <w:pPr>
              <w:spacing w:after="36" w:before="36" w:lineRule="auto"/>
              <w:rPr/>
            </w:pPr>
            <w:r w:rsidDel="00000000" w:rsidR="00000000" w:rsidRPr="00000000">
              <w:rPr>
                <w:rtl w:val="0"/>
              </w:rPr>
              <w:t xml:space="preserve">31 seeds have no outgoing transfers — take this into account during traversal</w:t>
            </w:r>
          </w:p>
        </w:tc>
      </w:tr>
      <w:tr>
        <w:trPr>
          <w:cantSplit w:val="0"/>
          <w:tblHeader w:val="0"/>
        </w:trPr>
        <w:tc>
          <w:tcPr/>
          <w:p w:rsidR="00000000" w:rsidDel="00000000" w:rsidP="00000000" w:rsidRDefault="00000000" w:rsidRPr="00000000" w14:paraId="0000007A">
            <w:pPr>
              <w:spacing w:after="36" w:before="36" w:lineRule="auto"/>
              <w:rPr/>
            </w:pPr>
            <w:r w:rsidDel="00000000" w:rsidR="00000000" w:rsidRPr="00000000">
              <w:rPr>
                <w:b w:val="1"/>
                <w:bCs w:val="1"/>
                <w:rtl w:val="0"/>
              </w:rPr>
              <w:t xml:space="preserve">16 weakly connected components</w:t>
            </w:r>
            <w:r w:rsidDel="00000000" w:rsidR="00000000" w:rsidRPr="00000000">
              <w:rPr>
                <w:rtl w:val="0"/>
              </w:rPr>
              <w:t xml:space="preserve">: 1,877 nodes (46 seeds), 270 (1 seed), the remaining 14 have 2 to 17 nodes</w:t>
            </w:r>
          </w:p>
        </w:tc>
        <w:tc>
          <w:tcPr/>
          <w:p w:rsidR="00000000" w:rsidDel="00000000" w:rsidP="00000000" w:rsidRDefault="00000000" w:rsidRPr="00000000" w14:paraId="0000007B">
            <w:pPr>
              <w:spacing w:after="36" w:before="36" w:lineRule="auto"/>
              <w:rPr/>
            </w:pPr>
            <w:r w:rsidDel="00000000" w:rsidR="00000000" w:rsidRPr="00000000">
              <w:rPr>
                <w:rtl w:val="0"/>
              </w:rPr>
              <w:t xml:space="preserve">the network is not monolithic; 352 nodes are outside the largest component</w:t>
            </w:r>
          </w:p>
        </w:tc>
      </w:tr>
      <w:tr>
        <w:trPr>
          <w:cantSplit w:val="0"/>
          <w:tblHeader w:val="0"/>
        </w:trPr>
        <w:tc>
          <w:tcPr/>
          <w:p w:rsidR="00000000" w:rsidDel="00000000" w:rsidP="00000000" w:rsidRDefault="00000000" w:rsidRPr="00000000" w14:paraId="0000007C">
            <w:pPr>
              <w:spacing w:after="36" w:before="36" w:lineRule="auto"/>
              <w:rPr/>
            </w:pPr>
            <w:r w:rsidDel="00000000" w:rsidR="00000000" w:rsidRPr="00000000">
              <w:rPr>
                <w:b w:val="1"/>
                <w:bCs w:val="1"/>
                <w:rtl w:val="0"/>
              </w:rPr>
              <w:t xml:space="preserve">No customer attributes</w:t>
            </w:r>
            <w:r w:rsidDel="00000000" w:rsidR="00000000" w:rsidRPr="00000000">
              <w:rPr>
                <w:rtl w:val="0"/>
              </w:rPr>
              <w:t xml:space="preserve"> — no name, age, transaction type or balances</w:t>
            </w:r>
          </w:p>
        </w:tc>
        <w:tc>
          <w:tcPr/>
          <w:p w:rsidR="00000000" w:rsidDel="00000000" w:rsidP="00000000" w:rsidRDefault="00000000" w:rsidRPr="00000000" w14:paraId="0000007D">
            <w:pPr>
              <w:spacing w:after="36" w:before="36" w:lineRule="auto"/>
              <w:rPr/>
            </w:pPr>
            <w:r w:rsidDel="00000000" w:rsidR="00000000" w:rsidRPr="00000000">
              <w:rPr>
                <w:rtl w:val="0"/>
              </w:rPr>
              <w:t xml:space="preserve">structure and amounts only</w:t>
            </w:r>
          </w:p>
        </w:tc>
      </w:tr>
      <w:tr>
        <w:trPr>
          <w:cantSplit w:val="0"/>
          <w:tblHeader w:val="0"/>
        </w:trPr>
        <w:tc>
          <w:tcPr/>
          <w:p w:rsidR="00000000" w:rsidDel="00000000" w:rsidP="00000000" w:rsidRDefault="00000000" w:rsidRPr="00000000" w14:paraId="0000007E">
            <w:pPr>
              <w:spacing w:after="36" w:before="36" w:lineRule="auto"/>
              <w:rPr/>
            </w:pPr>
            <w:r w:rsidDel="00000000" w:rsidR="00000000" w:rsidRPr="00000000">
              <w:rPr>
                <w:b w:val="1"/>
                <w:bCs w:val="1"/>
                <w:rtl w:val="0"/>
              </w:rPr>
              <w:t xml:space="preserve">No labeled roles (ground truth)</w:t>
            </w:r>
            <w:r w:rsidDel="00000000" w:rsidR="00000000" w:rsidRPr="00000000">
              <w:rPr>
                <w:rtl w:val="0"/>
              </w:rPr>
            </w:r>
          </w:p>
        </w:tc>
        <w:tc>
          <w:tcPr/>
          <w:p w:rsidR="00000000" w:rsidDel="00000000" w:rsidP="00000000" w:rsidRDefault="00000000" w:rsidRPr="00000000" w14:paraId="0000007F">
            <w:pPr>
              <w:spacing w:after="36" w:before="36" w:lineRule="auto"/>
              <w:rPr/>
            </w:pPr>
            <w:r w:rsidDel="00000000" w:rsidR="00000000" w:rsidRPr="00000000">
              <w:rPr>
                <w:rtl w:val="0"/>
              </w:rPr>
              <w:t xml:space="preserve">evaluation is based on how well-founded the criteria are, not on accuracy</w:t>
            </w:r>
          </w:p>
        </w:tc>
      </w:tr>
    </w:tbl>
    <w:p w:rsidR="00000000" w:rsidDel="00000000" w:rsidP="00000000" w:rsidRDefault="00000000" w:rsidRPr="00000000" w14:paraId="00000080">
      <w:pPr>
        <w:spacing w:after="180" w:before="180" w:lineRule="auto"/>
        <w:rPr/>
      </w:pPr>
      <w:r w:rsidDel="00000000" w:rsidR="00000000" w:rsidRPr="00000000">
        <w:rPr>
          <w:b w:val="1"/>
          <w:bCs w:val="1"/>
          <w:rtl w:val="0"/>
        </w:rPr>
        <w:t xml:space="preserve">License and privacy:</w:t>
      </w:r>
      <w:r w:rsidDel="00000000" w:rsidR="00000000" w:rsidRPr="00000000">
        <w:rPr>
          <w:rtl w:val="0"/>
        </w:rPr>
        <w:t xml:space="preserve"> the data is anonymized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is a synthetic identifier not linked to any person) and is provided solely for use within the hackathon.</w:t>
      </w:r>
    </w:p>
    <w:bookmarkStart w:colFirst="0" w:colLast="0" w:name="685c1gep5cs8" w:id="12"/>
    <w:bookmarkEnd w:id="12"/>
    <w:p w:rsidR="00000000" w:rsidDel="00000000" w:rsidP="00000000" w:rsidRDefault="00000000" w:rsidRPr="00000000" w14:paraId="00000081">
      <w:pPr>
        <w:pStyle w:val="Heading2"/>
        <w:rPr/>
      </w:pPr>
      <w:r w:rsidDel="00000000" w:rsidR="00000000" w:rsidRPr="00000000">
        <w:rPr>
          <w:rtl w:val="0"/>
        </w:rPr>
        <w:t xml:space="preserve">7. Must have</w:t>
      </w:r>
    </w:p>
    <w:p w:rsidR="00000000" w:rsidDel="00000000" w:rsidP="00000000" w:rsidRDefault="00000000" w:rsidRPr="00000000" w14:paraId="00000082">
      <w:pPr>
        <w:spacing w:after="180" w:before="180" w:lineRule="auto"/>
        <w:rPr/>
      </w:pPr>
      <w:r w:rsidDel="00000000" w:rsidR="00000000" w:rsidRPr="00000000">
        <w:rPr>
          <w:rtl w:val="0"/>
        </w:rPr>
        <w:t xml:space="preserve">Without these five items the solution is not considered complete. Each comes with a verification method.</w:t>
      </w:r>
    </w:p>
    <w:tbl>
      <w:tblPr>
        <w:tblStyle w:val="Table7"/>
        <w:tblW w:w="7918.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317"/>
        <w:gridCol w:w="4277"/>
        <w:gridCol w:w="3324"/>
        <w:tblGridChange w:id="0">
          <w:tblGrid>
            <w:gridCol w:w="317"/>
            <w:gridCol w:w="4277"/>
            <w:gridCol w:w="3324"/>
          </w:tblGrid>
        </w:tblGridChange>
      </w:tblGrid>
      <w:tr>
        <w:trPr>
          <w:cantSplit w:val="0"/>
          <w:tblHeader w:val="1"/>
        </w:trPr>
        <w:tc>
          <w:tcPr/>
          <w:p w:rsidR="00000000" w:rsidDel="00000000" w:rsidP="00000000" w:rsidRDefault="00000000" w:rsidRPr="00000000" w14:paraId="00000083">
            <w:pPr>
              <w:spacing w:after="36" w:before="36" w:lineRule="auto"/>
              <w:rPr>
                <w:b w:val="0"/>
                <w:bCs w:val="0"/>
              </w:rPr>
            </w:pPr>
            <w:r w:rsidDel="00000000" w:rsidR="00000000" w:rsidRPr="00000000">
              <w:rPr>
                <w:b w:val="0"/>
                <w:bCs w:val="0"/>
                <w:rtl w:val="0"/>
              </w:rPr>
              <w:t xml:space="preserve">№</w:t>
            </w:r>
          </w:p>
        </w:tc>
        <w:tc>
          <w:tcPr/>
          <w:p w:rsidR="00000000" w:rsidDel="00000000" w:rsidP="00000000" w:rsidRDefault="00000000" w:rsidRPr="00000000" w14:paraId="00000084">
            <w:pPr>
              <w:spacing w:after="36" w:before="36" w:lineRule="auto"/>
              <w:rPr>
                <w:b w:val="0"/>
                <w:bCs w:val="0"/>
              </w:rPr>
            </w:pPr>
            <w:r w:rsidDel="00000000" w:rsidR="00000000" w:rsidRPr="00000000">
              <w:rPr>
                <w:b w:val="0"/>
                <w:bCs w:val="0"/>
                <w:rtl w:val="0"/>
              </w:rPr>
              <w:t xml:space="preserve">Mandatory function</w:t>
            </w:r>
          </w:p>
        </w:tc>
        <w:tc>
          <w:tcPr/>
          <w:p w:rsidR="00000000" w:rsidDel="00000000" w:rsidP="00000000" w:rsidRDefault="00000000" w:rsidRPr="00000000" w14:paraId="00000085">
            <w:pPr>
              <w:spacing w:after="36" w:before="36" w:lineRule="auto"/>
              <w:rPr>
                <w:b w:val="0"/>
                <w:bCs w:val="0"/>
              </w:rPr>
            </w:pPr>
            <w:r w:rsidDel="00000000" w:rsidR="00000000" w:rsidRPr="00000000">
              <w:rPr>
                <w:b w:val="0"/>
                <w:bCs w:val="0"/>
                <w:rtl w:val="0"/>
              </w:rPr>
              <w:t xml:space="preserve">How it is verified</w:t>
            </w:r>
          </w:p>
        </w:tc>
      </w:tr>
      <w:tr>
        <w:trPr>
          <w:cantSplit w:val="0"/>
          <w:tblHeader w:val="0"/>
        </w:trPr>
        <w:tc>
          <w:tcPr/>
          <w:p w:rsidR="00000000" w:rsidDel="00000000" w:rsidP="00000000" w:rsidRDefault="00000000" w:rsidRPr="00000000" w14:paraId="00000086">
            <w:pPr>
              <w:spacing w:after="36" w:before="36" w:lineRule="auto"/>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087">
            <w:pPr>
              <w:spacing w:after="36" w:before="36" w:lineRule="auto"/>
              <w:rPr/>
            </w:pPr>
            <w:r w:rsidDel="00000000" w:rsidR="00000000" w:rsidRPr="00000000">
              <w:rPr>
                <w:b w:val="1"/>
                <w:bCs w:val="1"/>
                <w:rtl w:val="0"/>
              </w:rPr>
              <w:t xml:space="preserve">Reproducible pipeline.</w:t>
            </w:r>
            <w:r w:rsidDel="00000000" w:rsidR="00000000" w:rsidRPr="00000000">
              <w:rPr>
                <w:rtl w:val="0"/>
              </w:rPr>
              <w:t xml:space="preserve"> A single run from raw </w:t>
            </w:r>
            <w:r w:rsidDel="00000000" w:rsidR="00000000" w:rsidRPr="00000000">
              <w:rPr>
                <w:rFonts w:ascii="Consolas" w:cs="Consolas" w:eastAsia="Consolas" w:hAnsi="Consolas"/>
                <w:sz w:val="22"/>
                <w:szCs w:val="22"/>
                <w:rtl w:val="0"/>
              </w:rPr>
              <w:t xml:space="preserve">.parquet</w:t>
            </w:r>
            <w:r w:rsidDel="00000000" w:rsidR="00000000" w:rsidRPr="00000000">
              <w:rPr>
                <w:rtl w:val="0"/>
              </w:rPr>
              <w:t xml:space="preserve"> files to all three exports, with no manual steps</w:t>
            </w:r>
          </w:p>
        </w:tc>
        <w:tc>
          <w:tcPr/>
          <w:p w:rsidR="00000000" w:rsidDel="00000000" w:rsidP="00000000" w:rsidRDefault="00000000" w:rsidRPr="00000000" w14:paraId="00000088">
            <w:pPr>
              <w:spacing w:after="36" w:before="36" w:lineRule="auto"/>
              <w:rPr/>
            </w:pPr>
            <w:r w:rsidDel="00000000" w:rsidR="00000000" w:rsidRPr="00000000">
              <w:rPr>
                <w:rtl w:val="0"/>
              </w:rPr>
              <w:t xml:space="preserve">The jury runs the command from the README on a clean machine; the pipeline completes in &lt; 5 minutes and creates 3 files</w:t>
            </w:r>
          </w:p>
        </w:tc>
      </w:tr>
      <w:tr>
        <w:trPr>
          <w:cantSplit w:val="0"/>
          <w:tblHeader w:val="0"/>
        </w:trPr>
        <w:tc>
          <w:tcPr/>
          <w:p w:rsidR="00000000" w:rsidDel="00000000" w:rsidP="00000000" w:rsidRDefault="00000000" w:rsidRPr="00000000" w14:paraId="00000089">
            <w:pPr>
              <w:spacing w:after="36" w:before="36" w:lineRule="auto"/>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08A">
            <w:pPr>
              <w:spacing w:after="36" w:before="36" w:lineRule="auto"/>
              <w:rPr/>
            </w:pPr>
            <w:r w:rsidDel="00000000" w:rsidR="00000000" w:rsidRPr="00000000">
              <w:rPr>
                <w:b w:val="1"/>
                <w:bCs w:val="1"/>
                <w:rtl w:val="0"/>
              </w:rPr>
              <w:t xml:space="preserve">Role and score for every node.</w:t>
            </w:r>
            <w:r w:rsidDel="00000000" w:rsidR="00000000" w:rsidRPr="00000000">
              <w:rPr>
                <w:rtl w:val="0"/>
              </w:rPr>
              <w:t xml:space="preserve"> All 2,248 nodes have a role from the dictionary, </w:t>
            </w:r>
            <w:r w:rsidDel="00000000" w:rsidR="00000000" w:rsidRPr="00000000">
              <w:rPr>
                <w:rFonts w:ascii="Consolas" w:cs="Consolas" w:eastAsia="Consolas" w:hAnsi="Consolas"/>
                <w:sz w:val="22"/>
                <w:szCs w:val="22"/>
                <w:rtl w:val="0"/>
              </w:rPr>
              <w:t xml:space="preserve">role_score</w:t>
            </w:r>
            <w:r w:rsidDel="00000000" w:rsidR="00000000" w:rsidRPr="00000000">
              <w:rPr>
                <w:rtl w:val="0"/>
              </w:rPr>
              <w:t xml:space="preserve"> and </w:t>
            </w:r>
            <w:r w:rsidDel="00000000" w:rsidR="00000000" w:rsidRPr="00000000">
              <w:rPr>
                <w:rFonts w:ascii="Consolas" w:cs="Consolas" w:eastAsia="Consolas" w:hAnsi="Consolas"/>
                <w:sz w:val="22"/>
                <w:szCs w:val="22"/>
                <w:rtl w:val="0"/>
              </w:rPr>
              <w:t xml:space="preserve">evidence</w:t>
            </w:r>
            <w:r w:rsidDel="00000000" w:rsidR="00000000" w:rsidRPr="00000000">
              <w:rPr>
                <w:rtl w:val="0"/>
              </w:rPr>
            </w:r>
          </w:p>
        </w:tc>
        <w:tc>
          <w:tcPr/>
          <w:p w:rsidR="00000000" w:rsidDel="00000000" w:rsidP="00000000" w:rsidRDefault="00000000" w:rsidRPr="00000000" w14:paraId="0000008B">
            <w:pPr>
              <w:spacing w:after="36" w:before="36" w:lineRule="auto"/>
              <w:rPr/>
            </w:pPr>
            <w:r w:rsidDel="00000000" w:rsidR="00000000" w:rsidRPr="00000000">
              <w:rPr>
                <w:rFonts w:ascii="Consolas" w:cs="Consolas" w:eastAsia="Consolas" w:hAnsi="Consolas"/>
                <w:sz w:val="22"/>
                <w:szCs w:val="22"/>
                <w:rtl w:val="0"/>
              </w:rPr>
              <w:t xml:space="preserve">nodes_roles.csv</w:t>
            </w:r>
            <w:r w:rsidDel="00000000" w:rsidR="00000000" w:rsidRPr="00000000">
              <w:rPr>
                <w:rtl w:val="0"/>
              </w:rPr>
              <w:t xml:space="preserve"> contains 2,248 rows, all required columns are filled, </w:t>
            </w:r>
            <w:r w:rsidDel="00000000" w:rsidR="00000000" w:rsidRPr="00000000">
              <w:rPr>
                <w:rFonts w:ascii="Consolas" w:cs="Consolas" w:eastAsia="Consolas" w:hAnsi="Consolas"/>
                <w:sz w:val="22"/>
                <w:szCs w:val="22"/>
                <w:rtl w:val="0"/>
              </w:rPr>
              <w:t xml:space="preserve">evidence</w:t>
            </w:r>
            <w:r w:rsidDel="00000000" w:rsidR="00000000" w:rsidRPr="00000000">
              <w:rPr>
                <w:rtl w:val="0"/>
              </w:rPr>
              <w:t xml:space="preserve"> is non-empty</w:t>
            </w:r>
          </w:p>
        </w:tc>
      </w:tr>
      <w:tr>
        <w:trPr>
          <w:cantSplit w:val="0"/>
          <w:tblHeader w:val="0"/>
        </w:trPr>
        <w:tc>
          <w:tcPr/>
          <w:p w:rsidR="00000000" w:rsidDel="00000000" w:rsidP="00000000" w:rsidRDefault="00000000" w:rsidRPr="00000000" w14:paraId="0000008C">
            <w:pPr>
              <w:spacing w:after="36" w:before="36" w:lineRule="auto"/>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08D">
            <w:pPr>
              <w:spacing w:after="36" w:before="36" w:lineRule="auto"/>
              <w:rPr/>
            </w:pPr>
            <w:r w:rsidDel="00000000" w:rsidR="00000000" w:rsidRPr="00000000">
              <w:rPr>
                <w:b w:val="1"/>
                <w:bCs w:val="1"/>
                <w:rtl w:val="0"/>
              </w:rPr>
              <w:t xml:space="preserve">Role criteria are documented and explainable.</w:t>
            </w:r>
            <w:r w:rsidDel="00000000" w:rsidR="00000000" w:rsidRPr="00000000">
              <w:rPr>
                <w:rtl w:val="0"/>
              </w:rPr>
              <w:t xml:space="preserve"> For each role — a formal rule or a metric with a threshold</w:t>
            </w:r>
          </w:p>
        </w:tc>
        <w:tc>
          <w:tcPr/>
          <w:p w:rsidR="00000000" w:rsidDel="00000000" w:rsidP="00000000" w:rsidRDefault="00000000" w:rsidRPr="00000000" w14:paraId="0000008E">
            <w:pPr>
              <w:spacing w:after="36" w:before="36" w:lineRule="auto"/>
              <w:rPr/>
            </w:pPr>
            <w:r w:rsidDel="00000000" w:rsidR="00000000" w:rsidRPr="00000000">
              <w:rPr>
                <w:rtl w:val="0"/>
              </w:rPr>
              <w:t xml:space="preserve">The jury names 3 arbitrary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s; within a minute the team explains why the role is what it is, based on its metrics</w:t>
            </w:r>
          </w:p>
        </w:tc>
      </w:tr>
      <w:tr>
        <w:trPr>
          <w:cantSplit w:val="0"/>
          <w:tblHeader w:val="0"/>
        </w:trPr>
        <w:tc>
          <w:tcPr/>
          <w:p w:rsidR="00000000" w:rsidDel="00000000" w:rsidP="00000000" w:rsidRDefault="00000000" w:rsidRPr="00000000" w14:paraId="0000008F">
            <w:pPr>
              <w:spacing w:after="36" w:before="36" w:lineRule="auto"/>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090">
            <w:pPr>
              <w:spacing w:after="36" w:before="36" w:lineRule="auto"/>
              <w:rPr/>
            </w:pPr>
            <w:r w:rsidDel="00000000" w:rsidR="00000000" w:rsidRPr="00000000">
              <w:rPr>
                <w:b w:val="1"/>
                <w:bCs w:val="1"/>
                <w:rtl w:val="0"/>
              </w:rPr>
              <w:t xml:space="preserve">Network clustering.</w:t>
            </w:r>
            <w:r w:rsidDel="00000000" w:rsidR="00000000" w:rsidRPr="00000000">
              <w:rPr>
                <w:rtl w:val="0"/>
              </w:rPr>
              <w:t xml:space="preserve"> Nodes are split into groups; for each cluster — size, number of seeds, turnover and a hypothesis</w:t>
            </w:r>
          </w:p>
        </w:tc>
        <w:tc>
          <w:tcPr/>
          <w:p w:rsidR="00000000" w:rsidDel="00000000" w:rsidP="00000000" w:rsidRDefault="00000000" w:rsidRPr="00000000" w14:paraId="00000091">
            <w:pPr>
              <w:spacing w:after="36" w:before="36" w:lineRule="auto"/>
              <w:rPr/>
            </w:pPr>
            <w:r w:rsidDel="00000000" w:rsidR="00000000" w:rsidRPr="00000000">
              <w:rPr>
                <w:rFonts w:ascii="Consolas" w:cs="Consolas" w:eastAsia="Consolas" w:hAnsi="Consolas"/>
                <w:sz w:val="22"/>
                <w:szCs w:val="22"/>
                <w:rtl w:val="0"/>
              </w:rPr>
              <w:t xml:space="preserve">clusters.csv</w:t>
            </w:r>
            <w:r w:rsidDel="00000000" w:rsidR="00000000" w:rsidRPr="00000000">
              <w:rPr>
                <w:rtl w:val="0"/>
              </w:rPr>
              <w:t xml:space="preserve"> is filled in; </w:t>
            </w:r>
            <w:r w:rsidDel="00000000" w:rsidR="00000000" w:rsidRPr="00000000">
              <w:rPr>
                <w:rFonts w:ascii="Consolas" w:cs="Consolas" w:eastAsia="Consolas" w:hAnsi="Consolas"/>
                <w:sz w:val="22"/>
                <w:szCs w:val="22"/>
                <w:rtl w:val="0"/>
              </w:rPr>
              <w:t xml:space="preserve">cluster_id</w:t>
            </w:r>
            <w:r w:rsidDel="00000000" w:rsidR="00000000" w:rsidRPr="00000000">
              <w:rPr>
                <w:rtl w:val="0"/>
              </w:rPr>
              <w:t xml:space="preserve"> is present for every node in </w:t>
            </w:r>
            <w:r w:rsidDel="00000000" w:rsidR="00000000" w:rsidRPr="00000000">
              <w:rPr>
                <w:rFonts w:ascii="Consolas" w:cs="Consolas" w:eastAsia="Consolas" w:hAnsi="Consolas"/>
                <w:sz w:val="22"/>
                <w:szCs w:val="22"/>
                <w:rtl w:val="0"/>
              </w:rPr>
              <w:t xml:space="preserve">nodes_roles.csv</w:t>
            </w:r>
            <w:r w:rsidDel="00000000" w:rsidR="00000000" w:rsidRPr="00000000">
              <w:rPr>
                <w:rtl w:val="0"/>
              </w:rPr>
            </w:r>
          </w:p>
        </w:tc>
      </w:tr>
      <w:tr>
        <w:trPr>
          <w:cantSplit w:val="0"/>
          <w:tblHeader w:val="0"/>
        </w:trPr>
        <w:tc>
          <w:tcPr/>
          <w:p w:rsidR="00000000" w:rsidDel="00000000" w:rsidP="00000000" w:rsidRDefault="00000000" w:rsidRPr="00000000" w14:paraId="00000092">
            <w:pPr>
              <w:spacing w:after="36" w:before="36" w:lineRule="auto"/>
              <w:rPr/>
            </w:pPr>
            <w:r w:rsidDel="00000000" w:rsidR="00000000" w:rsidRPr="00000000">
              <w:rPr>
                <w:b w:val="1"/>
                <w:bCs w:val="1"/>
                <w:rtl w:val="0"/>
              </w:rPr>
              <w:t xml:space="preserve">5</w:t>
            </w:r>
            <w:r w:rsidDel="00000000" w:rsidR="00000000" w:rsidRPr="00000000">
              <w:rPr>
                <w:rtl w:val="0"/>
              </w:rPr>
            </w:r>
          </w:p>
        </w:tc>
        <w:tc>
          <w:tcPr/>
          <w:p w:rsidR="00000000" w:rsidDel="00000000" w:rsidP="00000000" w:rsidRDefault="00000000" w:rsidRPr="00000000" w14:paraId="00000093">
            <w:pPr>
              <w:spacing w:after="36" w:before="36" w:lineRule="auto"/>
              <w:rPr/>
            </w:pPr>
            <w:r w:rsidDel="00000000" w:rsidR="00000000" w:rsidRPr="00000000">
              <w:rPr>
                <w:b w:val="1"/>
                <w:bCs w:val="1"/>
                <w:rtl w:val="0"/>
              </w:rPr>
              <w:t xml:space="preserve">Priority top list + visualization.</w:t>
            </w:r>
            <w:r w:rsidDel="00000000" w:rsidR="00000000" w:rsidRPr="00000000">
              <w:rPr>
                <w:rtl w:val="0"/>
              </w:rPr>
              <w:t xml:space="preserve"> A ranked list of ≥ 20 nodes with rationale and a screen with a network map showing flow directions and roles</w:t>
            </w:r>
          </w:p>
        </w:tc>
        <w:tc>
          <w:tcPr/>
          <w:p w:rsidR="00000000" w:rsidDel="00000000" w:rsidP="00000000" w:rsidRDefault="00000000" w:rsidRPr="00000000" w14:paraId="00000094">
            <w:pPr>
              <w:spacing w:after="36" w:before="36" w:lineRule="auto"/>
              <w:rPr/>
            </w:pPr>
            <w:r w:rsidDel="00000000" w:rsidR="00000000" w:rsidRPr="00000000">
              <w:rPr>
                <w:rFonts w:ascii="Consolas" w:cs="Consolas" w:eastAsia="Consolas" w:hAnsi="Consolas"/>
                <w:sz w:val="22"/>
                <w:szCs w:val="22"/>
                <w:rtl w:val="0"/>
              </w:rPr>
              <w:t xml:space="preserve">top_nodes.csv</w:t>
            </w:r>
            <w:r w:rsidDel="00000000" w:rsidR="00000000" w:rsidRPr="00000000">
              <w:rPr>
                <w:rtl w:val="0"/>
              </w:rPr>
              <w:t xml:space="preserve"> is filled in; during the demo the jury names a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 the team finds it on the map and shows its links</w:t>
            </w:r>
          </w:p>
        </w:tc>
      </w:tr>
    </w:tbl>
    <w:bookmarkStart w:colFirst="0" w:colLast="0" w:name="lg00l1xhxxgd" w:id="13"/>
    <w:bookmarkEnd w:id="13"/>
    <w:p w:rsidR="00000000" w:rsidDel="00000000" w:rsidP="00000000" w:rsidRDefault="00000000" w:rsidRPr="00000000" w14:paraId="00000095">
      <w:pPr>
        <w:pStyle w:val="Heading2"/>
        <w:rPr/>
      </w:pPr>
      <w:r w:rsidDel="00000000" w:rsidR="00000000" w:rsidRPr="00000000">
        <w:rPr>
          <w:rtl w:val="0"/>
        </w:rPr>
        <w:t xml:space="preserve">8. Optional</w:t>
      </w:r>
    </w:p>
    <w:p w:rsidR="00000000" w:rsidDel="00000000" w:rsidP="00000000" w:rsidRDefault="00000000" w:rsidRPr="00000000" w14:paraId="00000096">
      <w:pPr>
        <w:spacing w:after="180" w:before="180" w:lineRule="auto"/>
        <w:rPr/>
      </w:pPr>
      <w:r w:rsidDel="00000000" w:rsidR="00000000" w:rsidRPr="00000000">
        <w:rPr>
          <w:rtl w:val="0"/>
        </w:rPr>
        <w:t xml:space="preserve">These give extra points but do not block submission:</w:t>
      </w:r>
    </w:p>
    <w:p w:rsidR="00000000" w:rsidDel="00000000" w:rsidP="00000000" w:rsidRDefault="00000000" w:rsidRPr="00000000" w14:paraId="00000097">
      <w:pPr>
        <w:numPr>
          <w:ilvl w:val="0"/>
          <w:numId w:val="3"/>
        </w:numPr>
        <w:spacing w:after="36" w:before="36" w:lineRule="auto"/>
        <w:ind w:left="720" w:hanging="480"/>
      </w:pPr>
      <w:r w:rsidDel="00000000" w:rsidR="00000000" w:rsidRPr="00000000">
        <w:rPr>
          <w:b w:val="1"/>
          <w:bCs w:val="1"/>
          <w:rtl w:val="0"/>
        </w:rPr>
        <w:t xml:space="preserve">Accounting for the graph cut-off artifact</w:t>
      </w:r>
      <w:r w:rsidDel="00000000" w:rsidR="00000000" w:rsidRPr="00000000">
        <w:rPr>
          <w:rtl w:val="0"/>
        </w:rPr>
        <w:t xml:space="preserve"> — separating true final recipients from nodes "cut off" at hop 4, with a justified method.</w:t>
      </w:r>
    </w:p>
    <w:p w:rsidR="00000000" w:rsidDel="00000000" w:rsidP="00000000" w:rsidRDefault="00000000" w:rsidRPr="00000000" w14:paraId="00000098">
      <w:pPr>
        <w:numPr>
          <w:ilvl w:val="0"/>
          <w:numId w:val="3"/>
        </w:numPr>
        <w:spacing w:after="36" w:before="36" w:lineRule="auto"/>
        <w:ind w:left="720" w:hanging="480"/>
      </w:pPr>
      <w:r w:rsidDel="00000000" w:rsidR="00000000" w:rsidRPr="00000000">
        <w:rPr>
          <w:b w:val="1"/>
          <w:bCs w:val="1"/>
          <w:rtl w:val="0"/>
        </w:rPr>
        <w:t xml:space="preserve">Temporal patterns</w:t>
      </w:r>
      <w:r w:rsidDel="00000000" w:rsidR="00000000" w:rsidRPr="00000000">
        <w:rPr>
          <w:rtl w:val="0"/>
        </w:rPr>
        <w:t xml:space="preserve"> — pass-through transit (in and out within 1–2 days), activity spikes, synchronized transfers from several payers on the same day.</w:t>
      </w:r>
    </w:p>
    <w:p w:rsidR="00000000" w:rsidDel="00000000" w:rsidP="00000000" w:rsidRDefault="00000000" w:rsidRPr="00000000" w14:paraId="00000099">
      <w:pPr>
        <w:numPr>
          <w:ilvl w:val="0"/>
          <w:numId w:val="3"/>
        </w:numPr>
        <w:spacing w:after="36" w:before="36" w:lineRule="auto"/>
        <w:ind w:left="720" w:hanging="480"/>
      </w:pPr>
      <w:r w:rsidDel="00000000" w:rsidR="00000000" w:rsidRPr="00000000">
        <w:rPr>
          <w:b w:val="1"/>
          <w:bCs w:val="1"/>
          <w:rtl w:val="0"/>
        </w:rPr>
        <w:t xml:space="preserve">Detecting recurring routes and return flows</w:t>
      </w:r>
      <w:r w:rsidDel="00000000" w:rsidR="00000000" w:rsidRPr="00000000">
        <w:rPr>
          <w:rtl w:val="0"/>
        </w:rPr>
        <w:t xml:space="preserve"> — stable A→B→C chains and cycles where money returns to the sender.</w:t>
      </w:r>
    </w:p>
    <w:p w:rsidR="00000000" w:rsidDel="00000000" w:rsidP="00000000" w:rsidRDefault="00000000" w:rsidRPr="00000000" w14:paraId="0000009A">
      <w:pPr>
        <w:numPr>
          <w:ilvl w:val="0"/>
          <w:numId w:val="3"/>
        </w:numPr>
        <w:spacing w:after="36" w:before="36" w:lineRule="auto"/>
        <w:ind w:left="720" w:hanging="480"/>
      </w:pPr>
      <w:r w:rsidDel="00000000" w:rsidR="00000000" w:rsidRPr="00000000">
        <w:rPr>
          <w:b w:val="1"/>
          <w:bCs w:val="1"/>
          <w:rtl w:val="0"/>
        </w:rPr>
        <w:t xml:space="preserve">Anomaly detection</w:t>
      </w:r>
      <w:r w:rsidDel="00000000" w:rsidR="00000000" w:rsidRPr="00000000">
        <w:rPr>
          <w:rtl w:val="0"/>
        </w:rPr>
        <w:t xml:space="preserve"> — structuring of amounts, anomalous node profiles relative to their hop (rules or an ML model).</w:t>
      </w:r>
    </w:p>
    <w:p w:rsidR="00000000" w:rsidDel="00000000" w:rsidP="00000000" w:rsidRDefault="00000000" w:rsidRPr="00000000" w14:paraId="0000009B">
      <w:pPr>
        <w:numPr>
          <w:ilvl w:val="0"/>
          <w:numId w:val="3"/>
        </w:numPr>
        <w:spacing w:after="36" w:before="36" w:lineRule="auto"/>
        <w:ind w:left="720" w:hanging="480"/>
      </w:pPr>
      <w:r w:rsidDel="00000000" w:rsidR="00000000" w:rsidRPr="00000000">
        <w:rPr>
          <w:b w:val="1"/>
          <w:bCs w:val="1"/>
          <w:rtl w:val="0"/>
        </w:rPr>
        <w:t xml:space="preserve">Network resilience assessment</w:t>
      </w:r>
      <w:r w:rsidDel="00000000" w:rsidR="00000000" w:rsidRPr="00000000">
        <w:rPr>
          <w:rtl w:val="0"/>
        </w:rPr>
        <w:t xml:space="preserve"> — what happens to the network when the top-N nodes are removed; whether it breaks into isolated fragments.</w:t>
      </w:r>
    </w:p>
    <w:p w:rsidR="00000000" w:rsidDel="00000000" w:rsidP="00000000" w:rsidRDefault="00000000" w:rsidRPr="00000000" w14:paraId="0000009C">
      <w:pPr>
        <w:numPr>
          <w:ilvl w:val="0"/>
          <w:numId w:val="3"/>
        </w:numPr>
        <w:spacing w:after="36" w:before="36" w:lineRule="auto"/>
        <w:ind w:left="720" w:hanging="480"/>
      </w:pPr>
      <w:r w:rsidDel="00000000" w:rsidR="00000000" w:rsidRPr="00000000">
        <w:rPr>
          <w:b w:val="1"/>
          <w:bCs w:val="1"/>
          <w:rtl w:val="0"/>
        </w:rPr>
        <w:t xml:space="preserve">AI assistant for the analyst</w:t>
      </w:r>
      <w:r w:rsidDel="00000000" w:rsidR="00000000" w:rsidRPr="00000000">
        <w:rPr>
          <w:rtl w:val="0"/>
        </w:rPr>
        <w:t xml:space="preserve"> — a natural-language question ("who collects money from these five?") → an answer based on the graph with links to nodes.</w:t>
      </w:r>
    </w:p>
    <w:p w:rsidR="00000000" w:rsidDel="00000000" w:rsidP="00000000" w:rsidRDefault="00000000" w:rsidRPr="00000000" w14:paraId="0000009D">
      <w:pPr>
        <w:numPr>
          <w:ilvl w:val="0"/>
          <w:numId w:val="3"/>
        </w:numPr>
        <w:spacing w:after="36" w:before="36" w:lineRule="auto"/>
        <w:ind w:left="720" w:hanging="480"/>
      </w:pPr>
      <w:r w:rsidDel="00000000" w:rsidR="00000000" w:rsidRPr="00000000">
        <w:rPr>
          <w:b w:val="1"/>
          <w:bCs w:val="1"/>
          <w:rtl w:val="0"/>
        </w:rPr>
        <w:t xml:space="preserve">Auto-generated node card</w:t>
      </w:r>
      <w:r w:rsidDel="00000000" w:rsidR="00000000" w:rsidRPr="00000000">
        <w:rPr>
          <w:rtl w:val="0"/>
        </w:rPr>
        <w:t xml:space="preserve"> — a short summary of a customer: role, flows, links, what to pay attention to.</w:t>
      </w:r>
    </w:p>
    <w:p w:rsidR="00000000" w:rsidDel="00000000" w:rsidP="00000000" w:rsidRDefault="00000000" w:rsidRPr="00000000" w14:paraId="0000009E">
      <w:pPr>
        <w:numPr>
          <w:ilvl w:val="0"/>
          <w:numId w:val="3"/>
        </w:numPr>
        <w:spacing w:after="36" w:before="36" w:lineRule="auto"/>
        <w:ind w:left="720" w:hanging="480"/>
      </w:pPr>
      <w:r w:rsidDel="00000000" w:rsidR="00000000" w:rsidRPr="00000000">
        <w:rPr>
          <w:b w:val="1"/>
          <w:bCs w:val="1"/>
          <w:rtl w:val="0"/>
        </w:rPr>
        <w:t xml:space="preserve">Completeness assessment</w:t>
      </w:r>
      <w:r w:rsidDel="00000000" w:rsidR="00000000" w:rsidRPr="00000000">
        <w:rPr>
          <w:rtl w:val="0"/>
        </w:rPr>
        <w:t xml:space="preserve"> — indicating what data is missing to close the blind spots and what request the analyst should make next.</w:t>
      </w:r>
    </w:p>
    <w:bookmarkStart w:colFirst="0" w:colLast="0" w:name="1kqycwj82210" w:id="14"/>
    <w:bookmarkEnd w:id="14"/>
    <w:p w:rsidR="00000000" w:rsidDel="00000000" w:rsidP="00000000" w:rsidRDefault="00000000" w:rsidRPr="00000000" w14:paraId="0000009F">
      <w:pPr>
        <w:pStyle w:val="Heading2"/>
        <w:rPr/>
      </w:pPr>
      <w:r w:rsidDel="00000000" w:rsidR="00000000" w:rsidRPr="00000000">
        <w:rPr>
          <w:rtl w:val="0"/>
        </w:rPr>
        <w:t xml:space="preserve">9. Constraints</w:t>
      </w:r>
    </w:p>
    <w:bookmarkStart w:colFirst="0" w:colLast="0" w:name="dh0ahjpks21i" w:id="15"/>
    <w:bookmarkEnd w:id="15"/>
    <w:p w:rsidR="00000000" w:rsidDel="00000000" w:rsidP="00000000" w:rsidRDefault="00000000" w:rsidRPr="00000000" w14:paraId="000000A0">
      <w:pPr>
        <w:pStyle w:val="Heading3"/>
        <w:rPr/>
      </w:pPr>
      <w:r w:rsidDel="00000000" w:rsidR="00000000" w:rsidRPr="00000000">
        <w:rPr>
          <w:rtl w:val="0"/>
        </w:rPr>
        <w:t xml:space="preserve">Not allowed</w:t>
      </w:r>
    </w:p>
    <w:p w:rsidR="00000000" w:rsidDel="00000000" w:rsidP="00000000" w:rsidRDefault="00000000" w:rsidRPr="00000000" w14:paraId="000000A1">
      <w:pPr>
        <w:numPr>
          <w:ilvl w:val="0"/>
          <w:numId w:val="4"/>
        </w:numPr>
        <w:spacing w:after="36" w:before="36" w:lineRule="auto"/>
        <w:ind w:left="720" w:hanging="480"/>
      </w:pPr>
      <w:r w:rsidDel="00000000" w:rsidR="00000000" w:rsidRPr="00000000">
        <w:rPr>
          <w:b w:val="1"/>
          <w:bCs w:val="1"/>
          <w:rtl w:val="0"/>
        </w:rPr>
        <w:t xml:space="preserve">Hardcoding the result</w:t>
      </w:r>
      <w:r w:rsidDel="00000000" w:rsidR="00000000" w:rsidRPr="00000000">
        <w:rPr>
          <w:rtl w:val="0"/>
        </w:rPr>
        <w:t xml:space="preserve"> — lists of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s built into the code for the "right answer" instead of calculation.</w:t>
      </w:r>
    </w:p>
    <w:p w:rsidR="00000000" w:rsidDel="00000000" w:rsidP="00000000" w:rsidRDefault="00000000" w:rsidRPr="00000000" w14:paraId="000000A2">
      <w:pPr>
        <w:numPr>
          <w:ilvl w:val="0"/>
          <w:numId w:val="4"/>
        </w:numPr>
        <w:spacing w:after="36" w:before="36" w:lineRule="auto"/>
        <w:ind w:left="720" w:hanging="480"/>
      </w:pPr>
      <w:r w:rsidDel="00000000" w:rsidR="00000000" w:rsidRPr="00000000">
        <w:rPr>
          <w:b w:val="1"/>
          <w:bCs w:val="1"/>
          <w:rtl w:val="0"/>
        </w:rPr>
        <w:t xml:space="preserve">Submitting a "black box"</w:t>
      </w:r>
      <w:r w:rsidDel="00000000" w:rsidR="00000000" w:rsidRPr="00000000">
        <w:rPr>
          <w:rtl w:val="0"/>
        </w:rPr>
        <w:t xml:space="preserve"> — a role without an explainable rule or interpretable features does not count (see must have 3).</w:t>
      </w:r>
    </w:p>
    <w:p w:rsidR="00000000" w:rsidDel="00000000" w:rsidP="00000000" w:rsidRDefault="00000000" w:rsidRPr="00000000" w14:paraId="000000A3">
      <w:pPr>
        <w:numPr>
          <w:ilvl w:val="0"/>
          <w:numId w:val="4"/>
        </w:numPr>
        <w:spacing w:after="36" w:before="36" w:lineRule="auto"/>
        <w:ind w:left="720" w:hanging="480"/>
      </w:pPr>
      <w:r w:rsidDel="00000000" w:rsidR="00000000" w:rsidRPr="00000000">
        <w:rPr>
          <w:b w:val="1"/>
          <w:bCs w:val="1"/>
          <w:rtl w:val="0"/>
        </w:rPr>
        <w:t xml:space="preserve">Enriching with external sources</w:t>
      </w:r>
      <w:r w:rsidDel="00000000" w:rsidR="00000000" w:rsidRPr="00000000">
        <w:rPr>
          <w:rtl w:val="0"/>
        </w:rPr>
        <w:t xml:space="preserve"> and adding customer attributes that are not in the data (gender, age, income, organization) — any such fields will be treated as fabricated.</w:t>
      </w:r>
    </w:p>
    <w:p w:rsidR="00000000" w:rsidDel="00000000" w:rsidP="00000000" w:rsidRDefault="00000000" w:rsidRPr="00000000" w14:paraId="000000A4">
      <w:pPr>
        <w:numPr>
          <w:ilvl w:val="0"/>
          <w:numId w:val="4"/>
        </w:numPr>
        <w:spacing w:after="36" w:before="36" w:lineRule="auto"/>
        <w:ind w:left="720" w:hanging="480"/>
      </w:pPr>
      <w:r w:rsidDel="00000000" w:rsidR="00000000" w:rsidRPr="00000000">
        <w:rPr>
          <w:b w:val="1"/>
          <w:bCs w:val="1"/>
          <w:rtl w:val="0"/>
        </w:rPr>
        <w:t xml:space="preserve">Requiring a cloud cluster, GPU training or paid services</w:t>
      </w:r>
      <w:r w:rsidDel="00000000" w:rsidR="00000000" w:rsidRPr="00000000">
        <w:rPr>
          <w:rtl w:val="0"/>
        </w:rPr>
        <w:t xml:space="preserve"> to reproduce the result.</w:t>
      </w:r>
    </w:p>
    <w:bookmarkStart w:colFirst="0" w:colLast="0" w:name="ppf0nwm7fsop" w:id="16"/>
    <w:bookmarkEnd w:id="16"/>
    <w:p w:rsidR="00000000" w:rsidDel="00000000" w:rsidP="00000000" w:rsidRDefault="00000000" w:rsidRPr="00000000" w14:paraId="000000A5">
      <w:pPr>
        <w:pStyle w:val="Heading3"/>
        <w:rPr/>
      </w:pPr>
      <w:r w:rsidDel="00000000" w:rsidR="00000000" w:rsidRPr="00000000">
        <w:rPr>
          <w:rtl w:val="0"/>
        </w:rPr>
        <w:t xml:space="preserve">Must take into account</w:t>
      </w:r>
    </w:p>
    <w:tbl>
      <w:tblPr>
        <w:tblStyle w:val="Table8"/>
        <w:tblW w:w="7919.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640"/>
        <w:gridCol w:w="6279"/>
        <w:tblGridChange w:id="0">
          <w:tblGrid>
            <w:gridCol w:w="1640"/>
            <w:gridCol w:w="6279"/>
          </w:tblGrid>
        </w:tblGridChange>
      </w:tblGrid>
      <w:tr>
        <w:trPr>
          <w:cantSplit w:val="0"/>
          <w:tblHeader w:val="1"/>
        </w:trPr>
        <w:tc>
          <w:tcPr/>
          <w:p w:rsidR="00000000" w:rsidDel="00000000" w:rsidP="00000000" w:rsidRDefault="00000000" w:rsidRPr="00000000" w14:paraId="000000A6">
            <w:pPr>
              <w:spacing w:after="36" w:before="36" w:lineRule="auto"/>
              <w:rPr>
                <w:b w:val="0"/>
                <w:bCs w:val="0"/>
              </w:rPr>
            </w:pPr>
            <w:r w:rsidDel="00000000" w:rsidR="00000000" w:rsidRPr="00000000">
              <w:rPr>
                <w:b w:val="0"/>
                <w:bCs w:val="0"/>
                <w:rtl w:val="0"/>
              </w:rPr>
              <w:t xml:space="preserve">Requirement</w:t>
            </w:r>
          </w:p>
        </w:tc>
        <w:tc>
          <w:tcPr/>
          <w:p w:rsidR="00000000" w:rsidDel="00000000" w:rsidP="00000000" w:rsidRDefault="00000000" w:rsidRPr="00000000" w14:paraId="000000A7">
            <w:pPr>
              <w:spacing w:after="36" w:before="36" w:lineRule="auto"/>
              <w:rPr>
                <w:b w:val="0"/>
                <w:bCs w:val="0"/>
              </w:rPr>
            </w:pPr>
            <w:r w:rsidDel="00000000" w:rsidR="00000000" w:rsidRPr="00000000">
              <w:rPr>
                <w:b w:val="0"/>
                <w:bCs w:val="0"/>
                <w:rtl w:val="0"/>
              </w:rPr>
              <w:t xml:space="preserve">What it means</w:t>
            </w:r>
          </w:p>
        </w:tc>
      </w:tr>
      <w:tr>
        <w:trPr>
          <w:cantSplit w:val="0"/>
          <w:tblHeader w:val="0"/>
        </w:trPr>
        <w:tc>
          <w:tcPr/>
          <w:p w:rsidR="00000000" w:rsidDel="00000000" w:rsidP="00000000" w:rsidRDefault="00000000" w:rsidRPr="00000000" w14:paraId="000000A8">
            <w:pPr>
              <w:spacing w:after="36" w:before="36" w:lineRule="auto"/>
              <w:rPr/>
            </w:pPr>
            <w:r w:rsidDel="00000000" w:rsidR="00000000" w:rsidRPr="00000000">
              <w:rPr>
                <w:b w:val="1"/>
                <w:bCs w:val="1"/>
                <w:rtl w:val="0"/>
              </w:rPr>
              <w:t xml:space="preserve">Explainability</w:t>
            </w:r>
            <w:r w:rsidDel="00000000" w:rsidR="00000000" w:rsidRPr="00000000">
              <w:rPr>
                <w:rtl w:val="0"/>
              </w:rPr>
            </w:r>
          </w:p>
        </w:tc>
        <w:tc>
          <w:tcPr/>
          <w:p w:rsidR="00000000" w:rsidDel="00000000" w:rsidP="00000000" w:rsidRDefault="00000000" w:rsidRPr="00000000" w14:paraId="000000A9">
            <w:pPr>
              <w:spacing w:after="36" w:before="36" w:lineRule="auto"/>
              <w:rPr/>
            </w:pPr>
            <w:r w:rsidDel="00000000" w:rsidR="00000000" w:rsidRPr="00000000">
              <w:rPr>
                <w:rtl w:val="0"/>
              </w:rPr>
              <w:t xml:space="preserve">each role and each position in the top list comes with a rationale that an analyst without ML training can understand</w:t>
            </w:r>
          </w:p>
        </w:tc>
      </w:tr>
      <w:tr>
        <w:trPr>
          <w:cantSplit w:val="0"/>
          <w:tblHeader w:val="0"/>
        </w:trPr>
        <w:tc>
          <w:tcPr/>
          <w:p w:rsidR="00000000" w:rsidDel="00000000" w:rsidP="00000000" w:rsidRDefault="00000000" w:rsidRPr="00000000" w14:paraId="000000AA">
            <w:pPr>
              <w:spacing w:after="36" w:before="36" w:lineRule="auto"/>
              <w:rPr/>
            </w:pPr>
            <w:r w:rsidDel="00000000" w:rsidR="00000000" w:rsidRPr="00000000">
              <w:rPr>
                <w:b w:val="1"/>
                <w:bCs w:val="1"/>
                <w:rtl w:val="0"/>
              </w:rPr>
              <w:t xml:space="preserve">Privacy</w:t>
            </w:r>
            <w:r w:rsidDel="00000000" w:rsidR="00000000" w:rsidRPr="00000000">
              <w:rPr>
                <w:rtl w:val="0"/>
              </w:rPr>
            </w:r>
          </w:p>
        </w:tc>
        <w:tc>
          <w:tcPr/>
          <w:p w:rsidR="00000000" w:rsidDel="00000000" w:rsidP="00000000" w:rsidRDefault="00000000" w:rsidRPr="00000000" w14:paraId="000000AB">
            <w:pPr>
              <w:spacing w:after="36" w:before="36" w:lineRule="auto"/>
              <w:rPr/>
            </w:pPr>
            <w:r w:rsidDel="00000000" w:rsidR="00000000" w:rsidRPr="00000000">
              <w:rPr>
                <w:rtl w:val="0"/>
              </w:rPr>
              <w:t xml:space="preserve">the data is anonymized; the solution must not assume working with names, IINs or other personal data</w:t>
            </w:r>
          </w:p>
        </w:tc>
      </w:tr>
      <w:tr>
        <w:trPr>
          <w:cantSplit w:val="0"/>
          <w:tblHeader w:val="0"/>
        </w:trPr>
        <w:tc>
          <w:tcPr/>
          <w:p w:rsidR="00000000" w:rsidDel="00000000" w:rsidP="00000000" w:rsidRDefault="00000000" w:rsidRPr="00000000" w14:paraId="000000AC">
            <w:pPr>
              <w:spacing w:after="36" w:before="36" w:lineRule="auto"/>
              <w:rPr/>
            </w:pPr>
            <w:r w:rsidDel="00000000" w:rsidR="00000000" w:rsidRPr="00000000">
              <w:rPr>
                <w:b w:val="1"/>
                <w:bCs w:val="1"/>
                <w:rtl w:val="0"/>
              </w:rPr>
              <w:t xml:space="preserve">Careful wording</w:t>
            </w:r>
            <w:r w:rsidDel="00000000" w:rsidR="00000000" w:rsidRPr="00000000">
              <w:rPr>
                <w:rtl w:val="0"/>
              </w:rPr>
            </w:r>
          </w:p>
        </w:tc>
        <w:tc>
          <w:tcPr/>
          <w:p w:rsidR="00000000" w:rsidDel="00000000" w:rsidP="00000000" w:rsidRDefault="00000000" w:rsidRPr="00000000" w14:paraId="000000AD">
            <w:pPr>
              <w:spacing w:after="36" w:before="36" w:lineRule="auto"/>
              <w:rPr/>
            </w:pPr>
            <w:r w:rsidDel="00000000" w:rsidR="00000000" w:rsidRPr="00000000">
              <w:rPr>
                <w:rtl w:val="0"/>
              </w:rPr>
              <w:t xml:space="preserve">findings are formulated as </w:t>
            </w:r>
            <w:r w:rsidDel="00000000" w:rsidR="00000000" w:rsidRPr="00000000">
              <w:rPr>
                <w:b w:val="1"/>
                <w:bCs w:val="1"/>
                <w:rtl w:val="0"/>
              </w:rPr>
              <w:t xml:space="preserve">hypotheses for verification</w:t>
            </w:r>
            <w:r w:rsidDel="00000000" w:rsidR="00000000" w:rsidRPr="00000000">
              <w:rPr>
                <w:rtl w:val="0"/>
              </w:rPr>
              <w:t xml:space="preserve"> ("signs of consolidation"), not as statements of guilt</w:t>
            </w:r>
          </w:p>
        </w:tc>
      </w:tr>
      <w:tr>
        <w:trPr>
          <w:cantSplit w:val="0"/>
          <w:tblHeader w:val="0"/>
        </w:trPr>
        <w:tc>
          <w:tcPr/>
          <w:p w:rsidR="00000000" w:rsidDel="00000000" w:rsidP="00000000" w:rsidRDefault="00000000" w:rsidRPr="00000000" w14:paraId="000000AE">
            <w:pPr>
              <w:spacing w:after="36" w:before="36" w:lineRule="auto"/>
              <w:rPr/>
            </w:pPr>
            <w:r w:rsidDel="00000000" w:rsidR="00000000" w:rsidRPr="00000000">
              <w:rPr>
                <w:b w:val="1"/>
                <w:bCs w:val="1"/>
                <w:rtl w:val="0"/>
              </w:rPr>
              <w:t xml:space="preserve">Performance</w:t>
            </w:r>
            <w:r w:rsidDel="00000000" w:rsidR="00000000" w:rsidRPr="00000000">
              <w:rPr>
                <w:rtl w:val="0"/>
              </w:rPr>
            </w:r>
          </w:p>
        </w:tc>
        <w:tc>
          <w:tcPr/>
          <w:p w:rsidR="00000000" w:rsidDel="00000000" w:rsidP="00000000" w:rsidRDefault="00000000" w:rsidRPr="00000000" w14:paraId="000000AF">
            <w:pPr>
              <w:spacing w:after="36" w:before="36" w:lineRule="auto"/>
              <w:rPr/>
            </w:pPr>
            <w:r w:rsidDel="00000000" w:rsidR="00000000" w:rsidRPr="00000000">
              <w:rPr>
                <w:rtl w:val="0"/>
              </w:rPr>
              <w:t xml:space="preserve">full recalculation ≤ 5 minutes on the provided volume, locally, on an ordinary laptop</w:t>
            </w:r>
          </w:p>
        </w:tc>
      </w:tr>
      <w:tr>
        <w:trPr>
          <w:cantSplit w:val="0"/>
          <w:tblHeader w:val="0"/>
        </w:trPr>
        <w:tc>
          <w:tcPr/>
          <w:p w:rsidR="00000000" w:rsidDel="00000000" w:rsidP="00000000" w:rsidRDefault="00000000" w:rsidRPr="00000000" w14:paraId="000000B0">
            <w:pPr>
              <w:spacing w:after="36" w:before="36" w:lineRule="auto"/>
              <w:rPr/>
            </w:pPr>
            <w:r w:rsidDel="00000000" w:rsidR="00000000" w:rsidRPr="00000000">
              <w:rPr>
                <w:b w:val="1"/>
                <w:bCs w:val="1"/>
                <w:rtl w:val="0"/>
              </w:rPr>
              <w:t xml:space="preserve">Infrastructure</w:t>
            </w:r>
            <w:r w:rsidDel="00000000" w:rsidR="00000000" w:rsidRPr="00000000">
              <w:rPr>
                <w:rtl w:val="0"/>
              </w:rPr>
            </w:r>
          </w:p>
        </w:tc>
        <w:tc>
          <w:tcPr/>
          <w:p w:rsidR="00000000" w:rsidDel="00000000" w:rsidP="00000000" w:rsidRDefault="00000000" w:rsidRPr="00000000" w14:paraId="000000B1">
            <w:pPr>
              <w:spacing w:after="36" w:before="36" w:lineRule="auto"/>
              <w:rPr/>
            </w:pPr>
            <w:r w:rsidDel="00000000" w:rsidR="00000000" w:rsidRPr="00000000">
              <w:rPr>
                <w:rtl w:val="0"/>
              </w:rPr>
              <w:t xml:space="preserve">everything runs locally; internet access may be needed only for an external LLM API, if the team uses one</w:t>
            </w:r>
          </w:p>
        </w:tc>
      </w:tr>
      <w:tr>
        <w:trPr>
          <w:cantSplit w:val="0"/>
          <w:tblHeader w:val="0"/>
        </w:trPr>
        <w:tc>
          <w:tcPr/>
          <w:p w:rsidR="00000000" w:rsidDel="00000000" w:rsidP="00000000" w:rsidRDefault="00000000" w:rsidRPr="00000000" w14:paraId="000000B2">
            <w:pPr>
              <w:spacing w:after="36" w:before="36" w:lineRule="auto"/>
              <w:rPr/>
            </w:pPr>
            <w:r w:rsidDel="00000000" w:rsidR="00000000" w:rsidRPr="00000000">
              <w:rPr>
                <w:b w:val="1"/>
                <w:bCs w:val="1"/>
                <w:rtl w:val="0"/>
              </w:rPr>
              <w:t xml:space="preserve">Stack</w:t>
            </w:r>
            <w:r w:rsidDel="00000000" w:rsidR="00000000" w:rsidRPr="00000000">
              <w:rPr>
                <w:rtl w:val="0"/>
              </w:rPr>
            </w:r>
          </w:p>
        </w:tc>
        <w:tc>
          <w:tcPr/>
          <w:p w:rsidR="00000000" w:rsidDel="00000000" w:rsidP="00000000" w:rsidRDefault="00000000" w:rsidRPr="00000000" w14:paraId="000000B3">
            <w:pPr>
              <w:spacing w:after="36" w:before="36" w:lineRule="auto"/>
              <w:rPr/>
            </w:pPr>
            <w:r w:rsidDel="00000000" w:rsidR="00000000" w:rsidRPr="00000000">
              <w:rPr>
                <w:rtl w:val="0"/>
              </w:rPr>
              <w:t xml:space="preserve">any language and libraries; Python (pandas, networkx/igraph) is recommended — starter code is provided</w:t>
            </w:r>
          </w:p>
        </w:tc>
      </w:tr>
      <w:tr>
        <w:trPr>
          <w:cantSplit w:val="0"/>
          <w:tblHeader w:val="0"/>
        </w:trPr>
        <w:tc>
          <w:tcPr/>
          <w:p w:rsidR="00000000" w:rsidDel="00000000" w:rsidP="00000000" w:rsidRDefault="00000000" w:rsidRPr="00000000" w14:paraId="000000B4">
            <w:pPr>
              <w:spacing w:after="36" w:before="36" w:lineRule="auto"/>
              <w:rPr/>
            </w:pPr>
            <w:r w:rsidDel="00000000" w:rsidR="00000000" w:rsidRPr="00000000">
              <w:rPr>
                <w:b w:val="1"/>
                <w:bCs w:val="1"/>
                <w:rtl w:val="0"/>
              </w:rPr>
              <w:t xml:space="preserve">Scalability</w:t>
            </w:r>
            <w:r w:rsidDel="00000000" w:rsidR="00000000" w:rsidRPr="00000000">
              <w:rPr>
                <w:rtl w:val="0"/>
              </w:rPr>
            </w:r>
          </w:p>
        </w:tc>
        <w:tc>
          <w:tcPr/>
          <w:p w:rsidR="00000000" w:rsidDel="00000000" w:rsidP="00000000" w:rsidRDefault="00000000" w:rsidRPr="00000000" w14:paraId="000000B5">
            <w:pPr>
              <w:spacing w:after="36" w:before="36" w:lineRule="auto"/>
              <w:rPr/>
            </w:pPr>
            <w:r w:rsidDel="00000000" w:rsidR="00000000" w:rsidRPr="00000000">
              <w:rPr>
                <w:rtl w:val="0"/>
              </w:rPr>
              <w:t xml:space="preserve">the README should state what would change in the approach if the graph grew to ~1 million nodes (in text; no implementation required)</w:t>
            </w:r>
          </w:p>
        </w:tc>
      </w:tr>
    </w:tbl>
    <w:bookmarkStart w:colFirst="0" w:colLast="0" w:name="70y1i2v1ze7e" w:id="17"/>
    <w:bookmarkEnd w:id="17"/>
    <w:p w:rsidR="00000000" w:rsidDel="00000000" w:rsidP="00000000" w:rsidRDefault="00000000" w:rsidRPr="00000000" w14:paraId="000000B6">
      <w:pPr>
        <w:pStyle w:val="Heading2"/>
        <w:rPr/>
      </w:pPr>
      <w:r w:rsidDel="00000000" w:rsidR="00000000" w:rsidRPr="00000000">
        <w:rPr>
          <w:rtl w:val="0"/>
        </w:rPr>
        <w:t xml:space="preserve">10. Deliverables</w:t>
      </w:r>
    </w:p>
    <w:tbl>
      <w:tblPr>
        <w:tblStyle w:val="Table9"/>
        <w:tblW w:w="7919.000000000001"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928"/>
        <w:gridCol w:w="710"/>
        <w:gridCol w:w="6281"/>
        <w:tblGridChange w:id="0">
          <w:tblGrid>
            <w:gridCol w:w="928"/>
            <w:gridCol w:w="710"/>
            <w:gridCol w:w="6281"/>
          </w:tblGrid>
        </w:tblGridChange>
      </w:tblGrid>
      <w:tr>
        <w:trPr>
          <w:cantSplit w:val="0"/>
          <w:tblHeader w:val="1"/>
        </w:trPr>
        <w:tc>
          <w:tcPr/>
          <w:p w:rsidR="00000000" w:rsidDel="00000000" w:rsidP="00000000" w:rsidRDefault="00000000" w:rsidRPr="00000000" w14:paraId="000000B7">
            <w:pPr>
              <w:spacing w:after="36" w:before="36" w:lineRule="auto"/>
              <w:rPr>
                <w:b w:val="0"/>
                <w:bCs w:val="0"/>
              </w:rPr>
            </w:pPr>
            <w:r w:rsidDel="00000000" w:rsidR="00000000" w:rsidRPr="00000000">
              <w:rPr>
                <w:b w:val="0"/>
                <w:bCs w:val="0"/>
                <w:rtl w:val="0"/>
              </w:rPr>
              <w:t xml:space="preserve">Deliverable</w:t>
            </w:r>
          </w:p>
        </w:tc>
        <w:tc>
          <w:tcPr/>
          <w:p w:rsidR="00000000" w:rsidDel="00000000" w:rsidP="00000000" w:rsidRDefault="00000000" w:rsidRPr="00000000" w14:paraId="000000B8">
            <w:pPr>
              <w:spacing w:after="36" w:before="36" w:lineRule="auto"/>
              <w:rPr>
                <w:b w:val="0"/>
                <w:bCs w:val="0"/>
              </w:rPr>
            </w:pPr>
            <w:r w:rsidDel="00000000" w:rsidR="00000000" w:rsidRPr="00000000">
              <w:rPr>
                <w:b w:val="0"/>
                <w:bCs w:val="0"/>
                <w:rtl w:val="0"/>
              </w:rPr>
              <w:t xml:space="preserve">Required</w:t>
            </w:r>
          </w:p>
        </w:tc>
        <w:tc>
          <w:tcPr/>
          <w:p w:rsidR="00000000" w:rsidDel="00000000" w:rsidP="00000000" w:rsidRDefault="00000000" w:rsidRPr="00000000" w14:paraId="000000B9">
            <w:pPr>
              <w:spacing w:after="36" w:before="36" w:lineRule="auto"/>
              <w:rPr>
                <w:b w:val="0"/>
                <w:bCs w:val="0"/>
              </w:rPr>
            </w:pPr>
            <w:r w:rsidDel="00000000" w:rsidR="00000000" w:rsidRPr="00000000">
              <w:rPr>
                <w:b w:val="0"/>
                <w:bCs w:val="0"/>
                <w:rtl w:val="0"/>
              </w:rPr>
              <w:t xml:space="preserve">Contents</w:t>
            </w:r>
          </w:p>
        </w:tc>
      </w:tr>
      <w:tr>
        <w:trPr>
          <w:cantSplit w:val="0"/>
          <w:tblHeader w:val="0"/>
        </w:trPr>
        <w:tc>
          <w:tcPr/>
          <w:p w:rsidR="00000000" w:rsidDel="00000000" w:rsidP="00000000" w:rsidRDefault="00000000" w:rsidRPr="00000000" w14:paraId="000000BA">
            <w:pPr>
              <w:spacing w:after="36" w:before="36" w:lineRule="auto"/>
              <w:rPr/>
            </w:pPr>
            <w:r w:rsidDel="00000000" w:rsidR="00000000" w:rsidRPr="00000000">
              <w:rPr>
                <w:b w:val="1"/>
                <w:bCs w:val="1"/>
                <w:rtl w:val="0"/>
              </w:rPr>
              <w:t xml:space="preserve">Repository</w:t>
            </w:r>
            <w:r w:rsidDel="00000000" w:rsidR="00000000" w:rsidRPr="00000000">
              <w:rPr>
                <w:rtl w:val="0"/>
              </w:rPr>
            </w:r>
          </w:p>
        </w:tc>
        <w:tc>
          <w:tcPr/>
          <w:p w:rsidR="00000000" w:rsidDel="00000000" w:rsidP="00000000" w:rsidRDefault="00000000" w:rsidRPr="00000000" w14:paraId="000000BB">
            <w:pPr>
              <w:spacing w:after="36" w:before="36" w:lineRule="auto"/>
              <w:rPr/>
            </w:pPr>
            <w:r w:rsidDel="00000000" w:rsidR="00000000" w:rsidRPr="00000000">
              <w:rPr>
                <w:rtl w:val="0"/>
              </w:rPr>
              <w:t xml:space="preserve">yes</w:t>
            </w:r>
          </w:p>
        </w:tc>
        <w:tc>
          <w:tcPr/>
          <w:p w:rsidR="00000000" w:rsidDel="00000000" w:rsidP="00000000" w:rsidRDefault="00000000" w:rsidRPr="00000000" w14:paraId="000000BC">
            <w:pPr>
              <w:spacing w:after="36" w:before="36" w:lineRule="auto"/>
              <w:rPr/>
            </w:pPr>
            <w:r w:rsidDel="00000000" w:rsidR="00000000" w:rsidRPr="00000000">
              <w:rPr>
                <w:rtl w:val="0"/>
              </w:rPr>
              <w:t xml:space="preserve">source code of the pipeline and interface</w:t>
            </w:r>
          </w:p>
        </w:tc>
      </w:tr>
      <w:tr>
        <w:trPr>
          <w:cantSplit w:val="0"/>
          <w:tblHeader w:val="0"/>
        </w:trPr>
        <w:tc>
          <w:tcPr/>
          <w:p w:rsidR="00000000" w:rsidDel="00000000" w:rsidP="00000000" w:rsidRDefault="00000000" w:rsidRPr="00000000" w14:paraId="000000BD">
            <w:pPr>
              <w:spacing w:after="36" w:before="36" w:lineRule="auto"/>
              <w:rPr/>
            </w:pPr>
            <w:r w:rsidDel="00000000" w:rsidR="00000000" w:rsidRPr="00000000">
              <w:rPr>
                <w:b w:val="1"/>
                <w:bCs w:val="1"/>
                <w:rtl w:val="0"/>
              </w:rPr>
              <w:t xml:space="preserve">README</w:t>
            </w:r>
            <w:r w:rsidDel="00000000" w:rsidR="00000000" w:rsidRPr="00000000">
              <w:rPr>
                <w:rtl w:val="0"/>
              </w:rPr>
            </w:r>
          </w:p>
        </w:tc>
        <w:tc>
          <w:tcPr/>
          <w:p w:rsidR="00000000" w:rsidDel="00000000" w:rsidP="00000000" w:rsidRDefault="00000000" w:rsidRPr="00000000" w14:paraId="000000BE">
            <w:pPr>
              <w:spacing w:after="36" w:before="36" w:lineRule="auto"/>
              <w:rPr/>
            </w:pPr>
            <w:r w:rsidDel="00000000" w:rsidR="00000000" w:rsidRPr="00000000">
              <w:rPr>
                <w:rtl w:val="0"/>
              </w:rPr>
              <w:t xml:space="preserve">yes</w:t>
            </w:r>
          </w:p>
        </w:tc>
        <w:tc>
          <w:tcPr/>
          <w:p w:rsidR="00000000" w:rsidDel="00000000" w:rsidP="00000000" w:rsidRDefault="00000000" w:rsidRPr="00000000" w14:paraId="000000BF">
            <w:pPr>
              <w:spacing w:after="36" w:before="36" w:lineRule="auto"/>
              <w:rPr/>
            </w:pPr>
            <w:r w:rsidDel="00000000" w:rsidR="00000000" w:rsidRPr="00000000">
              <w:rPr>
                <w:rtl w:val="0"/>
              </w:rPr>
              <w:t xml:space="preserve">how to run it (one command), description of role criteria and thresholds, what the output is, limitations of the approach, a section on scaling</w:t>
            </w:r>
          </w:p>
        </w:tc>
      </w:tr>
      <w:tr>
        <w:trPr>
          <w:cantSplit w:val="0"/>
          <w:tblHeader w:val="0"/>
        </w:trPr>
        <w:tc>
          <w:tcPr/>
          <w:p w:rsidR="00000000" w:rsidDel="00000000" w:rsidP="00000000" w:rsidRDefault="00000000" w:rsidRPr="00000000" w14:paraId="000000C0">
            <w:pPr>
              <w:spacing w:after="36" w:before="36" w:lineRule="auto"/>
              <w:rPr/>
            </w:pPr>
            <w:r w:rsidDel="00000000" w:rsidR="00000000" w:rsidRPr="00000000">
              <w:rPr>
                <w:b w:val="1"/>
                <w:bCs w:val="1"/>
                <w:rtl w:val="0"/>
              </w:rPr>
              <w:t xml:space="preserve">Exports</w:t>
            </w:r>
            <w:r w:rsidDel="00000000" w:rsidR="00000000" w:rsidRPr="00000000">
              <w:rPr>
                <w:rtl w:val="0"/>
              </w:rPr>
            </w:r>
          </w:p>
        </w:tc>
        <w:tc>
          <w:tcPr/>
          <w:p w:rsidR="00000000" w:rsidDel="00000000" w:rsidP="00000000" w:rsidRDefault="00000000" w:rsidRPr="00000000" w14:paraId="000000C1">
            <w:pPr>
              <w:spacing w:after="36" w:before="36" w:lineRule="auto"/>
              <w:rPr/>
            </w:pPr>
            <w:r w:rsidDel="00000000" w:rsidR="00000000" w:rsidRPr="00000000">
              <w:rPr>
                <w:rtl w:val="0"/>
              </w:rPr>
              <w:t xml:space="preserve">yes</w:t>
            </w:r>
          </w:p>
        </w:tc>
        <w:tc>
          <w:tcPr/>
          <w:p w:rsidR="00000000" w:rsidDel="00000000" w:rsidP="00000000" w:rsidRDefault="00000000" w:rsidRPr="00000000" w14:paraId="000000C2">
            <w:pPr>
              <w:spacing w:after="36" w:before="36" w:lineRule="auto"/>
              <w:rPr/>
            </w:pPr>
            <w:r w:rsidDel="00000000" w:rsidR="00000000" w:rsidRPr="00000000">
              <w:rPr>
                <w:rFonts w:ascii="Consolas" w:cs="Consolas" w:eastAsia="Consolas" w:hAnsi="Consolas"/>
                <w:sz w:val="22"/>
                <w:szCs w:val="22"/>
                <w:rtl w:val="0"/>
              </w:rPr>
              <w:t xml:space="preserve">nodes_roles.csv</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clusters.csv</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top_nodes.csv</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36" w:before="36" w:lineRule="auto"/>
              <w:rPr/>
            </w:pPr>
            <w:r w:rsidDel="00000000" w:rsidR="00000000" w:rsidRPr="00000000">
              <w:rPr>
                <w:b w:val="1"/>
                <w:bCs w:val="1"/>
                <w:rtl w:val="0"/>
              </w:rPr>
              <w:t xml:space="preserve">Solution diagram</w:t>
            </w:r>
            <w:r w:rsidDel="00000000" w:rsidR="00000000" w:rsidRPr="00000000">
              <w:rPr>
                <w:rtl w:val="0"/>
              </w:rPr>
            </w:r>
          </w:p>
        </w:tc>
        <w:tc>
          <w:tcPr/>
          <w:p w:rsidR="00000000" w:rsidDel="00000000" w:rsidP="00000000" w:rsidRDefault="00000000" w:rsidRPr="00000000" w14:paraId="000000C4">
            <w:pPr>
              <w:spacing w:after="36" w:before="36" w:lineRule="auto"/>
              <w:rPr/>
            </w:pPr>
            <w:r w:rsidDel="00000000" w:rsidR="00000000" w:rsidRPr="00000000">
              <w:rPr>
                <w:rtl w:val="0"/>
              </w:rPr>
              <w:t xml:space="preserve">yes</w:t>
            </w:r>
          </w:p>
        </w:tc>
        <w:tc>
          <w:tcPr/>
          <w:p w:rsidR="00000000" w:rsidDel="00000000" w:rsidP="00000000" w:rsidRDefault="00000000" w:rsidRPr="00000000" w14:paraId="000000C5">
            <w:pPr>
              <w:spacing w:after="36" w:before="36" w:lineRule="auto"/>
              <w:rPr/>
            </w:pPr>
            <w:r w:rsidDel="00000000" w:rsidR="00000000" w:rsidRPr="00000000">
              <w:rPr>
                <w:rtl w:val="0"/>
              </w:rPr>
              <w:t xml:space="preserve">one slide/diagram: data → metrics → roles → interface</w:t>
            </w:r>
          </w:p>
        </w:tc>
      </w:tr>
      <w:tr>
        <w:trPr>
          <w:cantSplit w:val="0"/>
          <w:tblHeader w:val="0"/>
        </w:trPr>
        <w:tc>
          <w:tcPr/>
          <w:p w:rsidR="00000000" w:rsidDel="00000000" w:rsidP="00000000" w:rsidRDefault="00000000" w:rsidRPr="00000000" w14:paraId="000000C6">
            <w:pPr>
              <w:spacing w:after="36" w:before="36" w:lineRule="auto"/>
              <w:rPr/>
            </w:pPr>
            <w:r w:rsidDel="00000000" w:rsidR="00000000" w:rsidRPr="00000000">
              <w:rPr>
                <w:b w:val="1"/>
                <w:bCs w:val="1"/>
                <w:rtl w:val="0"/>
              </w:rPr>
              <w:t xml:space="preserve">Demo</w:t>
            </w:r>
            <w:r w:rsidDel="00000000" w:rsidR="00000000" w:rsidRPr="00000000">
              <w:rPr>
                <w:rtl w:val="0"/>
              </w:rPr>
            </w:r>
          </w:p>
        </w:tc>
        <w:tc>
          <w:tcPr/>
          <w:p w:rsidR="00000000" w:rsidDel="00000000" w:rsidP="00000000" w:rsidRDefault="00000000" w:rsidRPr="00000000" w14:paraId="000000C7">
            <w:pPr>
              <w:spacing w:after="36" w:before="36" w:lineRule="auto"/>
              <w:rPr/>
            </w:pPr>
            <w:r w:rsidDel="00000000" w:rsidR="00000000" w:rsidRPr="00000000">
              <w:rPr>
                <w:rtl w:val="0"/>
              </w:rPr>
              <w:t xml:space="preserve">yes</w:t>
            </w:r>
          </w:p>
        </w:tc>
        <w:tc>
          <w:tcPr/>
          <w:p w:rsidR="00000000" w:rsidDel="00000000" w:rsidP="00000000" w:rsidRDefault="00000000" w:rsidRPr="00000000" w14:paraId="000000C8">
            <w:pPr>
              <w:spacing w:after="36" w:before="36" w:lineRule="auto"/>
              <w:rPr/>
            </w:pPr>
            <w:r w:rsidDel="00000000" w:rsidR="00000000" w:rsidRPr="00000000">
              <w:rPr>
                <w:rtl w:val="0"/>
              </w:rPr>
              <w:t xml:space="preserve">5 minutes: a live run and a substantive walkthrough of 2–3 nodes</w:t>
            </w:r>
          </w:p>
        </w:tc>
      </w:tr>
    </w:tbl>
    <w:p w:rsidR="00000000" w:rsidDel="00000000" w:rsidP="00000000" w:rsidRDefault="00000000" w:rsidRPr="00000000" w14:paraId="000000C9">
      <w:pPr>
        <w:spacing w:after="180" w:before="180" w:lineRule="auto"/>
        <w:rPr/>
      </w:pPr>
      <w:r w:rsidDel="00000000" w:rsidR="00000000" w:rsidRPr="00000000">
        <w:rPr>
          <w:b w:val="1"/>
          <w:bCs w:val="1"/>
          <w:rtl w:val="0"/>
        </w:rPr>
        <w:t xml:space="preserve">Starter code</w:t>
      </w:r>
      <w:r w:rsidDel="00000000" w:rsidR="00000000" w:rsidRPr="00000000">
        <w:rPr>
          <w:rtl w:val="0"/>
        </w:rPr>
        <w:t xml:space="preserve"> (data loading, graph construction, basic metrics, export templates) is provided by the organizers in the </w:t>
      </w:r>
      <w:r w:rsidDel="00000000" w:rsidR="00000000" w:rsidRPr="00000000">
        <w:rPr>
          <w:rFonts w:ascii="Consolas" w:cs="Consolas" w:eastAsia="Consolas" w:hAnsi="Consolas"/>
          <w:sz w:val="22"/>
          <w:szCs w:val="22"/>
          <w:rtl w:val="0"/>
        </w:rPr>
        <w:t xml:space="preserve">starter/</w:t>
      </w:r>
      <w:r w:rsidDel="00000000" w:rsidR="00000000" w:rsidRPr="00000000">
        <w:rPr>
          <w:rtl w:val="0"/>
        </w:rPr>
        <w:t xml:space="preserve"> folder — so that teams don't spend one of their five hours on boilerplate.</w:t>
      </w:r>
    </w:p>
    <w:bookmarkStart w:colFirst="0" w:colLast="0" w:name="ui47k7w34yga" w:id="18"/>
    <w:bookmarkEnd w:id="18"/>
    <w:p w:rsidR="00000000" w:rsidDel="00000000" w:rsidP="00000000" w:rsidRDefault="00000000" w:rsidRPr="00000000" w14:paraId="000000CA">
      <w:pPr>
        <w:pStyle w:val="Heading2"/>
        <w:rPr/>
      </w:pPr>
      <w:r w:rsidDel="00000000" w:rsidR="00000000" w:rsidRPr="00000000">
        <w:rPr>
          <w:rtl w:val="0"/>
        </w:rPr>
        <w:t xml:space="preserve">Note for the organizers</w:t>
      </w:r>
    </w:p>
    <w:p w:rsidR="00000000" w:rsidDel="00000000" w:rsidP="00000000" w:rsidRDefault="00000000" w:rsidRPr="00000000" w14:paraId="000000CB">
      <w:pPr>
        <w:spacing w:after="180" w:before="180" w:lineRule="auto"/>
        <w:rPr/>
      </w:pPr>
      <w:r w:rsidDel="00000000" w:rsidR="00000000" w:rsidRPr="00000000">
        <w:rPr>
          <w:rtl w:val="0"/>
        </w:rPr>
        <w:t xml:space="preserve">The case has been tested on the data: the stated must-haves are achievable in 5 hours by a team of 3–4 people. The data contains clear candidates for all roles in the dictionary — nodes with incoming transfers from 8–24 different payers, nodes fanning out to 60–116 recipients, 72 nodes with a pass-through ratio of 0.8–1.2, and with basic clustering (Louvain) — 8 stable communities containing more than one seed customer. The task has a solution but no single correct answer — this is intentional, and evaluation is based on how well-founded the criteria are.</w:t>
      </w:r>
      <w:r w:rsidDel="00000000" w:rsidR="00000000" w:rsidRPr="00000000">
        <w:br w:type="page"/>
      </w:r>
      <w:r w:rsidDel="00000000" w:rsidR="00000000" w:rsidRPr="00000000">
        <w:rPr>
          <w:rtl w:val="0"/>
        </w:rPr>
      </w:r>
    </w:p>
    <w:p w:rsidR="00000000" w:rsidDel="00000000" w:rsidP="00000000" w:rsidRDefault="00000000" w:rsidRPr="00000000" w14:paraId="000000CC">
      <w:pPr>
        <w:spacing w:after="180" w:before="180" w:lineRule="auto"/>
        <w:rPr/>
      </w:pPr>
      <w:r w:rsidDel="00000000" w:rsidR="00000000" w:rsidRPr="00000000">
        <w:rPr>
          <w:rtl w:val="0"/>
        </w:rPr>
      </w:r>
    </w:p>
    <w:tbl>
      <w:tblPr>
        <w:tblStyle w:val="Table10"/>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105"/>
        <w:gridCol w:w="2925"/>
        <w:tblGridChange w:id="0">
          <w:tblGrid>
            <w:gridCol w:w="3105"/>
            <w:gridCol w:w="3105"/>
            <w:gridCol w:w="292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CD">
            <w:pPr>
              <w:spacing w:after="40" w:line="276" w:lineRule="auto"/>
              <w:rPr>
                <w:sz w:val="18"/>
                <w:szCs w:val="18"/>
              </w:rPr>
            </w:pPr>
            <w:r w:rsidDel="00000000" w:rsidR="00000000" w:rsidRPr="00000000">
              <w:rPr>
                <w:sz w:val="18"/>
                <w:szCs w:val="18"/>
                <w:rtl w:val="0"/>
              </w:rPr>
              <w:t xml:space="preserve">Criterion</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CE">
            <w:pPr>
              <w:spacing w:after="40" w:line="276" w:lineRule="auto"/>
              <w:rPr>
                <w:sz w:val="18"/>
                <w:szCs w:val="18"/>
              </w:rPr>
            </w:pPr>
            <w:r w:rsidDel="00000000" w:rsidR="00000000" w:rsidRPr="00000000">
              <w:rPr>
                <w:sz w:val="18"/>
                <w:szCs w:val="18"/>
                <w:rtl w:val="0"/>
              </w:rPr>
              <w:t xml:space="preserve">What is evaluated</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CF">
            <w:pPr>
              <w:spacing w:after="40" w:line="276" w:lineRule="auto"/>
              <w:rPr>
                <w:sz w:val="18"/>
                <w:szCs w:val="18"/>
              </w:rPr>
            </w:pPr>
            <w:r w:rsidDel="00000000" w:rsidR="00000000" w:rsidRPr="00000000">
              <w:rPr>
                <w:sz w:val="18"/>
                <w:szCs w:val="18"/>
                <w:rtl w:val="0"/>
              </w:rPr>
              <w:t xml:space="preserve">Points</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40" w:line="276" w:lineRule="auto"/>
              <w:rPr>
                <w:sz w:val="18"/>
                <w:szCs w:val="18"/>
              </w:rPr>
            </w:pPr>
            <w:r w:rsidDel="00000000" w:rsidR="00000000" w:rsidRPr="00000000">
              <w:rPr>
                <w:sz w:val="18"/>
                <w:szCs w:val="18"/>
                <w:rtl w:val="0"/>
              </w:rPr>
              <w:t xml:space="preserve">Compliance with the task and functionality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40" w:line="276" w:lineRule="auto"/>
              <w:rPr>
                <w:sz w:val="18"/>
                <w:szCs w:val="18"/>
              </w:rPr>
            </w:pPr>
            <w:r w:rsidDel="00000000" w:rsidR="00000000" w:rsidRPr="00000000">
              <w:rPr>
                <w:sz w:val="18"/>
                <w:szCs w:val="18"/>
                <w:rtl w:val="0"/>
              </w:rPr>
              <w:t xml:space="preserve">The assessment considers how well the solution meets the assigned task and enables the main stated scenario to be implemented.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40" w:line="276" w:lineRule="auto"/>
              <w:rPr>
                <w:sz w:val="18"/>
                <w:szCs w:val="18"/>
              </w:rPr>
            </w:pPr>
            <w:r w:rsidDel="00000000" w:rsidR="00000000" w:rsidRPr="00000000">
              <w:rPr>
                <w:sz w:val="18"/>
                <w:szCs w:val="18"/>
                <w:rtl w:val="0"/>
              </w:rPr>
              <w:t xml:space="preserve">Technical implementation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40" w:line="276" w:lineRule="auto"/>
              <w:rPr>
                <w:sz w:val="18"/>
                <w:szCs w:val="18"/>
              </w:rPr>
            </w:pPr>
            <w:r w:rsidDel="00000000" w:rsidR="00000000" w:rsidRPr="00000000">
              <w:rPr>
                <w:sz w:val="18"/>
                <w:szCs w:val="18"/>
                <w:rtl w:val="0"/>
              </w:rPr>
              <w:t xml:space="preserve">The quality of the solution’s technical implementation is assessed, including the selected approach, architecture, interaction between components, and use of AI/agentic AI and other technologies. The consistency of the actual implementation with the stated project logic is taken into 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40" w:line="276" w:lineRule="auto"/>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40" w:line="276" w:lineRule="auto"/>
              <w:rPr>
                <w:sz w:val="18"/>
                <w:szCs w:val="18"/>
              </w:rPr>
            </w:pPr>
            <w:r w:rsidDel="00000000" w:rsidR="00000000" w:rsidRPr="00000000">
              <w:rPr>
                <w:sz w:val="18"/>
                <w:szCs w:val="18"/>
                <w:rtl w:val="0"/>
              </w:rPr>
              <w:t xml:space="preserve">README and reproducibility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40" w:line="276" w:lineRule="auto"/>
              <w:rPr>
                <w:sz w:val="18"/>
                <w:szCs w:val="18"/>
              </w:rPr>
            </w:pPr>
            <w:r w:rsidDel="00000000" w:rsidR="00000000" w:rsidRPr="00000000">
              <w:rPr>
                <w:sz w:val="18"/>
                <w:szCs w:val="18"/>
                <w:rtl w:val="0"/>
              </w:rPr>
              <w:t xml:space="preserve">The assessment considers whether the documentation makes it possible to understand the project structure, technologies used, launch procedure, and main operating scenario. The possibility of reproducing and checking the solution based on the repository materials is also taken into 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40" w:line="276" w:lineRule="auto"/>
              <w:rPr>
                <w:sz w:val="18"/>
                <w:szCs w:val="18"/>
              </w:rPr>
            </w:pPr>
            <w:r w:rsidDel="00000000" w:rsidR="00000000" w:rsidRPr="00000000">
              <w:rPr>
                <w:sz w:val="18"/>
                <w:szCs w:val="18"/>
                <w:rtl w:val="0"/>
              </w:rPr>
              <w:t xml:space="preserve">Value and applicability of the solution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40" w:line="276" w:lineRule="auto"/>
              <w:rPr>
                <w:sz w:val="18"/>
                <w:szCs w:val="18"/>
              </w:rPr>
            </w:pPr>
            <w:r w:rsidDel="00000000" w:rsidR="00000000" w:rsidRPr="00000000">
              <w:rPr>
                <w:sz w:val="18"/>
                <w:szCs w:val="18"/>
                <w:rtl w:val="0"/>
              </w:rPr>
              <w:t xml:space="preserve">The assessment considers how well the solution addresses the stated problem. The practical applicability of the proposed approach is taken into 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40" w:line="276" w:lineRule="auto"/>
              <w:rPr>
                <w:sz w:val="18"/>
                <w:szCs w:val="18"/>
              </w:rPr>
            </w:pPr>
            <w:r w:rsidDel="00000000" w:rsidR="00000000" w:rsidRPr="00000000">
              <w:rPr>
                <w:sz w:val="18"/>
                <w:szCs w:val="18"/>
                <w:rtl w:val="0"/>
              </w:rPr>
              <w:t xml:space="preserve">15</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40" w:line="276" w:lineRule="auto"/>
              <w:rPr>
                <w:sz w:val="18"/>
                <w:szCs w:val="18"/>
              </w:rPr>
            </w:pPr>
            <w:r w:rsidDel="00000000" w:rsidR="00000000" w:rsidRPr="00000000">
              <w:rPr>
                <w:sz w:val="18"/>
                <w:szCs w:val="18"/>
                <w:rtl w:val="0"/>
              </w:rPr>
              <w:t xml:space="preserve">Development potential and originality of the approach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40" w:line="276" w:lineRule="auto"/>
              <w:rPr>
                <w:sz w:val="18"/>
                <w:szCs w:val="18"/>
              </w:rPr>
            </w:pPr>
            <w:r w:rsidDel="00000000" w:rsidR="00000000" w:rsidRPr="00000000">
              <w:rPr>
                <w:sz w:val="18"/>
                <w:szCs w:val="18"/>
                <w:rtl w:val="0"/>
              </w:rPr>
              <w:t xml:space="preserve">The assessment considers the potential for further development of the solution and its use at a broader scale, as well as the presence of well-founded unconventional or original approaches to implementing the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40" w:line="276" w:lineRule="auto"/>
              <w:rPr>
                <w:sz w:val="18"/>
                <w:szCs w:val="18"/>
              </w:rPr>
            </w:pPr>
            <w:r w:rsidDel="00000000" w:rsidR="00000000" w:rsidRPr="00000000">
              <w:rPr>
                <w:sz w:val="18"/>
                <w:szCs w:val="18"/>
                <w:rtl w:val="0"/>
              </w:rPr>
              <w:t xml:space="preserve">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40" w:line="276"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E2">
      <w:pPr>
        <w:spacing w:after="180" w:before="180" w:lineRule="auto"/>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sectPr>
      <w:pgSz w:h="16838" w:w="11906" w:orient="portrait"/>
      <w:pgMar w:bottom="1000" w:top="1000" w:left="90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