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Информация по кейсу №1  «ИИ-ассистент для чата на сайте ekt.kz» ниже:</w:t>
      </w:r>
    </w:p>
    <w:p w:rsidR="00000000" w:rsidDel="00000000" w:rsidP="00000000" w:rsidRDefault="00000000" w:rsidRPr="00000000" w14:paraId="00000002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используется basicAuth</w:t>
        <w:br w:type="textWrapping"/>
        <w:t xml:space="preserve">логин: apiuser</w:t>
        <w:br w:type="textWrapping"/>
        <w:t xml:space="preserve">пароль: ApiEkt!2026</w:t>
      </w:r>
    </w:p>
    <w:p w:rsidR="00000000" w:rsidDel="00000000" w:rsidP="00000000" w:rsidRDefault="00000000" w:rsidRPr="00000000" w14:paraId="00000003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rPr>
          <w:sz w:val="20"/>
          <w:szCs w:val="20"/>
        </w:rPr>
      </w:pPr>
      <w:hyperlink r:id="rId6">
        <w:r w:rsidDel="00000000" w:rsidR="00000000" w:rsidRPr="00000000">
          <w:rPr>
            <w:color w:val="2067b0"/>
            <w:sz w:val="20"/>
            <w:szCs w:val="20"/>
            <w:rtl w:val="0"/>
          </w:rPr>
          <w:t xml:space="preserve">https://ekt.kz/api/products</w:t>
        </w:r>
      </w:hyperlink>
      <w:r w:rsidDel="00000000" w:rsidR="00000000" w:rsidRPr="00000000">
        <w:rPr>
          <w:sz w:val="20"/>
          <w:szCs w:val="20"/>
          <w:rtl w:val="0"/>
        </w:rPr>
        <w:t xml:space="preserve"> - список всех товаров</w:t>
        <w:br w:type="textWrapping"/>
      </w:r>
      <w:hyperlink r:id="rId7">
        <w:r w:rsidDel="00000000" w:rsidR="00000000" w:rsidRPr="00000000">
          <w:rPr>
            <w:color w:val="2067b0"/>
            <w:sz w:val="20"/>
            <w:szCs w:val="20"/>
            <w:rtl w:val="0"/>
          </w:rPr>
          <w:t xml:space="preserve">https://ekt.kz/api/products?page=2</w:t>
        </w:r>
      </w:hyperlink>
      <w:r w:rsidDel="00000000" w:rsidR="00000000" w:rsidRPr="00000000">
        <w:rPr>
          <w:sz w:val="20"/>
          <w:szCs w:val="20"/>
          <w:rtl w:val="0"/>
        </w:rPr>
        <w:t xml:space="preserve"> и так далее - переключение по страницам</w:t>
        <w:br w:type="textWrapping"/>
      </w:r>
      <w:hyperlink r:id="rId8">
        <w:r w:rsidDel="00000000" w:rsidR="00000000" w:rsidRPr="00000000">
          <w:rPr>
            <w:color w:val="2067b0"/>
            <w:sz w:val="20"/>
            <w:szCs w:val="20"/>
            <w:rtl w:val="0"/>
          </w:rPr>
          <w:t xml:space="preserve">https://ekt.kz/api/products/detail?id=515291</w:t>
        </w:r>
      </w:hyperlink>
      <w:r w:rsidDel="00000000" w:rsidR="00000000" w:rsidRPr="00000000">
        <w:rPr>
          <w:sz w:val="20"/>
          <w:szCs w:val="20"/>
          <w:rtl w:val="0"/>
        </w:rPr>
        <w:t xml:space="preserve"> - детальная информация по товару</w:t>
      </w:r>
    </w:p>
    <w:p w:rsidR="00000000" w:rsidDel="00000000" w:rsidP="00000000" w:rsidRDefault="00000000" w:rsidRPr="00000000" w14:paraId="00000005">
      <w:pPr>
        <w:shd w:fill="ffffff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kt.kz/api/products" TargetMode="External"/><Relationship Id="rId7" Type="http://schemas.openxmlformats.org/officeDocument/2006/relationships/hyperlink" Target="https://ekt.kz/api/products?page=2" TargetMode="External"/><Relationship Id="rId8" Type="http://schemas.openxmlformats.org/officeDocument/2006/relationships/hyperlink" Target="https://ekt.kz/api/products/detail?id=5152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