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7DF0" w14:textId="57240CD4" w:rsidR="001D5C6E" w:rsidRPr="001D5C6E" w:rsidRDefault="001D5C6E" w:rsidP="001D5C6E">
      <w:pPr>
        <w:spacing w:line="360" w:lineRule="auto"/>
        <w:jc w:val="center"/>
        <w:rPr>
          <w:rFonts w:ascii="Times New Roman" w:hAnsi="Times New Roman" w:cs="Times New Roman"/>
          <w:sz w:val="32"/>
          <w:szCs w:val="32"/>
        </w:rPr>
      </w:pPr>
      <w:r>
        <w:rPr>
          <w:rFonts w:ascii="Times New Roman" w:hAnsi="Times New Roman" w:cs="Times New Roman"/>
          <w:b/>
          <w:bCs/>
          <w:sz w:val="32"/>
          <w:szCs w:val="32"/>
        </w:rPr>
        <w:t>Digital Forensics Laboratory</w:t>
      </w:r>
    </w:p>
    <w:p w14:paraId="703F20D7" w14:textId="2108514F" w:rsidR="001D5C6E" w:rsidRPr="001D5C6E" w:rsidRDefault="001D5C6E" w:rsidP="001D5C6E">
      <w:pPr>
        <w:spacing w:line="360" w:lineRule="auto"/>
        <w:rPr>
          <w:rFonts w:ascii="Times New Roman" w:hAnsi="Times New Roman" w:cs="Times New Roman"/>
        </w:rPr>
      </w:pPr>
      <w:r>
        <w:rPr>
          <w:rFonts w:ascii="Times New Roman" w:hAnsi="Times New Roman" w:cs="Times New Roman"/>
          <w:b/>
          <w:bCs/>
        </w:rPr>
        <w:t>EXPERIMENT NO:</w:t>
      </w:r>
      <w:r>
        <w:rPr>
          <w:rFonts w:ascii="Times New Roman" w:hAnsi="Times New Roman" w:cs="Times New Roman"/>
        </w:rPr>
        <w:t xml:space="preserve"> 04                                                                        </w:t>
      </w:r>
      <w:r>
        <w:rPr>
          <w:rFonts w:ascii="Times New Roman" w:hAnsi="Times New Roman" w:cs="Times New Roman"/>
          <w:b/>
          <w:bCs/>
        </w:rPr>
        <w:t>DATE:</w:t>
      </w:r>
      <w:r>
        <w:rPr>
          <w:rFonts w:ascii="Times New Roman" w:hAnsi="Times New Roman" w:cs="Times New Roman"/>
        </w:rPr>
        <w:t xml:space="preserve"> August 6, 2026</w:t>
      </w:r>
    </w:p>
    <w:p w14:paraId="40DBC0A1" w14:textId="77777777" w:rsidR="001D5C6E" w:rsidRPr="001D5C6E" w:rsidRDefault="001D5C6E" w:rsidP="001D5C6E">
      <w:pPr>
        <w:spacing w:line="360" w:lineRule="auto"/>
        <w:jc w:val="center"/>
        <w:rPr>
          <w:rFonts w:ascii="Times New Roman" w:hAnsi="Times New Roman" w:cs="Times New Roman"/>
        </w:rPr>
      </w:pPr>
      <w:r>
        <w:rPr>
          <w:rFonts w:ascii="Times New Roman" w:hAnsi="Times New Roman" w:cs="Times New Roman"/>
          <w:b/>
          <w:bCs/>
        </w:rPr>
        <w:t>TITLE:</w:t>
      </w:r>
      <w:r>
        <w:rPr>
          <w:rFonts w:ascii="Times New Roman" w:hAnsi="Times New Roman" w:cs="Times New Roman"/>
        </w:rPr>
        <w:t xml:space="preserve"> Analyze Email Headers and Detect Email Spoofing using MHA (Mail Header Analyzer)</w:t>
      </w:r>
    </w:p>
    <w:p w14:paraId="4979C950" w14:textId="601431AD"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1. AIM</w:t>
      </w:r>
    </w:p>
    <w:p w14:paraId="602CE052" w14:textId="77777777" w:rsidR="001D5C6E" w:rsidRDefault="001D5C6E" w:rsidP="001D5C6E">
      <w:pPr>
        <w:spacing w:line="360" w:lineRule="auto"/>
        <w:jc w:val="both"/>
        <w:rPr>
          <w:rFonts w:ascii="Times New Roman" w:hAnsi="Times New Roman" w:cs="Times New Roman"/>
        </w:rPr>
      </w:pPr>
      <w:r>
        <w:rPr>
          <w:rFonts w:ascii="Times New Roman" w:hAnsi="Times New Roman" w:cs="Times New Roman"/>
        </w:rPr>
        <w:t>To extract, analyze, and interpret email headers to trace an email's origin, verify its authenticity protocols (SPF, DKIM, DMARC), and detect potential spoofing or phishing attempts using Mail Header Analyzer (MHA) tools.</w:t>
      </w:r>
    </w:p>
    <w:p w14:paraId="24E78456" w14:textId="77777777" w:rsidR="001D5C6E" w:rsidRPr="001D5C6E" w:rsidRDefault="001D5C6E" w:rsidP="001D5C6E">
      <w:pPr>
        <w:spacing w:line="360" w:lineRule="auto"/>
        <w:jc w:val="both"/>
        <w:rPr>
          <w:rFonts w:ascii="Times New Roman" w:hAnsi="Times New Roman" w:cs="Times New Roman"/>
        </w:rPr>
      </w:pPr>
    </w:p>
    <w:p w14:paraId="34A696F6"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2. SOFTWARE / TOOLS REQUIRED</w:t>
      </w:r>
    </w:p>
    <w:p w14:paraId="75FA27CB" w14:textId="77777777" w:rsidR="001D5C6E" w:rsidRPr="001D5C6E" w:rsidRDefault="001D5C6E" w:rsidP="001D5C6E">
      <w:pPr>
        <w:numPr>
          <w:ilvl w:val="0"/>
          <w:numId w:val="1"/>
        </w:numPr>
        <w:spacing w:line="360" w:lineRule="auto"/>
        <w:jc w:val="both"/>
        <w:rPr>
          <w:rFonts w:ascii="Times New Roman" w:hAnsi="Times New Roman" w:cs="Times New Roman"/>
        </w:rPr>
      </w:pPr>
      <w:r>
        <w:rPr>
          <w:rFonts w:ascii="Times New Roman" w:hAnsi="Times New Roman" w:cs="Times New Roman"/>
          <w:b/>
          <w:bCs/>
        </w:rPr>
        <w:t>Operating System:</w:t>
      </w:r>
      <w:r>
        <w:rPr>
          <w:rFonts w:ascii="Times New Roman" w:hAnsi="Times New Roman" w:cs="Times New Roman"/>
        </w:rPr>
        <w:t xml:space="preserve"> Windows, Linux, or macOS</w:t>
      </w:r>
    </w:p>
    <w:p w14:paraId="18D57B14" w14:textId="77777777" w:rsidR="001D5C6E" w:rsidRPr="001D5C6E" w:rsidRDefault="001D5C6E" w:rsidP="001D5C6E">
      <w:pPr>
        <w:numPr>
          <w:ilvl w:val="0"/>
          <w:numId w:val="1"/>
        </w:numPr>
        <w:spacing w:line="360" w:lineRule="auto"/>
        <w:jc w:val="both"/>
        <w:rPr>
          <w:rFonts w:ascii="Times New Roman" w:hAnsi="Times New Roman" w:cs="Times New Roman"/>
        </w:rPr>
      </w:pPr>
      <w:r>
        <w:rPr>
          <w:rFonts w:ascii="Times New Roman" w:hAnsi="Times New Roman" w:cs="Times New Roman"/>
          <w:b/>
          <w:bCs/>
        </w:rPr>
        <w:t>Email Client:</w:t>
      </w:r>
      <w:r>
        <w:rPr>
          <w:rFonts w:ascii="Times New Roman" w:hAnsi="Times New Roman" w:cs="Times New Roman"/>
        </w:rPr>
        <w:t xml:space="preserve"> Web browser accessing Gmail, Outlook, or Yahoo</w:t>
      </w:r>
    </w:p>
    <w:p w14:paraId="50DF6A22" w14:textId="77777777" w:rsidR="001D5C6E" w:rsidRDefault="001D5C6E" w:rsidP="001D5C6E">
      <w:pPr>
        <w:numPr>
          <w:ilvl w:val="0"/>
          <w:numId w:val="1"/>
        </w:numPr>
        <w:spacing w:line="360" w:lineRule="auto"/>
        <w:jc w:val="both"/>
        <w:rPr>
          <w:rFonts w:ascii="Times New Roman" w:hAnsi="Times New Roman" w:cs="Times New Roman"/>
        </w:rPr>
      </w:pPr>
      <w:r>
        <w:rPr>
          <w:rFonts w:ascii="Times New Roman" w:hAnsi="Times New Roman" w:cs="Times New Roman"/>
          <w:b/>
          <w:bCs/>
        </w:rPr>
        <w:t>Analysis Tools:</w:t>
      </w:r>
      <w:r>
        <w:rPr>
          <w:rFonts w:ascii="Times New Roman" w:hAnsi="Times New Roman" w:cs="Times New Roman"/>
        </w:rPr>
        <w:t xml:space="preserve"> MXToolbox (Online Mail Header Analyzer), WHOIS IP Lookup</w:t>
      </w:r>
    </w:p>
    <w:p w14:paraId="24C4060F" w14:textId="77777777" w:rsidR="001D5C6E" w:rsidRPr="001D5C6E" w:rsidRDefault="001D5C6E" w:rsidP="001D5C6E">
      <w:pPr>
        <w:spacing w:line="360" w:lineRule="auto"/>
        <w:ind w:left="720"/>
        <w:jc w:val="both"/>
        <w:rPr>
          <w:rFonts w:ascii="Times New Roman" w:hAnsi="Times New Roman" w:cs="Times New Roman"/>
        </w:rPr>
      </w:pPr>
    </w:p>
    <w:p w14:paraId="25F77936"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3. THEORY</w:t>
      </w:r>
    </w:p>
    <w:p w14:paraId="21F1E4CF" w14:textId="77777777" w:rsidR="001D5C6E" w:rsidRPr="001D5C6E" w:rsidRDefault="001D5C6E" w:rsidP="001D5C6E">
      <w:pPr>
        <w:spacing w:line="360" w:lineRule="auto"/>
        <w:jc w:val="both"/>
        <w:rPr>
          <w:rFonts w:ascii="Times New Roman" w:hAnsi="Times New Roman" w:cs="Times New Roman"/>
        </w:rPr>
      </w:pPr>
      <w:r>
        <w:rPr>
          <w:rFonts w:ascii="Times New Roman" w:hAnsi="Times New Roman" w:cs="Times New Roman"/>
        </w:rPr>
        <w:t xml:space="preserve">Every email sent over the internet contains hidden metadata known as an </w:t>
      </w:r>
      <w:r>
        <w:rPr>
          <w:rFonts w:ascii="Times New Roman" w:hAnsi="Times New Roman" w:cs="Times New Roman"/>
          <w:b/>
          <w:bCs/>
        </w:rPr>
        <w:t>Email Header</w:t>
      </w:r>
      <w:r>
        <w:rPr>
          <w:rFonts w:ascii="Times New Roman" w:hAnsi="Times New Roman" w:cs="Times New Roman"/>
        </w:rPr>
        <w:t>. This header tracks the email's journey from the sender's server to the recipient's inbox and contains critical routing and authentication information. Analyzing these headers helps forensic investigators verify if an email is legitimate or spoofed.</w:t>
      </w:r>
    </w:p>
    <w:p w14:paraId="57E3AB05" w14:textId="77777777" w:rsidR="001D5C6E" w:rsidRPr="001D5C6E" w:rsidRDefault="001D5C6E" w:rsidP="001D5C6E">
      <w:pPr>
        <w:spacing w:line="360" w:lineRule="auto"/>
        <w:jc w:val="both"/>
        <w:rPr>
          <w:rFonts w:ascii="Times New Roman" w:hAnsi="Times New Roman" w:cs="Times New Roman"/>
        </w:rPr>
      </w:pPr>
      <w:r>
        <w:rPr>
          <w:rFonts w:ascii="Times New Roman" w:hAnsi="Times New Roman" w:cs="Times New Roman"/>
        </w:rPr>
        <w:t>Key Authentication Protocols:</w:t>
      </w:r>
    </w:p>
    <w:p w14:paraId="5424C624" w14:textId="77777777" w:rsidR="001D5C6E" w:rsidRPr="001D5C6E" w:rsidRDefault="001D5C6E" w:rsidP="001D5C6E">
      <w:pPr>
        <w:numPr>
          <w:ilvl w:val="0"/>
          <w:numId w:val="2"/>
        </w:numPr>
        <w:spacing w:line="360" w:lineRule="auto"/>
        <w:jc w:val="both"/>
        <w:rPr>
          <w:rFonts w:ascii="Times New Roman" w:hAnsi="Times New Roman" w:cs="Times New Roman"/>
        </w:rPr>
      </w:pPr>
      <w:r>
        <w:rPr>
          <w:rFonts w:ascii="Times New Roman" w:hAnsi="Times New Roman" w:cs="Times New Roman"/>
          <w:b/>
          <w:bCs/>
        </w:rPr>
        <w:t>SPF (Sender Policy Framework):</w:t>
      </w:r>
      <w:r>
        <w:rPr>
          <w:rFonts w:ascii="Times New Roman" w:hAnsi="Times New Roman" w:cs="Times New Roman"/>
        </w:rPr>
        <w:t xml:space="preserve"> Checks if the sender's IP address is authorized to send emails on behalf of the claimed domain.</w:t>
      </w:r>
    </w:p>
    <w:p w14:paraId="21D23F6D" w14:textId="77777777" w:rsidR="001D5C6E" w:rsidRPr="001D5C6E" w:rsidRDefault="001D5C6E" w:rsidP="001D5C6E">
      <w:pPr>
        <w:numPr>
          <w:ilvl w:val="0"/>
          <w:numId w:val="2"/>
        </w:numPr>
        <w:spacing w:line="360" w:lineRule="auto"/>
        <w:jc w:val="both"/>
        <w:rPr>
          <w:rFonts w:ascii="Times New Roman" w:hAnsi="Times New Roman" w:cs="Times New Roman"/>
        </w:rPr>
      </w:pPr>
      <w:r>
        <w:rPr>
          <w:rFonts w:ascii="Times New Roman" w:hAnsi="Times New Roman" w:cs="Times New Roman"/>
          <w:b/>
          <w:bCs/>
        </w:rPr>
        <w:t>DKIM (DomainKeys Identified Mail):</w:t>
      </w:r>
      <w:r>
        <w:rPr>
          <w:rFonts w:ascii="Times New Roman" w:hAnsi="Times New Roman" w:cs="Times New Roman"/>
        </w:rPr>
        <w:t xml:space="preserve"> A cryptographic signature that verifies the email content has not been altered in transit.</w:t>
      </w:r>
    </w:p>
    <w:p w14:paraId="19D8051A" w14:textId="77777777" w:rsidR="001D5C6E" w:rsidRPr="001D5C6E" w:rsidRDefault="001D5C6E" w:rsidP="001D5C6E">
      <w:pPr>
        <w:numPr>
          <w:ilvl w:val="0"/>
          <w:numId w:val="2"/>
        </w:numPr>
        <w:spacing w:line="360" w:lineRule="auto"/>
        <w:jc w:val="both"/>
        <w:rPr>
          <w:rFonts w:ascii="Times New Roman" w:hAnsi="Times New Roman" w:cs="Times New Roman"/>
        </w:rPr>
      </w:pPr>
      <w:r>
        <w:rPr>
          <w:rFonts w:ascii="Times New Roman" w:hAnsi="Times New Roman" w:cs="Times New Roman"/>
          <w:b/>
          <w:bCs/>
        </w:rPr>
        <w:t>DMARC (Domain-based Message Authentication, Reporting, and Conformance):</w:t>
      </w:r>
      <w:r>
        <w:rPr>
          <w:rFonts w:ascii="Times New Roman" w:hAnsi="Times New Roman" w:cs="Times New Roman"/>
        </w:rPr>
        <w:t xml:space="preserve"> A policy that uses both SPF and DKIM to authenticate the email and instruct the receiving server on how to handle failures.</w:t>
      </w:r>
    </w:p>
    <w:p w14:paraId="0F487B62"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lastRenderedPageBreak/>
        <w:t>4. PROCEDURE &amp; OBSERVATIONS</w:t>
      </w:r>
    </w:p>
    <w:p w14:paraId="6AB21645"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Step 1: Accessing the Suspicious Email</w:t>
      </w:r>
    </w:p>
    <w:p w14:paraId="4D0D53B2" w14:textId="77777777" w:rsidR="001D5C6E" w:rsidRPr="001D5C6E" w:rsidRDefault="001D5C6E" w:rsidP="001D5C6E">
      <w:pPr>
        <w:numPr>
          <w:ilvl w:val="0"/>
          <w:numId w:val="3"/>
        </w:numPr>
        <w:spacing w:line="360" w:lineRule="auto"/>
        <w:jc w:val="both"/>
        <w:rPr>
          <w:rFonts w:ascii="Times New Roman" w:hAnsi="Times New Roman" w:cs="Times New Roman"/>
        </w:rPr>
      </w:pPr>
      <w:r>
        <w:rPr>
          <w:rFonts w:ascii="Times New Roman" w:hAnsi="Times New Roman" w:cs="Times New Roman"/>
        </w:rPr>
        <w:t>Log into your email account (e.g., Gmail) and locate the target email you wish to investigate (often found in the Spam or Inbox folder).</w:t>
      </w:r>
    </w:p>
    <w:p w14:paraId="1350AC75" w14:textId="18262F21" w:rsidR="001D5C6E" w:rsidRDefault="001D5C6E" w:rsidP="001D5C6E">
      <w:pPr>
        <w:numPr>
          <w:ilvl w:val="0"/>
          <w:numId w:val="3"/>
        </w:numPr>
        <w:spacing w:line="360" w:lineRule="auto"/>
        <w:jc w:val="both"/>
        <w:rPr>
          <w:rFonts w:ascii="Times New Roman" w:hAnsi="Times New Roman" w:cs="Times New Roman"/>
        </w:rPr>
      </w:pPr>
      <w:r>
        <w:rPr>
          <w:noProof/>
        </w:rPr>
        <w:drawing>
          <wp:anchor distT="0" distB="0" distL="114300" distR="114300" simplePos="0" relativeHeight="251658240" behindDoc="0" locked="0" layoutInCell="1" allowOverlap="1" wp14:anchorId="2E724A5A" wp14:editId="43266D8F">
            <wp:simplePos x="0" y="0"/>
            <wp:positionH relativeFrom="margin">
              <wp:align>right</wp:align>
            </wp:positionH>
            <wp:positionV relativeFrom="paragraph">
              <wp:posOffset>402590</wp:posOffset>
            </wp:positionV>
            <wp:extent cx="5731510" cy="2266950"/>
            <wp:effectExtent l="0" t="0" r="2540" b="0"/>
            <wp:wrapTopAndBottom/>
            <wp:docPr id="14602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870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t="8554" b="8554"/>
                    <a:stretch>
                      <a:fillRect/>
                    </a:stretch>
                  </pic:blipFill>
                  <pic:spPr bwMode="auto">
                    <a:xfrm>
                      <a:off x="0" y="0"/>
                      <a:ext cx="5731510" cy="226695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rPr>
        <w:t>Open the email to view the sender details and subject line.</w:t>
      </w:r>
    </w:p>
    <w:p w14:paraId="2EC66426" w14:textId="48FDE485" w:rsidR="001D5C6E" w:rsidRPr="001D5C6E" w:rsidRDefault="001D5C6E" w:rsidP="001D5C6E">
      <w:pPr>
        <w:spacing w:line="360" w:lineRule="auto"/>
        <w:jc w:val="center"/>
        <w:rPr>
          <w:rFonts w:ascii="Times New Roman" w:hAnsi="Times New Roman" w:cs="Times New Roman"/>
          <w:i/>
          <w:iCs/>
        </w:rPr>
      </w:pPr>
      <w:r>
        <w:rPr>
          <w:rFonts w:ascii="Times New Roman" w:hAnsi="Times New Roman" w:cs="Times New Roman"/>
          <w:i/>
          <w:iCs/>
        </w:rPr>
        <w:t>Figure 1: Viewing the suspicious email in the Gmail Spam folder</w:t>
      </w:r>
    </w:p>
    <w:p w14:paraId="1D740449"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Step 2: Extracting the Raw Email Header</w:t>
      </w:r>
    </w:p>
    <w:p w14:paraId="7EB7F323" w14:textId="2C011329" w:rsidR="001D5C6E" w:rsidRPr="001D5C6E" w:rsidRDefault="001D5C6E" w:rsidP="001D5C6E">
      <w:pPr>
        <w:numPr>
          <w:ilvl w:val="0"/>
          <w:numId w:val="4"/>
        </w:numPr>
        <w:spacing w:line="360" w:lineRule="auto"/>
        <w:jc w:val="both"/>
        <w:rPr>
          <w:rFonts w:ascii="Times New Roman" w:hAnsi="Times New Roman" w:cs="Times New Roman"/>
        </w:rPr>
      </w:pPr>
      <w:r>
        <w:rPr>
          <w:rFonts w:ascii="Times New Roman" w:hAnsi="Times New Roman" w:cs="Times New Roman"/>
        </w:rPr>
        <w:t xml:space="preserve">To view the hidden metadata in Gmail, click the three dots (More) in the upper right corner of the email and select </w:t>
      </w:r>
      <w:r>
        <w:rPr>
          <w:rFonts w:ascii="Times New Roman" w:hAnsi="Times New Roman" w:cs="Times New Roman"/>
          <w:b/>
          <w:bCs/>
        </w:rPr>
        <w:t>"Show original"</w:t>
      </w:r>
      <w:r>
        <w:rPr>
          <w:rFonts w:ascii="Times New Roman" w:hAnsi="Times New Roman" w:cs="Times New Roman"/>
        </w:rPr>
        <w:t xml:space="preserve">. </w:t>
      </w:r>
      <w:r>
        <w:rPr>
          <w:rFonts w:ascii="Times New Roman" w:hAnsi="Times New Roman" w:cs="Times New Roman"/>
          <w:i/>
          <w:iCs/>
        </w:rPr>
        <w:t>(For Outlook: File &gt; Properties &gt; Internet headers. For Yahoo: More &gt; View raw message).</w:t>
      </w:r>
    </w:p>
    <w:p w14:paraId="378DB43E" w14:textId="77777777" w:rsidR="001D5C6E" w:rsidRPr="001D5C6E" w:rsidRDefault="001D5C6E" w:rsidP="001D5C6E">
      <w:pPr>
        <w:numPr>
          <w:ilvl w:val="0"/>
          <w:numId w:val="4"/>
        </w:numPr>
        <w:spacing w:line="360" w:lineRule="auto"/>
        <w:jc w:val="both"/>
        <w:rPr>
          <w:rFonts w:ascii="Times New Roman" w:hAnsi="Times New Roman" w:cs="Times New Roman"/>
        </w:rPr>
      </w:pPr>
      <w:r>
        <w:rPr>
          <w:rFonts w:ascii="Times New Roman" w:hAnsi="Times New Roman" w:cs="Times New Roman"/>
        </w:rPr>
        <w:t>Copy all the raw text provided. This text contains the Received fields, Message-ID, and authentication results.</w:t>
      </w:r>
    </w:p>
    <w:p w14:paraId="2477997E" w14:textId="77777777" w:rsidR="006D25B6" w:rsidRDefault="001D5C6E" w:rsidP="001D5C6E">
      <w:pPr>
        <w:spacing w:line="360" w:lineRule="auto"/>
        <w:jc w:val="center"/>
        <w:rPr>
          <w:rFonts w:ascii="Times New Roman" w:hAnsi="Times New Roman" w:cs="Times New Roman"/>
          <w:i/>
          <w:iCs/>
        </w:rPr>
      </w:pPr>
      <w:r>
        <w:rPr>
          <w:noProof/>
        </w:rPr>
        <w:drawing>
          <wp:inline distT="0" distB="0" distL="0" distR="0" wp14:anchorId="36BFCC6A" wp14:editId="5F4708B8">
            <wp:extent cx="3908482" cy="2141220"/>
            <wp:effectExtent l="0" t="0" r="0" b="0"/>
            <wp:docPr id="1262668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6890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921428" cy="2148312"/>
                    </a:xfrm>
                    <a:prstGeom prst="rect">
                      <a:avLst/>
                    </a:prstGeom>
                    <a:noFill/>
                    <a:ln>
                      <a:noFill/>
                    </a:ln>
                  </pic:spPr>
                </pic:pic>
              </a:graphicData>
            </a:graphic>
          </wp:inline>
        </w:drawing>
      </w:r>
    </w:p>
    <w:p w14:paraId="42F64152" w14:textId="448E5C4C" w:rsidR="001D5C6E" w:rsidRPr="001D5C6E" w:rsidRDefault="001D5C6E" w:rsidP="001D5C6E">
      <w:pPr>
        <w:spacing w:line="360" w:lineRule="auto"/>
        <w:jc w:val="center"/>
        <w:rPr>
          <w:rFonts w:ascii="Times New Roman" w:hAnsi="Times New Roman" w:cs="Times New Roman"/>
        </w:rPr>
      </w:pPr>
      <w:r>
        <w:rPr>
          <w:rFonts w:ascii="Times New Roman" w:hAnsi="Times New Roman" w:cs="Times New Roman"/>
          <w:i/>
          <w:iCs/>
        </w:rPr>
        <w:t>Figure 2: Extracting the original raw message and email header data</w:t>
      </w:r>
    </w:p>
    <w:p w14:paraId="7C34B071"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lastRenderedPageBreak/>
        <w:t>Step 3: Analyzing the Header via MXToolbox</w:t>
      </w:r>
    </w:p>
    <w:p w14:paraId="0C61CE19" w14:textId="77777777" w:rsidR="001D5C6E" w:rsidRPr="001D5C6E" w:rsidRDefault="001D5C6E" w:rsidP="001D5C6E">
      <w:pPr>
        <w:numPr>
          <w:ilvl w:val="0"/>
          <w:numId w:val="5"/>
        </w:numPr>
        <w:spacing w:line="360" w:lineRule="auto"/>
        <w:jc w:val="both"/>
        <w:rPr>
          <w:rFonts w:ascii="Times New Roman" w:hAnsi="Times New Roman" w:cs="Times New Roman"/>
        </w:rPr>
      </w:pPr>
      <w:r>
        <w:rPr>
          <w:rFonts w:ascii="Times New Roman" w:hAnsi="Times New Roman" w:cs="Times New Roman"/>
        </w:rPr>
        <w:t xml:space="preserve">Navigate to an online Mail Header Analyzer, such as </w:t>
      </w:r>
      <w:r>
        <w:rPr>
          <w:rFonts w:ascii="Times New Roman" w:hAnsi="Times New Roman" w:cs="Times New Roman"/>
          <w:b/>
          <w:bCs/>
        </w:rPr>
        <w:t>MXToolbox</w:t>
      </w:r>
      <w:r>
        <w:rPr>
          <w:rFonts w:ascii="Times New Roman" w:hAnsi="Times New Roman" w:cs="Times New Roman"/>
        </w:rPr>
        <w:t>.</w:t>
      </w:r>
    </w:p>
    <w:p w14:paraId="1F2C500E" w14:textId="77777777" w:rsidR="001D5C6E" w:rsidRPr="001D5C6E" w:rsidRDefault="001D5C6E" w:rsidP="001D5C6E">
      <w:pPr>
        <w:numPr>
          <w:ilvl w:val="0"/>
          <w:numId w:val="5"/>
        </w:numPr>
        <w:spacing w:line="360" w:lineRule="auto"/>
        <w:jc w:val="both"/>
        <w:rPr>
          <w:rFonts w:ascii="Times New Roman" w:hAnsi="Times New Roman" w:cs="Times New Roman"/>
        </w:rPr>
      </w:pPr>
      <w:r>
        <w:rPr>
          <w:rFonts w:ascii="Times New Roman" w:hAnsi="Times New Roman" w:cs="Times New Roman"/>
        </w:rPr>
        <w:t>Paste the copied raw header text into the analysis tool and click Analyze.</w:t>
      </w:r>
    </w:p>
    <w:p w14:paraId="15B8C689" w14:textId="15E84909" w:rsidR="001D5C6E" w:rsidRPr="001D5C6E" w:rsidRDefault="001D5C6E" w:rsidP="001D5C6E">
      <w:pPr>
        <w:numPr>
          <w:ilvl w:val="0"/>
          <w:numId w:val="5"/>
        </w:numPr>
        <w:spacing w:line="360" w:lineRule="auto"/>
        <w:jc w:val="both"/>
        <w:rPr>
          <w:rFonts w:ascii="Times New Roman" w:hAnsi="Times New Roman" w:cs="Times New Roman"/>
        </w:rPr>
      </w:pPr>
      <w:r>
        <w:rPr>
          <w:rFonts w:ascii="Times New Roman" w:hAnsi="Times New Roman" w:cs="Times New Roman"/>
        </w:rPr>
        <w:t xml:space="preserve">Review the </w:t>
      </w:r>
      <w:r>
        <w:rPr>
          <w:rFonts w:ascii="Times New Roman" w:hAnsi="Times New Roman" w:cs="Times New Roman"/>
          <w:b/>
          <w:bCs/>
        </w:rPr>
        <w:t>Delivery Information</w:t>
      </w:r>
      <w:r>
        <w:rPr>
          <w:rFonts w:ascii="Times New Roman" w:hAnsi="Times New Roman" w:cs="Times New Roman"/>
        </w:rPr>
        <w:t xml:space="preserve"> and </w:t>
      </w:r>
      <w:r>
        <w:rPr>
          <w:rFonts w:ascii="Times New Roman" w:hAnsi="Times New Roman" w:cs="Times New Roman"/>
          <w:b/>
          <w:bCs/>
        </w:rPr>
        <w:t>Relay Information</w:t>
      </w:r>
      <w:r>
        <w:rPr>
          <w:rFonts w:ascii="Times New Roman" w:hAnsi="Times New Roman" w:cs="Times New Roman"/>
        </w:rPr>
        <w:t xml:space="preserve"> to trace the chronological path (hops) the email took from the sending server to the receiving server. Check for unusual delays or suspicious routing.</w:t>
      </w:r>
    </w:p>
    <w:p w14:paraId="1623B376" w14:textId="72A8648B" w:rsidR="001D5C6E" w:rsidRPr="001D5C6E" w:rsidRDefault="001D5C6E" w:rsidP="001D5C6E">
      <w:pPr>
        <w:spacing w:line="360" w:lineRule="auto"/>
        <w:jc w:val="center"/>
        <w:rPr>
          <w:rFonts w:ascii="Times New Roman" w:hAnsi="Times New Roman" w:cs="Times New Roman"/>
          <w:i/>
          <w:iCs/>
        </w:rPr>
      </w:pPr>
      <w:r>
        <w:rPr>
          <w:noProof/>
        </w:rPr>
        <w:drawing>
          <wp:inline distT="0" distB="0" distL="0" distR="0" wp14:anchorId="26C43041" wp14:editId="79D44424">
            <wp:extent cx="5731510" cy="2436584"/>
            <wp:effectExtent l="0" t="0" r="2540" b="1905"/>
            <wp:docPr id="36990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04441"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31510" cy="2436584"/>
                    </a:xfrm>
                    <a:prstGeom prst="rect">
                      <a:avLst/>
                    </a:prstGeom>
                    <a:noFill/>
                    <a:ln>
                      <a:noFill/>
                    </a:ln>
                  </pic:spPr>
                </pic:pic>
              </a:graphicData>
            </a:graphic>
          </wp:inline>
        </w:drawing>
      </w:r>
      <w:r>
        <w:rPr>
          <w:rFonts w:ascii="Times New Roman" w:hAnsi="Times New Roman" w:cs="Times New Roman"/>
          <w:i/>
          <w:iCs/>
        </w:rPr>
        <w:t>Figure 3: MHA relay analysis showing chronological hops and delivery delays</w:t>
      </w:r>
    </w:p>
    <w:p w14:paraId="3CE14C58"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Step 4: Examining SPF, DKIM, and DMARC Results</w:t>
      </w:r>
    </w:p>
    <w:p w14:paraId="2A3A9254" w14:textId="0B226BB9" w:rsidR="001D5C6E" w:rsidRPr="001D5C6E" w:rsidRDefault="001D5C6E" w:rsidP="001D5C6E">
      <w:pPr>
        <w:numPr>
          <w:ilvl w:val="0"/>
          <w:numId w:val="6"/>
        </w:numPr>
        <w:spacing w:line="360" w:lineRule="auto"/>
        <w:jc w:val="both"/>
        <w:rPr>
          <w:rFonts w:ascii="Times New Roman" w:hAnsi="Times New Roman" w:cs="Times New Roman"/>
        </w:rPr>
      </w:pPr>
      <w:r>
        <w:rPr>
          <w:rFonts w:ascii="Times New Roman" w:hAnsi="Times New Roman" w:cs="Times New Roman"/>
        </w:rPr>
        <w:t>Scroll down in the analyzer tool to inspect the authentication policies and Verify if the DMARC record is compliant.</w:t>
      </w:r>
    </w:p>
    <w:p w14:paraId="0B3803D5" w14:textId="70C644B3" w:rsidR="001D5C6E" w:rsidRPr="001D5C6E" w:rsidRDefault="001D5C6E" w:rsidP="001D5C6E">
      <w:pPr>
        <w:numPr>
          <w:ilvl w:val="0"/>
          <w:numId w:val="6"/>
        </w:numPr>
        <w:spacing w:line="360" w:lineRule="auto"/>
        <w:jc w:val="both"/>
        <w:rPr>
          <w:rFonts w:ascii="Times New Roman" w:hAnsi="Times New Roman" w:cs="Times New Roman"/>
        </w:rPr>
      </w:pPr>
      <w:r>
        <w:rPr>
          <w:rFonts w:ascii="Times New Roman" w:hAnsi="Times New Roman" w:cs="Times New Roman"/>
        </w:rPr>
        <w:t>Check the SPF and DKIM alignment to ensure the sender's IP (</w:t>
      </w:r>
      <w:r>
        <w:rPr>
          <w:rFonts w:ascii="Times New Roman" w:hAnsi="Times New Roman" w:cs="Times New Roman"/>
          <w:b/>
          <w:bCs/>
        </w:rPr>
        <w:t>103.52.180.165</w:t>
      </w:r>
      <w:r>
        <w:rPr>
          <w:rFonts w:ascii="Times New Roman" w:hAnsi="Times New Roman" w:cs="Times New Roman"/>
        </w:rPr>
        <w:t>) was genuinely authorized by the domain (communication.vodafoneidea.in).</w:t>
      </w:r>
    </w:p>
    <w:p w14:paraId="64F52ACF" w14:textId="77777777" w:rsidR="006D25B6" w:rsidRDefault="001D5C6E" w:rsidP="001D5C6E">
      <w:pPr>
        <w:spacing w:line="360" w:lineRule="auto"/>
        <w:jc w:val="center"/>
        <w:rPr>
          <w:rFonts w:ascii="Times New Roman" w:hAnsi="Times New Roman" w:cs="Times New Roman"/>
          <w:i/>
          <w:iCs/>
        </w:rPr>
      </w:pPr>
      <w:r>
        <w:rPr>
          <w:noProof/>
        </w:rPr>
        <w:drawing>
          <wp:inline distT="0" distB="0" distL="0" distR="0" wp14:anchorId="751079CA" wp14:editId="31D2AA19">
            <wp:extent cx="4138840" cy="1889760"/>
            <wp:effectExtent l="0" t="0" r="0" b="0"/>
            <wp:docPr id="1961371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7199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138840" cy="1889760"/>
                    </a:xfrm>
                    <a:prstGeom prst="rect">
                      <a:avLst/>
                    </a:prstGeom>
                    <a:noFill/>
                    <a:ln>
                      <a:noFill/>
                    </a:ln>
                  </pic:spPr>
                </pic:pic>
              </a:graphicData>
            </a:graphic>
          </wp:inline>
        </w:drawing>
      </w:r>
    </w:p>
    <w:p w14:paraId="00F139C2" w14:textId="7580B037" w:rsidR="001D5C6E" w:rsidRPr="001D5C6E" w:rsidRDefault="001D5C6E" w:rsidP="001D5C6E">
      <w:pPr>
        <w:spacing w:line="360" w:lineRule="auto"/>
        <w:jc w:val="center"/>
        <w:rPr>
          <w:rFonts w:ascii="Times New Roman" w:hAnsi="Times New Roman" w:cs="Times New Roman"/>
        </w:rPr>
      </w:pPr>
      <w:r>
        <w:rPr>
          <w:rFonts w:ascii="Times New Roman" w:hAnsi="Times New Roman" w:cs="Times New Roman"/>
          <w:i/>
          <w:iCs/>
        </w:rPr>
        <w:t>Figure 4: Verification of SPF, DKIM, and DMARC cryptographic records</w:t>
      </w:r>
    </w:p>
    <w:p w14:paraId="4141860B"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lastRenderedPageBreak/>
        <w:t>Step 5: IP Address and Hostname Verification</w:t>
      </w:r>
    </w:p>
    <w:p w14:paraId="09C0212D" w14:textId="54200A8F" w:rsidR="001D5C6E" w:rsidRPr="001D5C6E" w:rsidRDefault="001D5C6E" w:rsidP="001D5C6E">
      <w:pPr>
        <w:numPr>
          <w:ilvl w:val="0"/>
          <w:numId w:val="7"/>
        </w:numPr>
        <w:spacing w:line="360" w:lineRule="auto"/>
        <w:jc w:val="both"/>
        <w:rPr>
          <w:rFonts w:ascii="Times New Roman" w:hAnsi="Times New Roman" w:cs="Times New Roman"/>
        </w:rPr>
      </w:pPr>
      <w:r>
        <w:rPr>
          <w:rFonts w:ascii="Times New Roman" w:hAnsi="Times New Roman" w:cs="Times New Roman"/>
        </w:rPr>
        <w:t>Extract the primary sending IP address identified in the Received lines (</w:t>
      </w:r>
      <w:r>
        <w:rPr>
          <w:rFonts w:ascii="Times New Roman" w:hAnsi="Times New Roman" w:cs="Times New Roman"/>
          <w:b/>
          <w:bCs/>
        </w:rPr>
        <w:t>103.52.180.165</w:t>
      </w:r>
      <w:r>
        <w:rPr>
          <w:rFonts w:ascii="Times New Roman" w:hAnsi="Times New Roman" w:cs="Times New Roman"/>
        </w:rPr>
        <w:t>).</w:t>
      </w:r>
    </w:p>
    <w:p w14:paraId="2AC57DBC" w14:textId="77777777" w:rsidR="001D5C6E" w:rsidRPr="001D5C6E" w:rsidRDefault="001D5C6E" w:rsidP="001D5C6E">
      <w:pPr>
        <w:numPr>
          <w:ilvl w:val="0"/>
          <w:numId w:val="7"/>
        </w:numPr>
        <w:spacing w:line="360" w:lineRule="auto"/>
        <w:jc w:val="both"/>
        <w:rPr>
          <w:rFonts w:ascii="Times New Roman" w:hAnsi="Times New Roman" w:cs="Times New Roman"/>
        </w:rPr>
      </w:pPr>
      <w:r>
        <w:rPr>
          <w:rFonts w:ascii="Times New Roman" w:hAnsi="Times New Roman" w:cs="Times New Roman"/>
        </w:rPr>
        <w:t xml:space="preserve">Use a </w:t>
      </w:r>
      <w:r>
        <w:rPr>
          <w:rFonts w:ascii="Times New Roman" w:hAnsi="Times New Roman" w:cs="Times New Roman"/>
          <w:b/>
          <w:bCs/>
        </w:rPr>
        <w:t>WHOIS</w:t>
      </w:r>
      <w:r>
        <w:rPr>
          <w:rFonts w:ascii="Times New Roman" w:hAnsi="Times New Roman" w:cs="Times New Roman"/>
        </w:rPr>
        <w:t xml:space="preserve"> lookup tool to identify the geographical location and ownership of the IP address.</w:t>
      </w:r>
    </w:p>
    <w:p w14:paraId="75756C96" w14:textId="19BF6B95" w:rsidR="001D5C6E" w:rsidRPr="001D5C6E" w:rsidRDefault="001D5C6E" w:rsidP="001D5C6E">
      <w:pPr>
        <w:numPr>
          <w:ilvl w:val="0"/>
          <w:numId w:val="7"/>
        </w:numPr>
        <w:spacing w:line="360" w:lineRule="auto"/>
        <w:jc w:val="both"/>
        <w:rPr>
          <w:rFonts w:ascii="Times New Roman" w:hAnsi="Times New Roman" w:cs="Times New Roman"/>
        </w:rPr>
      </w:pPr>
      <w:r>
        <w:rPr>
          <w:rFonts w:ascii="Times New Roman" w:hAnsi="Times New Roman" w:cs="Times New Roman"/>
        </w:rPr>
        <w:t>Determine if the registered organization matches the expected sender.</w:t>
      </w:r>
    </w:p>
    <w:p w14:paraId="4EDBDA0D" w14:textId="77777777" w:rsidR="006D25B6" w:rsidRDefault="001D5C6E" w:rsidP="001D5C6E">
      <w:pPr>
        <w:spacing w:line="360" w:lineRule="auto"/>
        <w:jc w:val="center"/>
        <w:rPr>
          <w:rFonts w:ascii="Times New Roman" w:hAnsi="Times New Roman" w:cs="Times New Roman"/>
          <w:i/>
          <w:iCs/>
        </w:rPr>
      </w:pPr>
      <w:r>
        <w:rPr>
          <w:noProof/>
        </w:rPr>
        <w:drawing>
          <wp:inline distT="0" distB="0" distL="0" distR="0" wp14:anchorId="3FC9EA8B" wp14:editId="7BAAD994">
            <wp:extent cx="4584982" cy="4335145"/>
            <wp:effectExtent l="0" t="0" r="6350" b="8255"/>
            <wp:docPr id="1354114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4829" name="Picture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584982" cy="4335145"/>
                    </a:xfrm>
                    <a:prstGeom prst="rect">
                      <a:avLst/>
                    </a:prstGeom>
                    <a:noFill/>
                    <a:ln>
                      <a:noFill/>
                    </a:ln>
                  </pic:spPr>
                </pic:pic>
              </a:graphicData>
            </a:graphic>
          </wp:inline>
        </w:drawing>
      </w:r>
    </w:p>
    <w:p w14:paraId="36D89613" w14:textId="0C4960BB" w:rsidR="001D5C6E" w:rsidRPr="001D5C6E" w:rsidRDefault="001D5C6E" w:rsidP="001D5C6E">
      <w:pPr>
        <w:spacing w:line="360" w:lineRule="auto"/>
        <w:jc w:val="center"/>
        <w:rPr>
          <w:rFonts w:ascii="Times New Roman" w:hAnsi="Times New Roman" w:cs="Times New Roman"/>
        </w:rPr>
      </w:pPr>
      <w:r>
        <w:rPr>
          <w:rFonts w:ascii="Times New Roman" w:hAnsi="Times New Roman" w:cs="Times New Roman"/>
          <w:i/>
          <w:iCs/>
        </w:rPr>
        <w:t>Figure 5: WHOIS IP lookup revealing the hosting organization (Netcore-In)</w:t>
      </w:r>
    </w:p>
    <w:p w14:paraId="2E021864"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5. FORENSIC FINDINGS &amp; ANALYSIS</w:t>
      </w:r>
    </w:p>
    <w:p w14:paraId="216E84BA" w14:textId="77777777" w:rsidR="001D5C6E" w:rsidRPr="001D5C6E" w:rsidRDefault="001D5C6E" w:rsidP="001D5C6E">
      <w:pPr>
        <w:spacing w:line="360" w:lineRule="auto"/>
        <w:jc w:val="both"/>
        <w:rPr>
          <w:rFonts w:ascii="Times New Roman" w:hAnsi="Times New Roman" w:cs="Times New Roman"/>
        </w:rPr>
      </w:pPr>
      <w:r>
        <w:rPr>
          <w:rFonts w:ascii="Times New Roman" w:hAnsi="Times New Roman" w:cs="Times New Roman"/>
        </w:rPr>
        <w:t>Based on the header analysis conducted:</w:t>
      </w:r>
    </w:p>
    <w:p w14:paraId="27E6A997" w14:textId="77777777" w:rsidR="001D5C6E" w:rsidRPr="001D5C6E" w:rsidRDefault="001D5C6E" w:rsidP="001D5C6E">
      <w:pPr>
        <w:numPr>
          <w:ilvl w:val="0"/>
          <w:numId w:val="8"/>
        </w:numPr>
        <w:spacing w:line="360" w:lineRule="auto"/>
        <w:jc w:val="both"/>
        <w:rPr>
          <w:rFonts w:ascii="Times New Roman" w:hAnsi="Times New Roman" w:cs="Times New Roman"/>
        </w:rPr>
      </w:pPr>
      <w:r>
        <w:rPr>
          <w:rFonts w:ascii="Times New Roman" w:hAnsi="Times New Roman" w:cs="Times New Roman"/>
          <w:b/>
          <w:bCs/>
        </w:rPr>
        <w:t>Sender Domain:</w:t>
      </w:r>
      <w:r>
        <w:rPr>
          <w:rFonts w:ascii="Times New Roman" w:hAnsi="Times New Roman" w:cs="Times New Roman"/>
        </w:rPr>
        <w:t xml:space="preserve"> communication.vodafoneidea.in</w:t>
      </w:r>
    </w:p>
    <w:p w14:paraId="5704CD69" w14:textId="70D4E143" w:rsidR="001D5C6E" w:rsidRPr="001D5C6E" w:rsidRDefault="001D5C6E" w:rsidP="001D5C6E">
      <w:pPr>
        <w:numPr>
          <w:ilvl w:val="0"/>
          <w:numId w:val="8"/>
        </w:numPr>
        <w:spacing w:line="360" w:lineRule="auto"/>
        <w:jc w:val="both"/>
        <w:rPr>
          <w:rFonts w:ascii="Times New Roman" w:hAnsi="Times New Roman" w:cs="Times New Roman"/>
        </w:rPr>
      </w:pPr>
      <w:r>
        <w:rPr>
          <w:rFonts w:ascii="Times New Roman" w:hAnsi="Times New Roman" w:cs="Times New Roman"/>
          <w:b/>
          <w:bCs/>
        </w:rPr>
        <w:t>Sending IP Address:</w:t>
      </w:r>
      <w:r>
        <w:rPr>
          <w:rFonts w:ascii="Times New Roman" w:hAnsi="Times New Roman" w:cs="Times New Roman"/>
        </w:rPr>
        <w:t xml:space="preserve"> 103.52.180.165</w:t>
      </w:r>
    </w:p>
    <w:p w14:paraId="6E4920E4" w14:textId="77777777" w:rsidR="001D5C6E" w:rsidRPr="001D5C6E" w:rsidRDefault="001D5C6E" w:rsidP="001D5C6E">
      <w:pPr>
        <w:numPr>
          <w:ilvl w:val="0"/>
          <w:numId w:val="8"/>
        </w:numPr>
        <w:spacing w:line="360" w:lineRule="auto"/>
        <w:jc w:val="both"/>
        <w:rPr>
          <w:rFonts w:ascii="Times New Roman" w:hAnsi="Times New Roman" w:cs="Times New Roman"/>
        </w:rPr>
      </w:pPr>
      <w:r>
        <w:rPr>
          <w:rFonts w:ascii="Times New Roman" w:hAnsi="Times New Roman" w:cs="Times New Roman"/>
          <w:b/>
          <w:bCs/>
        </w:rPr>
        <w:t>Authentication Status:</w:t>
      </w:r>
      <w:r>
        <w:rPr>
          <w:rFonts w:ascii="Times New Roman" w:hAnsi="Times New Roman" w:cs="Times New Roman"/>
        </w:rPr>
        <w:t xml:space="preserve"> The email </w:t>
      </w:r>
      <w:r>
        <w:rPr>
          <w:rFonts w:ascii="Times New Roman" w:hAnsi="Times New Roman" w:cs="Times New Roman"/>
          <w:b/>
          <w:bCs/>
        </w:rPr>
        <w:t>PASSED</w:t>
      </w:r>
      <w:r>
        <w:rPr>
          <w:rFonts w:ascii="Times New Roman" w:hAnsi="Times New Roman" w:cs="Times New Roman"/>
        </w:rPr>
        <w:t xml:space="preserve"> all primary checks (SPF, DKIM, and DMARC). The IP address is officially authorized to send on behalf of the domain.</w:t>
      </w:r>
    </w:p>
    <w:p w14:paraId="067FAC50" w14:textId="374595C5" w:rsidR="001D5C6E" w:rsidRPr="001D5C6E" w:rsidRDefault="001D5C6E" w:rsidP="001D5C6E">
      <w:pPr>
        <w:numPr>
          <w:ilvl w:val="0"/>
          <w:numId w:val="8"/>
        </w:numPr>
        <w:spacing w:line="360" w:lineRule="auto"/>
        <w:jc w:val="both"/>
        <w:rPr>
          <w:rFonts w:ascii="Times New Roman" w:hAnsi="Times New Roman" w:cs="Times New Roman"/>
        </w:rPr>
      </w:pPr>
      <w:r>
        <w:rPr>
          <w:rFonts w:ascii="Times New Roman" w:hAnsi="Times New Roman" w:cs="Times New Roman"/>
          <w:b/>
          <w:bCs/>
        </w:rPr>
        <w:lastRenderedPageBreak/>
        <w:t>WHOIS Verification:</w:t>
      </w:r>
      <w:r>
        <w:rPr>
          <w:rFonts w:ascii="Times New Roman" w:hAnsi="Times New Roman" w:cs="Times New Roman"/>
        </w:rPr>
        <w:t xml:space="preserve"> The IP belongs to Netcore-In,</w:t>
      </w:r>
      <w:r>
        <w:rPr>
          <w:rFonts w:ascii="Segoe UI" w:hAnsi="Segoe UI" w:cs="Segoe UI"/>
          <w:b/>
          <w:bCs/>
          <w:color w:val="0D0D0D"/>
          <w:shd w:val="clear" w:color="auto" w:fill="FFFFFF"/>
        </w:rPr>
        <w:t xml:space="preserve"> </w:t>
      </w:r>
      <w:r>
        <w:rPr>
          <w:rFonts w:ascii="Times New Roman" w:hAnsi="Times New Roman" w:cs="Times New Roman"/>
        </w:rPr>
        <w:t>Netcore is the email-delivery infrastructure, not necessarily the actual sender of the job advertisement. In this case, the apparent sender is Team Unstop.</w:t>
      </w:r>
    </w:p>
    <w:p w14:paraId="6B0238AD" w14:textId="77777777" w:rsidR="001D5C6E" w:rsidRDefault="001D5C6E" w:rsidP="001D5C6E">
      <w:pPr>
        <w:numPr>
          <w:ilvl w:val="0"/>
          <w:numId w:val="8"/>
        </w:numPr>
        <w:spacing w:line="360" w:lineRule="auto"/>
        <w:jc w:val="both"/>
        <w:rPr>
          <w:rFonts w:ascii="Times New Roman" w:hAnsi="Times New Roman" w:cs="Times New Roman"/>
        </w:rPr>
      </w:pPr>
      <w:r>
        <w:rPr>
          <w:rFonts w:ascii="Times New Roman" w:hAnsi="Times New Roman" w:cs="Times New Roman"/>
          <w:b/>
          <w:bCs/>
        </w:rPr>
        <w:t>Conclusion on Spoofing:</w:t>
      </w:r>
      <w:r>
        <w:rPr>
          <w:rFonts w:ascii="Times New Roman" w:hAnsi="Times New Roman" w:cs="Times New Roman"/>
        </w:rPr>
        <w:t xml:space="preserve"> Despite being flagged as spam by Gmail's automated content filters (likely due to promotional marketing content), the header analysis proves this email is </w:t>
      </w:r>
      <w:r>
        <w:rPr>
          <w:rFonts w:ascii="Times New Roman" w:hAnsi="Times New Roman" w:cs="Times New Roman"/>
          <w:b/>
          <w:bCs/>
        </w:rPr>
        <w:t>cryptographically authentic and not spoofed</w:t>
      </w:r>
      <w:r>
        <w:rPr>
          <w:rFonts w:ascii="Times New Roman" w:hAnsi="Times New Roman" w:cs="Times New Roman"/>
        </w:rPr>
        <w:t>. The sender identity is genuine.</w:t>
      </w:r>
    </w:p>
    <w:p w14:paraId="25A7C6DE" w14:textId="77777777" w:rsidR="001D5C6E" w:rsidRDefault="001D5C6E" w:rsidP="001D5C6E">
      <w:pPr>
        <w:spacing w:line="360" w:lineRule="auto"/>
        <w:jc w:val="both"/>
        <w:rPr>
          <w:rFonts w:ascii="Times New Roman" w:hAnsi="Times New Roman" w:cs="Times New Roman"/>
        </w:rPr>
      </w:pPr>
    </w:p>
    <w:p w14:paraId="7B3CE914" w14:textId="77777777" w:rsidR="001D5C6E" w:rsidRDefault="001D5C6E" w:rsidP="001D5C6E">
      <w:pPr>
        <w:spacing w:line="360" w:lineRule="auto"/>
        <w:jc w:val="both"/>
        <w:rPr>
          <w:rFonts w:ascii="Times New Roman" w:hAnsi="Times New Roman" w:cs="Times New Roman"/>
        </w:rPr>
      </w:pPr>
    </w:p>
    <w:p w14:paraId="618F221D" w14:textId="77777777" w:rsidR="001D5C6E" w:rsidRDefault="001D5C6E" w:rsidP="001D5C6E">
      <w:pPr>
        <w:spacing w:line="360" w:lineRule="auto"/>
        <w:jc w:val="both"/>
        <w:rPr>
          <w:rFonts w:ascii="Times New Roman" w:hAnsi="Times New Roman" w:cs="Times New Roman"/>
        </w:rPr>
      </w:pPr>
    </w:p>
    <w:p w14:paraId="25F39A7E" w14:textId="77777777" w:rsidR="001D5C6E" w:rsidRDefault="001D5C6E" w:rsidP="001D5C6E">
      <w:pPr>
        <w:spacing w:line="360" w:lineRule="auto"/>
        <w:jc w:val="both"/>
        <w:rPr>
          <w:rFonts w:ascii="Times New Roman" w:hAnsi="Times New Roman" w:cs="Times New Roman"/>
        </w:rPr>
      </w:pPr>
    </w:p>
    <w:p w14:paraId="3121EE3C" w14:textId="77777777" w:rsidR="001D5C6E" w:rsidRDefault="001D5C6E" w:rsidP="001D5C6E">
      <w:pPr>
        <w:spacing w:line="360" w:lineRule="auto"/>
        <w:jc w:val="both"/>
        <w:rPr>
          <w:rFonts w:ascii="Times New Roman" w:hAnsi="Times New Roman" w:cs="Times New Roman"/>
        </w:rPr>
      </w:pPr>
    </w:p>
    <w:p w14:paraId="5E19A8C5" w14:textId="77777777" w:rsidR="001D5C6E" w:rsidRDefault="001D5C6E" w:rsidP="001D5C6E">
      <w:pPr>
        <w:spacing w:line="360" w:lineRule="auto"/>
        <w:jc w:val="both"/>
        <w:rPr>
          <w:rFonts w:ascii="Times New Roman" w:hAnsi="Times New Roman" w:cs="Times New Roman"/>
        </w:rPr>
      </w:pPr>
    </w:p>
    <w:p w14:paraId="7231AB23" w14:textId="77777777" w:rsidR="001D5C6E" w:rsidRDefault="001D5C6E" w:rsidP="001D5C6E">
      <w:pPr>
        <w:spacing w:line="360" w:lineRule="auto"/>
        <w:jc w:val="both"/>
        <w:rPr>
          <w:rFonts w:ascii="Times New Roman" w:hAnsi="Times New Roman" w:cs="Times New Roman"/>
        </w:rPr>
      </w:pPr>
    </w:p>
    <w:p w14:paraId="0B6BBE5A" w14:textId="77777777" w:rsidR="001D5C6E" w:rsidRDefault="001D5C6E" w:rsidP="001D5C6E">
      <w:pPr>
        <w:spacing w:line="360" w:lineRule="auto"/>
        <w:jc w:val="both"/>
        <w:rPr>
          <w:rFonts w:ascii="Times New Roman" w:hAnsi="Times New Roman" w:cs="Times New Roman"/>
        </w:rPr>
      </w:pPr>
    </w:p>
    <w:p w14:paraId="1B10CD9C" w14:textId="77777777" w:rsidR="001D5C6E" w:rsidRDefault="001D5C6E" w:rsidP="001D5C6E">
      <w:pPr>
        <w:spacing w:line="360" w:lineRule="auto"/>
        <w:jc w:val="both"/>
        <w:rPr>
          <w:rFonts w:ascii="Times New Roman" w:hAnsi="Times New Roman" w:cs="Times New Roman"/>
        </w:rPr>
      </w:pPr>
    </w:p>
    <w:p w14:paraId="6C484121" w14:textId="77777777" w:rsidR="001D5C6E" w:rsidRDefault="001D5C6E" w:rsidP="001D5C6E">
      <w:pPr>
        <w:spacing w:line="360" w:lineRule="auto"/>
        <w:jc w:val="both"/>
        <w:rPr>
          <w:rFonts w:ascii="Times New Roman" w:hAnsi="Times New Roman" w:cs="Times New Roman"/>
        </w:rPr>
      </w:pPr>
    </w:p>
    <w:p w14:paraId="756E25DB" w14:textId="77777777" w:rsidR="001D5C6E" w:rsidRDefault="001D5C6E" w:rsidP="001D5C6E">
      <w:pPr>
        <w:spacing w:line="360" w:lineRule="auto"/>
        <w:jc w:val="both"/>
        <w:rPr>
          <w:rFonts w:ascii="Times New Roman" w:hAnsi="Times New Roman" w:cs="Times New Roman"/>
        </w:rPr>
      </w:pPr>
    </w:p>
    <w:p w14:paraId="67142AFF" w14:textId="77777777" w:rsidR="001D5C6E" w:rsidRDefault="001D5C6E" w:rsidP="001D5C6E">
      <w:pPr>
        <w:spacing w:line="360" w:lineRule="auto"/>
        <w:jc w:val="both"/>
        <w:rPr>
          <w:rFonts w:ascii="Times New Roman" w:hAnsi="Times New Roman" w:cs="Times New Roman"/>
        </w:rPr>
      </w:pPr>
    </w:p>
    <w:p w14:paraId="3C6C5B41" w14:textId="77777777" w:rsidR="001D5C6E" w:rsidRDefault="001D5C6E" w:rsidP="001D5C6E">
      <w:pPr>
        <w:spacing w:line="360" w:lineRule="auto"/>
        <w:jc w:val="both"/>
        <w:rPr>
          <w:rFonts w:ascii="Times New Roman" w:hAnsi="Times New Roman" w:cs="Times New Roman"/>
        </w:rPr>
      </w:pPr>
    </w:p>
    <w:p w14:paraId="22DCD7DB" w14:textId="77777777" w:rsidR="001D5C6E" w:rsidRDefault="001D5C6E" w:rsidP="001D5C6E">
      <w:pPr>
        <w:spacing w:line="360" w:lineRule="auto"/>
        <w:jc w:val="both"/>
        <w:rPr>
          <w:rFonts w:ascii="Times New Roman" w:hAnsi="Times New Roman" w:cs="Times New Roman"/>
        </w:rPr>
      </w:pPr>
    </w:p>
    <w:p w14:paraId="13943B7B" w14:textId="77777777" w:rsidR="001D5C6E" w:rsidRDefault="001D5C6E" w:rsidP="001D5C6E">
      <w:pPr>
        <w:spacing w:line="360" w:lineRule="auto"/>
        <w:jc w:val="both"/>
        <w:rPr>
          <w:rFonts w:ascii="Times New Roman" w:hAnsi="Times New Roman" w:cs="Times New Roman"/>
        </w:rPr>
      </w:pPr>
    </w:p>
    <w:p w14:paraId="7D2BA426" w14:textId="77777777" w:rsidR="001D5C6E" w:rsidRPr="001D5C6E" w:rsidRDefault="001D5C6E" w:rsidP="001D5C6E">
      <w:pPr>
        <w:spacing w:line="360" w:lineRule="auto"/>
        <w:jc w:val="both"/>
        <w:rPr>
          <w:rFonts w:ascii="Times New Roman" w:hAnsi="Times New Roman" w:cs="Times New Roman"/>
        </w:rPr>
      </w:pPr>
    </w:p>
    <w:p w14:paraId="4F4526DA" w14:textId="77777777" w:rsidR="001D5C6E" w:rsidRPr="001D5C6E" w:rsidRDefault="001D5C6E" w:rsidP="001D5C6E">
      <w:pPr>
        <w:spacing w:line="360" w:lineRule="auto"/>
        <w:jc w:val="both"/>
        <w:rPr>
          <w:rFonts w:ascii="Times New Roman" w:hAnsi="Times New Roman" w:cs="Times New Roman"/>
          <w:b/>
          <w:bCs/>
        </w:rPr>
      </w:pPr>
      <w:r>
        <w:rPr>
          <w:rFonts w:ascii="Times New Roman" w:hAnsi="Times New Roman" w:cs="Times New Roman"/>
          <w:b/>
          <w:bCs/>
        </w:rPr>
        <w:t>6. RESULT</w:t>
      </w:r>
    </w:p>
    <w:p w14:paraId="2AF06984" w14:textId="77777777" w:rsidR="001D5C6E" w:rsidRPr="001D5C6E" w:rsidRDefault="001D5C6E" w:rsidP="001D5C6E">
      <w:pPr>
        <w:spacing w:line="360" w:lineRule="auto"/>
        <w:jc w:val="both"/>
        <w:rPr>
          <w:rFonts w:ascii="Times New Roman" w:hAnsi="Times New Roman" w:cs="Times New Roman"/>
        </w:rPr>
      </w:pPr>
      <w:r>
        <w:rPr>
          <w:rFonts w:ascii="Times New Roman" w:hAnsi="Times New Roman" w:cs="Times New Roman"/>
        </w:rPr>
        <w:t>The email header was successfully extracted and analyzed using MXToolbox. Authentication protocols (SPF, DKIM, DMARC) and the originating IP address were manually verified, demonstrating how to trace email origins and detect potential spoofing.</w:t>
      </w:r>
    </w:p>
    <w:p w14:paraId="764E667E" w14:textId="77777777" w:rsidR="00E757DB" w:rsidRPr="001D5C6E" w:rsidRDefault="00E757DB" w:rsidP="001D5C6E">
      <w:pPr>
        <w:spacing w:line="360" w:lineRule="auto"/>
        <w:jc w:val="both"/>
        <w:rPr>
          <w:rFonts w:ascii="Times New Roman" w:hAnsi="Times New Roman" w:cs="Times New Roman"/>
        </w:rPr>
      </w:pPr>
    </w:p>
    <w:sectPr w:rsidR="00E757DB" w:rsidRPr="001D5C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45219" w14:textId="77777777" w:rsidR="008F3106" w:rsidRDefault="008F3106" w:rsidP="003F28B7">
      <w:pPr>
        <w:spacing w:after="0" w:line="240" w:lineRule="auto"/>
      </w:pPr>
      <w:r>
        <w:separator/>
      </w:r>
    </w:p>
  </w:endnote>
  <w:endnote w:type="continuationSeparator" w:id="0">
    <w:p w14:paraId="69DBC976" w14:textId="77777777" w:rsidR="008F3106" w:rsidRDefault="008F3106" w:rsidP="003F2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B907" w14:textId="77777777" w:rsidR="008F3106" w:rsidRDefault="008F3106" w:rsidP="003F28B7">
      <w:pPr>
        <w:spacing w:after="0" w:line="240" w:lineRule="auto"/>
      </w:pPr>
      <w:r>
        <w:separator/>
      </w:r>
    </w:p>
  </w:footnote>
  <w:footnote w:type="continuationSeparator" w:id="0">
    <w:p w14:paraId="4DE2E79C" w14:textId="77777777" w:rsidR="008F3106" w:rsidRDefault="008F3106" w:rsidP="003F2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100"/>
    <w:multiLevelType w:val="multilevel"/>
    <w:tmpl w:val="C67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2964"/>
    <w:multiLevelType w:val="multilevel"/>
    <w:tmpl w:val="41B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79B5"/>
    <w:multiLevelType w:val="multilevel"/>
    <w:tmpl w:val="EA0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1484A"/>
    <w:multiLevelType w:val="multilevel"/>
    <w:tmpl w:val="1D5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B5D51"/>
    <w:multiLevelType w:val="multilevel"/>
    <w:tmpl w:val="48CE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76778B"/>
    <w:multiLevelType w:val="multilevel"/>
    <w:tmpl w:val="CA5E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997CD0"/>
    <w:multiLevelType w:val="multilevel"/>
    <w:tmpl w:val="10EC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F11288"/>
    <w:multiLevelType w:val="multilevel"/>
    <w:tmpl w:val="29F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3763">
    <w:abstractNumId w:val="1"/>
  </w:num>
  <w:num w:numId="2" w16cid:durableId="718825047">
    <w:abstractNumId w:val="7"/>
  </w:num>
  <w:num w:numId="3" w16cid:durableId="1966739098">
    <w:abstractNumId w:val="5"/>
  </w:num>
  <w:num w:numId="4" w16cid:durableId="693727179">
    <w:abstractNumId w:val="6"/>
  </w:num>
  <w:num w:numId="5" w16cid:durableId="169419169">
    <w:abstractNumId w:val="0"/>
  </w:num>
  <w:num w:numId="6" w16cid:durableId="1938243808">
    <w:abstractNumId w:val="4"/>
  </w:num>
  <w:num w:numId="7" w16cid:durableId="1514611140">
    <w:abstractNumId w:val="2"/>
  </w:num>
  <w:num w:numId="8" w16cid:durableId="2056735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AC"/>
    <w:rsid w:val="0008090C"/>
    <w:rsid w:val="00144191"/>
    <w:rsid w:val="001D5C6E"/>
    <w:rsid w:val="001F36B9"/>
    <w:rsid w:val="0028106B"/>
    <w:rsid w:val="002A3687"/>
    <w:rsid w:val="003B13F6"/>
    <w:rsid w:val="003F28B7"/>
    <w:rsid w:val="0048278F"/>
    <w:rsid w:val="006D25B6"/>
    <w:rsid w:val="00744DF7"/>
    <w:rsid w:val="007A78D1"/>
    <w:rsid w:val="008F3106"/>
    <w:rsid w:val="0093738C"/>
    <w:rsid w:val="00BE10AC"/>
    <w:rsid w:val="00E757DB"/>
    <w:rsid w:val="00EF44A7"/>
    <w:rsid w:val="00FA092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5FDC7"/>
  <w15:chartTrackingRefBased/>
  <w15:docId w15:val="{FD867535-FEDC-4FBD-A101-5C0C2E9A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AC"/>
    <w:rPr>
      <w:rFonts w:eastAsiaTheme="majorEastAsia" w:cstheme="majorBidi"/>
      <w:color w:val="272727" w:themeColor="text1" w:themeTint="D8"/>
    </w:rPr>
  </w:style>
  <w:style w:type="paragraph" w:styleId="Title">
    <w:name w:val="Title"/>
    <w:basedOn w:val="Normal"/>
    <w:next w:val="Normal"/>
    <w:link w:val="TitleChar"/>
    <w:uiPriority w:val="10"/>
    <w:qFormat/>
    <w:rsid w:val="00BE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AC"/>
    <w:pPr>
      <w:spacing w:before="160"/>
      <w:jc w:val="center"/>
    </w:pPr>
    <w:rPr>
      <w:i/>
      <w:iCs/>
      <w:color w:val="404040" w:themeColor="text1" w:themeTint="BF"/>
    </w:rPr>
  </w:style>
  <w:style w:type="character" w:customStyle="1" w:styleId="QuoteChar">
    <w:name w:val="Quote Char"/>
    <w:basedOn w:val="DefaultParagraphFont"/>
    <w:link w:val="Quote"/>
    <w:uiPriority w:val="29"/>
    <w:rsid w:val="00BE10AC"/>
    <w:rPr>
      <w:i/>
      <w:iCs/>
      <w:color w:val="404040" w:themeColor="text1" w:themeTint="BF"/>
    </w:rPr>
  </w:style>
  <w:style w:type="paragraph" w:styleId="ListParagraph">
    <w:name w:val="List Paragraph"/>
    <w:basedOn w:val="Normal"/>
    <w:uiPriority w:val="34"/>
    <w:qFormat/>
    <w:rsid w:val="00BE10AC"/>
    <w:pPr>
      <w:ind w:left="720"/>
      <w:contextualSpacing/>
    </w:pPr>
  </w:style>
  <w:style w:type="character" w:styleId="IntenseEmphasis">
    <w:name w:val="Intense Emphasis"/>
    <w:basedOn w:val="DefaultParagraphFont"/>
    <w:uiPriority w:val="21"/>
    <w:qFormat/>
    <w:rsid w:val="00BE10AC"/>
    <w:rPr>
      <w:i/>
      <w:iCs/>
      <w:color w:val="2F5496" w:themeColor="accent1" w:themeShade="BF"/>
    </w:rPr>
  </w:style>
  <w:style w:type="paragraph" w:styleId="IntenseQuote">
    <w:name w:val="Intense Quote"/>
    <w:basedOn w:val="Normal"/>
    <w:next w:val="Normal"/>
    <w:link w:val="IntenseQuoteChar"/>
    <w:uiPriority w:val="30"/>
    <w:qFormat/>
    <w:rsid w:val="00BE1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0AC"/>
    <w:rPr>
      <w:i/>
      <w:iCs/>
      <w:color w:val="2F5496" w:themeColor="accent1" w:themeShade="BF"/>
    </w:rPr>
  </w:style>
  <w:style w:type="character" w:styleId="IntenseReference">
    <w:name w:val="Intense Reference"/>
    <w:basedOn w:val="DefaultParagraphFont"/>
    <w:uiPriority w:val="32"/>
    <w:qFormat/>
    <w:rsid w:val="00BE10AC"/>
    <w:rPr>
      <w:b/>
      <w:bCs/>
      <w:smallCaps/>
      <w:color w:val="2F5496" w:themeColor="accent1" w:themeShade="BF"/>
      <w:spacing w:val="5"/>
    </w:rPr>
  </w:style>
  <w:style w:type="paragraph" w:styleId="Header">
    <w:name w:val="header"/>
    <w:basedOn w:val="Normal"/>
    <w:link w:val="HeaderChar"/>
    <w:uiPriority w:val="99"/>
    <w:unhideWhenUsed/>
    <w:rsid w:val="003F28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8B7"/>
  </w:style>
  <w:style w:type="paragraph" w:styleId="Footer">
    <w:name w:val="footer"/>
    <w:basedOn w:val="Normal"/>
    <w:link w:val="FooterChar"/>
    <w:uiPriority w:val="99"/>
    <w:unhideWhenUsed/>
    <w:rsid w:val="003F28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venkat rao</cp:lastModifiedBy>
  <cp:revision>2</cp:revision>
  <dcterms:created xsi:type="dcterms:W3CDTF">2026-08-27T04:26:00Z</dcterms:created>
  <dcterms:modified xsi:type="dcterms:W3CDTF">2026-08-27T04:26:00Z</dcterms:modified>
</cp:coreProperties>
</file>