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sz w:val="28"/>
          <w:szCs w:val="28"/>
        </w:rPr>
        <w:t xml:space="preserve">Министерство науки и высшего образования Российской Федерации</w:t>
      </w:r>
    </w:p>
    <w:p>
      <w:pPr>
        <w:spacing w:after="0" w:before="0"/>
        <w:jc w:val="center"/>
      </w:pPr>
      <w:r>
        <w:rPr>
          <w:sz w:val="28"/>
          <w:szCs w:val="28"/>
        </w:rPr>
        <w:t xml:space="preserve">Казанский национальный исследовательский технический университет</w:t>
      </w:r>
    </w:p>
    <w:p>
      <w:pPr>
        <w:spacing w:after="2400" w:before="0"/>
        <w:jc w:val="center"/>
      </w:pPr>
      <w:r>
        <w:rPr>
          <w:sz w:val="28"/>
          <w:szCs w:val="28"/>
        </w:rPr>
        <w:t xml:space="preserve">им. А.Н. Туполева – КАИ</w:t>
      </w:r>
    </w:p>
    <w:p>
      <w:pPr>
        <w:spacing w:after="200" w:before="0"/>
        <w:jc w:val="center"/>
      </w:pPr>
      <w:r>
        <w:rPr>
          <w:b/>
          <w:bCs/>
          <w:sz w:val="36"/>
          <w:szCs w:val="36"/>
        </w:rPr>
        <w:t xml:space="preserve">ОТЧЁТ</w:t>
      </w:r>
    </w:p>
    <w:p>
      <w:pPr>
        <w:spacing w:after="200" w:before="0"/>
        <w:jc w:val="center"/>
      </w:pPr>
      <w:r>
        <w:rPr>
          <w:sz w:val="30"/>
          <w:szCs w:val="30"/>
        </w:rPr>
        <w:t xml:space="preserve">по домашнему заданию № 1</w:t>
      </w:r>
    </w:p>
    <w:p>
      <w:pPr>
        <w:spacing w:after="200" w:before="0"/>
        <w:jc w:val="center"/>
      </w:pPr>
      <w:r>
        <w:rPr>
          <w:b/>
          <w:bCs/>
          <w:sz w:val="30"/>
          <w:szCs w:val="30"/>
        </w:rPr>
        <w:t xml:space="preserve">«Сравнительный анализ и настройка AI-инструментов»</w:t>
      </w:r>
    </w:p>
    <w:p>
      <w:pPr>
        <w:spacing w:after="2400" w:before="0"/>
        <w:jc w:val="center"/>
      </w:pPr>
      <w:r>
        <w:rPr>
          <w:sz w:val="28"/>
          <w:szCs w:val="28"/>
        </w:rPr>
        <w:t xml:space="preserve">Дисциплина: «Методы искусственного интеллекта»</w:t>
      </w:r>
    </w:p>
    <w:p>
      <w:pPr>
        <w:spacing w:after="60"/>
        <w:ind w:left="5000"/>
        <w:jc w:val="left"/>
      </w:pPr>
      <w:r>
        <w:rPr>
          <w:b/>
          <w:bCs/>
          <w:sz w:val="28"/>
          <w:szCs w:val="28"/>
        </w:rPr>
        <w:t xml:space="preserve">Выполнил:</w:t>
      </w:r>
      <w:r>
        <w:rPr>
          <w:sz w:val="28"/>
          <w:szCs w:val="28"/>
        </w:rPr>
        <w:t xml:space="preserve"> Творогов Д.Н.</w:t>
      </w:r>
    </w:p>
    <w:p>
      <w:pPr>
        <w:spacing w:after="60"/>
        <w:ind w:left="5000"/>
        <w:jc w:val="left"/>
      </w:pPr>
      <w:r>
        <w:rPr>
          <w:b/>
          <w:bCs/>
          <w:sz w:val="28"/>
          <w:szCs w:val="28"/>
        </w:rPr>
        <w:t xml:space="preserve">Группа:</w:t>
      </w:r>
      <w:r>
        <w:rPr>
          <w:sz w:val="28"/>
          <w:szCs w:val="28"/>
        </w:rPr>
        <w:t xml:space="preserve"> 4481</w:t>
      </w:r>
    </w:p>
    <w:p>
      <w:pPr>
        <w:spacing w:after="60"/>
        <w:ind w:left="5000"/>
        <w:jc w:val="left"/>
      </w:pPr>
      <w:r>
        <w:rPr>
          <w:b/>
          <w:bCs/>
          <w:sz w:val="28"/>
          <w:szCs w:val="28"/>
        </w:rPr>
        <w:t xml:space="preserve">Проверил:</w:t>
      </w:r>
      <w:r>
        <w:rPr>
          <w:sz w:val="28"/>
          <w:szCs w:val="28"/>
        </w:rPr>
        <w:t xml:space="preserve"> Тутубалин</w:t>
      </w:r>
    </w:p>
    <w:p>
      <w:pPr>
        <w:spacing w:before="2600"/>
        <w:jc w:val="center"/>
      </w:pPr>
      <w:r>
        <w:rPr>
          <w:sz w:val="28"/>
          <w:szCs w:val="28"/>
        </w:rPr>
        <w:t xml:space="preserve">Казань 2026</w:t>
      </w:r>
    </w:p>
    <w:p>
      <w:r>
        <w:br w:type="page"/>
      </w:r>
    </w:p>
    <w:p>
      <w:pPr>
        <w:pStyle w:val="Heading1"/>
      </w:pPr>
      <w:r>
        <w:t xml:space="preserve">1. Цель работы</w:t>
      </w:r>
    </w:p>
    <w:p>
      <w:pPr>
        <w:spacing w:after="120" w:line="300"/>
        <w:ind w:firstLine="709"/>
        <w:jc w:val="both"/>
      </w:pPr>
      <w:r>
        <w:t xml:space="preserve">Провести сравнительный анализ облачных (Cloud) и IDE/CLI AI-агентов для конкретной задачи разработки, выбрать оптимальный инструмент на основе требований проекта, настроить рабочее окружение с выбранным агентом и проверить его на практической задаче.</w:t>
      </w:r>
    </w:p>
    <w:p>
      <w:pPr>
        <w:pStyle w:val="Heading1"/>
      </w:pPr>
      <w:r>
        <w:t xml:space="preserve">2. Постановка задачи</w:t>
      </w:r>
    </w:p>
    <w:p>
      <w:pPr>
        <w:pStyle w:val="Heading2"/>
      </w:pPr>
      <w:r>
        <w:t xml:space="preserve">2.1. Выбранный проект</w:t>
      </w:r>
    </w:p>
    <w:p>
      <w:pPr>
        <w:spacing w:after="120" w:line="300"/>
        <w:ind w:firstLine="709"/>
        <w:jc w:val="both"/>
      </w:pPr>
      <w:r>
        <w:t xml:space="preserve">В качестве задачи разработки выбрано веб-приложение </w:t>
      </w:r>
      <w:r>
        <w:rPr>
          <w:b/>
          <w:bCs/>
        </w:rPr>
        <w:t xml:space="preserve">«Трекер привычек»</w:t>
      </w:r>
      <w:r>
        <w:t xml:space="preserve">. Пользователь регистрируется, заводит привычки (например, «читать 20 минут», «зарядка»), ежедневно отмечает их выполнение и видит текущую и рекордную серию дней подряд, а также статистику за неделю и месяц.</w:t>
      </w:r>
    </w:p>
    <w:p>
      <w:pPr>
        <w:spacing w:after="120" w:line="300"/>
        <w:ind w:firstLine="709"/>
        <w:jc w:val="both"/>
      </w:pPr>
      <w:r>
        <w:t xml:space="preserve">Проект сквозной: в следующих домашних заданиях для него создаются правила для AI-агента (ДЗ2), ТЗ и UI-макеты (ДЗ3), фронтенд (ДЗ4) и бэкенд (ДЗ5). Предполагаемый стек: React + Vite + Tailwind CSS, Supabase (PostgreSQL, Auth, REST API), хранение кода — GitHub.</w:t>
      </w:r>
    </w:p>
    <w:p>
      <w:pPr>
        <w:pStyle w:val="Heading2"/>
      </w:pPr>
      <w:r>
        <w:t xml:space="preserve">2.2. Требования к проекту</w:t>
      </w:r>
    </w:p>
    <w:p>
      <w:pPr>
        <w:keepNext/>
        <w:spacing w:after="60" w:before="120"/>
        <w:jc w:val="left"/>
      </w:pPr>
      <w:r>
        <w:rPr>
          <w:i/>
          <w:iCs/>
          <w:sz w:val="24"/>
          <w:szCs w:val="24"/>
        </w:rPr>
        <w:t xml:space="preserve">Таблица 1 — Ключевые требования и их влияние на выбор инструмента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251"/>
        <w:gridCol w:w="3403"/>
      </w:tblGrid>
      <w:tr>
        <w:trPr>
          <w:tblHeader/>
        </w:trPr>
        <w:tc>
          <w:tcPr>
            <w:tcW w:type="dxa" w:w="17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Требование</w:t>
            </w:r>
          </w:p>
        </w:tc>
        <w:tc>
          <w:tcPr>
            <w:tcW w:type="dxa" w:w="4251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Описание</w:t>
            </w:r>
          </w:p>
        </w:tc>
        <w:tc>
          <w:tcPr>
            <w:tcW w:type="dxa" w:w="3403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Вывод для выбора инструмента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Сложность</w:t>
            </w:r>
          </w:p>
        </w:tc>
        <w:tc>
          <w:tcPr>
            <w:tcW w:type="dxa" w:w="4251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Средняя: 4–5 экранов, авторизация, CRUD привычек и отметок, расчёт серий, тесты. Проект развивается через 5 заданий.</w:t>
            </w:r>
          </w:p>
        </w:tc>
        <w:tc>
          <w:tcPr>
            <w:tcW w:type="dxa" w:w="3403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Нужен агент, держащий контекст всего проекта и ведущий многошаговые задачи.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Доступ к локальным файлам</w:t>
            </w:r>
          </w:p>
        </w:tc>
        <w:tc>
          <w:tcPr>
            <w:tcW w:type="dxa" w:w="4251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Обязателен: код в Git-репозитории, запуск тестов, npm, git, позже Docker и миграции БД.</w:t>
            </w:r>
          </w:p>
        </w:tc>
        <w:tc>
          <w:tcPr>
            <w:tcW w:type="dxa" w:w="3403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Агент должен работать с локальной папкой и выполнять команды.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Безопасность данных</w:t>
            </w:r>
          </w:p>
        </w:tc>
        <w:tc>
          <w:tcPr>
            <w:tcW w:type="dxa" w:w="4251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Код учебный и публичный. В приложении будут персональные данные (email, история привычек) — 152-ФЗ. Ключи API не должны попадать в промпты и репозиторий.</w:t>
            </w:r>
          </w:p>
        </w:tc>
        <w:tc>
          <w:tcPr>
            <w:tcW w:type="dxa" w:w="3403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Только mock-данные при разработке, секреты в .env, контроль действий агента.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Бюджет</w:t>
            </w:r>
          </w:p>
        </w:tc>
        <w:tc>
          <w:tcPr>
            <w:tcW w:type="dxa" w:w="4251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Не более ~$20 (≈2000 ₽) в месяц. Уже оплачена подписка Claude Pro. Оплата зарубежных сервисов из РФ затруднена.</w:t>
            </w:r>
          </w:p>
        </w:tc>
        <w:tc>
          <w:tcPr>
            <w:tcW w:type="dxa" w:w="3403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Предпочтительны бесплатные тарифы или уже оплаченные подписки.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3. Ход выполнения работы</w:t>
      </w:r>
    </w:p>
    <w:p>
      <w:pPr>
        <w:pStyle w:val="Heading2"/>
      </w:pPr>
      <w:r>
        <w:t xml:space="preserve">3.1. Организация работы с AI-агентом</w:t>
      </w:r>
    </w:p>
    <w:p>
      <w:pPr>
        <w:spacing w:after="120" w:line="300"/>
        <w:ind w:firstLine="709"/>
        <w:jc w:val="both"/>
      </w:pPr>
      <w:r>
        <w:t xml:space="preserve">По условию дисциплины задание выполнялось с помощью AI-агента: агент самостоятельно проводил анализ, писал код, документы и тесты, а я ставил задачи, проверял результат и вносил корректировки. Использовались два режима работы Claude Code: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b/>
          <w:bCs/>
        </w:rPr>
        <w:t xml:space="preserve">облачная сессия Claude Code</w:t>
      </w:r>
      <w:r>
        <w:t xml:space="preserve"> — основная работа: сбор актуальных данных о тарифах инструментов (веб-поиск), написание документов, тестового проекта и тестов, публикация в репозиторий GitHub;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b/>
          <w:bCs/>
        </w:rPr>
        <w:t xml:space="preserve">Claude Code CLI на моём компьютере</w:t>
      </w:r>
      <w:r>
        <w:t xml:space="preserve"> (Windows, командная строка CMD) — проверка установленного окружения, клонирование репозитория, запуск тестов и скриншоты работы инструмента.</w:t>
      </w:r>
    </w:p>
    <w:p>
      <w:pPr>
        <w:spacing w:after="120" w:line="300"/>
        <w:ind w:firstLine="709"/>
        <w:jc w:val="both"/>
      </w:pPr>
      <w:r>
        <w:t xml:space="preserve">Связь между режимами — через общий репозиторий </w:t>
      </w:r>
      <w:r>
        <w:rPr>
          <w:b/>
          <w:bCs/>
        </w:rPr>
        <w:t xml:space="preserve">github.com/BALANAR073/MII</w:t>
      </w:r>
      <w:r>
        <w:t xml:space="preserve">: каждое задание лежит в своей папке (ДЗ1, ДЗ2, …).</w:t>
      </w:r>
    </w:p>
    <w:p>
      <w:pPr>
        <w:pStyle w:val="Heading2"/>
      </w:pPr>
      <w:r>
        <w:t xml:space="preserve">3.2. Основные запросы к агенту</w:t>
      </w:r>
    </w:p>
    <w:p>
      <w:pPr>
        <w:keepNext/>
        <w:spacing w:after="120" w:line="300"/>
        <w:ind w:firstLine="709"/>
        <w:jc w:val="both"/>
      </w:pPr>
      <w:r>
        <w:t xml:space="preserve">Постановка задания агенту (текст задания ДЗ1 был передан агенту целиком):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</w:trPr>
        <w:tc>
          <w:tcPr>
            <w:tcW w:type="dxa" w:w="9354"/>
            <w:tcBorders>
              <w:top w:val="single" w:color="C9CED6" w:sz="4"/>
              <w:left w:val="single" w:color="2F6FEB" w:sz="18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Вот задание по предмету «Методы искусственного интеллекта». Ознакомься с ним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полностью, раздели по этапам выполнения по каждому шагу.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...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Тема проекта — трекер привычек. Начинаем с ДЗ1: выполни все шаги, файлы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разложи в папку ДЗ1 репозитория.</w:t>
            </w:r>
          </w:p>
        </w:tc>
      </w:tr>
    </w:tbl>
    <w:p>
      <w:pPr>
        <w:spacing w:after="120"/>
      </w:pPr>
    </w:p>
    <w:p>
      <w:pPr>
        <w:spacing w:after="120" w:line="300"/>
        <w:ind w:firstLine="709"/>
        <w:jc w:val="both"/>
      </w:pPr>
      <w:r>
        <w:t xml:space="preserve">Агент разбил задание на этапы и вёл их по списку задач: (1) сбор актуальных данных об инструментах, (2) требования, таблица и выбор, (3) тестовый проект и практическая задача, (4) отчёт и проверка по критериям оценки.</w:t>
      </w:r>
    </w:p>
    <w:p>
      <w:pPr>
        <w:spacing w:after="120" w:line="300"/>
        <w:ind w:firstLine="709"/>
        <w:jc w:val="both"/>
      </w:pPr>
      <w:r>
        <w:t xml:space="preserve">Для сравнения стоимости агент выполнил веб-поиск по запросам вида «Cursor pricing Pro plan 2026», «Bolt.new pricing plans 2026», «Lovable pricing Pro plan credits 2026», «Replit Core pricing Agent 2026», «GitHub Copilot plans pricing Pro 2026» и сверил цены по найденным страницам (официальный блог GitHub, обзоры тарифов за 2026 г.).</w:t>
      </w:r>
    </w:p>
    <w:p>
      <w:pPr>
        <w:pStyle w:val="Heading2"/>
      </w:pPr>
      <w:r>
        <w:t xml:space="preserve">3.3. Шаг 1–2. Анализ требований и сравнение инструментов</w:t>
      </w:r>
    </w:p>
    <w:p>
      <w:pPr>
        <w:spacing w:after="120" w:line="300"/>
        <w:ind w:firstLine="709"/>
        <w:jc w:val="both"/>
      </w:pPr>
      <w:r>
        <w:t xml:space="preserve">Сравнивались 6 инструментов: 3 облачных агента (Bolt.new, Lovable, Replit Agent) и 3 IDE/CLI-агента (Cursor, GitHub Copilot, Claude Code). Оценка — по шкале 1–5 (5 — лучше для проекта) по шести критериям задания. Так как критерии неравнозначны для моего проекта, введены веса: контекст и качество кода ×3, интеграция и безопасность ×2, скорость и стоимость ×1 (максимум 60 баллов).</w:t>
      </w:r>
    </w:p>
    <w:p>
      <w:pPr>
        <w:spacing w:after="120" w:line="300"/>
        <w:ind w:firstLine="709"/>
        <w:jc w:val="both"/>
      </w:pPr>
      <w:r>
        <w:rPr>
          <w:b/>
          <w:bCs/>
        </w:rPr>
        <w:t xml:space="preserve">Разница между типами агентов.</w:t>
      </w:r>
      <w:r>
        <w:t xml:space="preserve"> Cloud-агенты работают целиком в браузере: среда разработки, выполнение кода и хостинг — на стороне сервиса; они быстро дают прототип, но код живёт на чужих серверах. IDE-агенты встроены в редактор и работают с локальными файлами. CLI-агенты запускаются в терминале в папке проекта и сами выполняют задачу целиком: читают файлы, пишут код, запускают команды и тесты.</w:t>
      </w:r>
    </w:p>
    <w:p>
      <w:pPr>
        <w:keepNext/>
        <w:spacing w:after="60" w:before="120"/>
        <w:jc w:val="left"/>
      </w:pPr>
      <w:r>
        <w:rPr>
          <w:i/>
          <w:iCs/>
          <w:sz w:val="24"/>
          <w:szCs w:val="24"/>
        </w:rPr>
        <w:t xml:space="preserve">Таблица 2 — Сравнительная таблица AI-инструментов (оценка 1–5, итог с весами)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8"/>
        <w:gridCol w:w="799"/>
        <w:gridCol w:w="959"/>
        <w:gridCol w:w="959"/>
        <w:gridCol w:w="959"/>
        <w:gridCol w:w="1039"/>
        <w:gridCol w:w="959"/>
        <w:gridCol w:w="1039"/>
        <w:gridCol w:w="803"/>
      </w:tblGrid>
      <w:tr>
        <w:trPr>
          <w:tblHeader/>
        </w:trPr>
        <w:tc>
          <w:tcPr>
            <w:tcW w:type="dxa" w:w="183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Инструмент</w:t>
            </w:r>
          </w:p>
        </w:tc>
        <w:tc>
          <w:tcPr>
            <w:tcW w:type="dxa" w:w="79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type="dxa" w:w="95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Контекст ×3</w:t>
            </w:r>
          </w:p>
        </w:tc>
        <w:tc>
          <w:tcPr>
            <w:tcW w:type="dxa" w:w="95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Скорость ×1</w:t>
            </w:r>
          </w:p>
        </w:tc>
        <w:tc>
          <w:tcPr>
            <w:tcW w:type="dxa" w:w="95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Качество ×3</w:t>
            </w:r>
          </w:p>
        </w:tc>
        <w:tc>
          <w:tcPr>
            <w:tcW w:type="dxa" w:w="103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Стоимость ×1</w:t>
            </w:r>
          </w:p>
        </w:tc>
        <w:tc>
          <w:tcPr>
            <w:tcW w:type="dxa" w:w="95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Безопасн. ×2</w:t>
            </w:r>
          </w:p>
        </w:tc>
        <w:tc>
          <w:tcPr>
            <w:tcW w:type="dxa" w:w="103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Интеграция ×2</w:t>
            </w:r>
          </w:p>
        </w:tc>
        <w:tc>
          <w:tcPr>
            <w:tcW w:type="dxa" w:w="803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Итог /60</w:t>
            </w:r>
          </w:p>
        </w:tc>
      </w:tr>
      <w:tr>
        <w:trPr>
          <w:tblHeader w:val="false"/>
        </w:trPr>
        <w:tc>
          <w:tcPr>
            <w:tcW w:type="dxa" w:w="183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Bolt.new</w:t>
            </w:r>
          </w:p>
        </w:tc>
        <w:tc>
          <w:tcPr>
            <w:tcW w:type="dxa" w:w="79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sz w:val="22"/>
                <w:szCs w:val="22"/>
              </w:rPr>
              <w:t xml:space="preserve">Cloud</w:t>
            </w:r>
          </w:p>
        </w:tc>
        <w:tc>
          <w:tcPr>
            <w:tcW w:type="dxa" w:w="95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95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95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103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95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103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803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sz w:val="22"/>
                <w:szCs w:val="22"/>
              </w:rPr>
              <w:t xml:space="preserve">34</w:t>
            </w:r>
          </w:p>
        </w:tc>
      </w:tr>
      <w:tr>
        <w:trPr>
          <w:tblHeader w:val="false"/>
        </w:trPr>
        <w:tc>
          <w:tcPr>
            <w:tcW w:type="dxa" w:w="183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Lovable</w:t>
            </w:r>
          </w:p>
        </w:tc>
        <w:tc>
          <w:tcPr>
            <w:tcW w:type="dxa" w:w="79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sz w:val="22"/>
                <w:szCs w:val="22"/>
              </w:rPr>
              <w:t xml:space="preserve">Cloud</w:t>
            </w:r>
          </w:p>
        </w:tc>
        <w:tc>
          <w:tcPr>
            <w:tcW w:type="dxa" w:w="95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95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95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103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95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103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803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sz w:val="22"/>
                <w:szCs w:val="22"/>
              </w:rPr>
              <w:t xml:space="preserve">35</w:t>
            </w:r>
          </w:p>
        </w:tc>
      </w:tr>
      <w:tr>
        <w:trPr>
          <w:tblHeader w:val="false"/>
        </w:trPr>
        <w:tc>
          <w:tcPr>
            <w:tcW w:type="dxa" w:w="183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Replit Agent</w:t>
            </w:r>
          </w:p>
        </w:tc>
        <w:tc>
          <w:tcPr>
            <w:tcW w:type="dxa" w:w="79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sz w:val="22"/>
                <w:szCs w:val="22"/>
              </w:rPr>
              <w:t xml:space="preserve">Cloud</w:t>
            </w:r>
          </w:p>
        </w:tc>
        <w:tc>
          <w:tcPr>
            <w:tcW w:type="dxa" w:w="95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95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95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103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95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103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803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sz w:val="22"/>
                <w:szCs w:val="22"/>
              </w:rPr>
              <w:t xml:space="preserve">33</w:t>
            </w:r>
          </w:p>
        </w:tc>
      </w:tr>
      <w:tr>
        <w:trPr>
          <w:tblHeader w:val="false"/>
        </w:trPr>
        <w:tc>
          <w:tcPr>
            <w:tcW w:type="dxa" w:w="183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Cursor</w:t>
            </w:r>
          </w:p>
        </w:tc>
        <w:tc>
          <w:tcPr>
            <w:tcW w:type="dxa" w:w="79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sz w:val="22"/>
                <w:szCs w:val="22"/>
              </w:rPr>
              <w:t xml:space="preserve">IDE</w:t>
            </w:r>
          </w:p>
        </w:tc>
        <w:tc>
          <w:tcPr>
            <w:tcW w:type="dxa" w:w="95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95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95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103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95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103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803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sz w:val="22"/>
                <w:szCs w:val="22"/>
              </w:rPr>
              <w:t xml:space="preserve">52</w:t>
            </w:r>
          </w:p>
        </w:tc>
      </w:tr>
      <w:tr>
        <w:trPr>
          <w:tblHeader w:val="false"/>
        </w:trPr>
        <w:tc>
          <w:tcPr>
            <w:tcW w:type="dxa" w:w="183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GitHub Copilot</w:t>
            </w:r>
          </w:p>
        </w:tc>
        <w:tc>
          <w:tcPr>
            <w:tcW w:type="dxa" w:w="79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sz w:val="22"/>
                <w:szCs w:val="22"/>
              </w:rPr>
              <w:t xml:space="preserve">IDE</w:t>
            </w:r>
          </w:p>
        </w:tc>
        <w:tc>
          <w:tcPr>
            <w:tcW w:type="dxa" w:w="95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95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95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103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95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103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803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sz w:val="22"/>
                <w:szCs w:val="22"/>
              </w:rPr>
              <w:t xml:space="preserve">52</w:t>
            </w:r>
          </w:p>
        </w:tc>
      </w:tr>
      <w:tr>
        <w:trPr>
          <w:tblHeader w:val="false"/>
        </w:trPr>
        <w:tc>
          <w:tcPr>
            <w:tcW w:type="dxa" w:w="183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E8F5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Claude Code</w:t>
            </w:r>
          </w:p>
        </w:tc>
        <w:tc>
          <w:tcPr>
            <w:tcW w:type="dxa" w:w="79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E8F5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CLI</w:t>
            </w:r>
          </w:p>
        </w:tc>
        <w:tc>
          <w:tcPr>
            <w:tcW w:type="dxa" w:w="95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E8F5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95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E8F5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95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E8F5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103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E8F5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95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E8F5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103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E8F5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803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E8F5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54</w:t>
            </w:r>
          </w:p>
        </w:tc>
      </w:tr>
    </w:tbl>
    <w:p>
      <w:pPr>
        <w:spacing w:after="160"/>
      </w:pPr>
    </w:p>
    <w:p>
      <w:pPr>
        <w:spacing w:after="120" w:line="300"/>
        <w:ind w:firstLine="709"/>
        <w:jc w:val="both"/>
      </w:pPr>
      <w:r>
        <w:t xml:space="preserve">Ключевые обоснования оценок (полностью — в файле </w:t>
      </w:r>
      <w:r>
        <w:rPr>
          <w:rFonts w:ascii="Consolas" w:cs="Consolas" w:eastAsia="Consolas" w:hAnsi="Consolas"/>
          <w:sz w:val="23"/>
          <w:szCs w:val="23"/>
        </w:rPr>
        <w:t xml:space="preserve">comparison_table.md</w:t>
      </w:r>
      <w:r>
        <w:t xml:space="preserve">):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b/>
          <w:bCs/>
        </w:rPr>
        <w:t xml:space="preserve">Облачные агенты</w:t>
      </w:r>
      <w:r>
        <w:t xml:space="preserve"> получили 2 за безопасность (код и среда выполнения на стороне сервиса) и 2–3 за интеграцию (работа в собственной облачной среде, а не в моём репозитории). Стоимость: Bolt.new Pro — $25/мес за 10 млн токенов, Lovable Pro — от $25/мес за 100 кредитов, Replit Core — $20/мес с $20 кредитов.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b/>
          <w:bCs/>
        </w:rPr>
        <w:t xml:space="preserve">Cursor</w:t>
      </w:r>
      <w:r>
        <w:t xml:space="preserve"> — лучший контекст (индексация всего репозитория) и интеграция (IDE на базе VS Code), но Pro — ещё $20/мес с быстро расходуемым кредитным пулом.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b/>
          <w:bCs/>
        </w:rPr>
        <w:t xml:space="preserve">GitHub Copilot</w:t>
      </w:r>
      <w:r>
        <w:t xml:space="preserve"> — лучшая цена ($10/мес, бесплатно для студентов) и автодополнение, но в агентном режиме хуже ведёт многошаговые задачи.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b/>
          <w:bCs/>
        </w:rPr>
        <w:t xml:space="preserve">Claude Code</w:t>
      </w:r>
      <w:r>
        <w:t xml:space="preserve"> — работает прямо в папке проекта, сам запускает команды и тесты, постоянный контекст задаётся файлом </w:t>
      </w:r>
      <w:r>
        <w:rPr>
          <w:rFonts w:ascii="Consolas" w:cs="Consolas" w:eastAsia="Consolas" w:hAnsi="Consolas"/>
          <w:sz w:val="23"/>
          <w:szCs w:val="23"/>
        </w:rPr>
        <w:t xml:space="preserve">CLAUDE.md</w:t>
      </w:r>
      <w:r>
        <w:t xml:space="preserve">; входит в уже оплаченную подписку Claude Pro.</w:t>
      </w:r>
    </w:p>
    <w:p>
      <w:pPr>
        <w:pStyle w:val="Heading2"/>
      </w:pPr>
      <w:r>
        <w:t xml:space="preserve">3.4. Шаг 3. Выбор инструмента</w:t>
      </w:r>
    </w:p>
    <w:p>
      <w:pPr>
        <w:spacing w:after="120" w:line="300"/>
        <w:ind w:firstLine="709"/>
        <w:jc w:val="both"/>
      </w:pPr>
      <w:r>
        <w:t xml:space="preserve">По взвешенной оценке выбран </w:t>
      </w:r>
      <w:r>
        <w:rPr>
          <w:b/>
          <w:bCs/>
        </w:rPr>
        <w:t xml:space="preserve">Claude Code</w:t>
      </w:r>
      <w:r>
        <w:t xml:space="preserve"> (54 из 60). Ключевые факторы: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Полный доступ к проекту и терминалу — главное требование проекта.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Высокое качество на многошаговых задачах: агент доводит код до проходящих тестов.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Нулевые дополнительные затраты — Claude Code входит в подписку Claude Pro.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Файл правил </w:t>
      </w:r>
      <w:r>
        <w:rPr>
          <w:rFonts w:ascii="Consolas" w:cs="Consolas" w:eastAsia="Consolas" w:hAnsi="Consolas"/>
          <w:sz w:val="23"/>
          <w:szCs w:val="23"/>
        </w:rPr>
        <w:t xml:space="preserve">CLAUDE.md</w:t>
      </w:r>
      <w:r>
        <w:t xml:space="preserve">, который понадобится в ДЗ2.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Контроль действий: агент запрашивает разрешение на изменение файлов и запуск команд.</w:t>
      </w:r>
    </w:p>
    <w:p>
      <w:pPr>
        <w:keepNext/>
        <w:spacing w:after="60" w:before="120"/>
        <w:jc w:val="left"/>
      </w:pPr>
      <w:r>
        <w:rPr>
          <w:i/>
          <w:iCs/>
          <w:sz w:val="24"/>
          <w:szCs w:val="24"/>
        </w:rPr>
        <w:t xml:space="preserve">Таблица 3 — Рассмотренные альтернативы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6"/>
        <w:gridCol w:w="7118"/>
      </w:tblGrid>
      <w:tr>
        <w:trPr>
          <w:tblHeader/>
        </w:trPr>
        <w:tc>
          <w:tcPr>
            <w:tcW w:type="dxa" w:w="2236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Альтернатива</w:t>
            </w:r>
          </w:p>
        </w:tc>
        <w:tc>
          <w:tcPr>
            <w:tcW w:type="dxa" w:w="711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Почему не выбрана</w:t>
            </w:r>
          </w:p>
        </w:tc>
      </w:tr>
      <w:tr>
        <w:trPr>
          <w:tblHeader w:val="false"/>
        </w:trPr>
        <w:tc>
          <w:tcPr>
            <w:tcW w:type="dxa" w:w="2236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Cursor (52)</w:t>
            </w:r>
          </w:p>
        </w:tc>
        <w:tc>
          <w:tcPr>
            <w:tcW w:type="dxa" w:w="711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Близок по возможностям, но +$20/мес к уже оплаченной подписке, кредиты на топовые модели быстро заканчиваются, оплата из РФ затруднена.</w:t>
            </w:r>
          </w:p>
        </w:tc>
      </w:tr>
      <w:tr>
        <w:trPr>
          <w:tblHeader w:val="false"/>
        </w:trPr>
        <w:tc>
          <w:tcPr>
            <w:tcW w:type="dxa" w:w="2236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GitHub Copilot (52)</w:t>
            </w:r>
          </w:p>
        </w:tc>
        <w:tc>
          <w:tcPr>
            <w:tcW w:type="dxa" w:w="711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Самый выгодный, но слабее в самостоятельном выполнении многошаговых задач. Оставлен как запасной вариант.</w:t>
            </w:r>
          </w:p>
        </w:tc>
      </w:tr>
      <w:tr>
        <w:trPr>
          <w:tblHeader w:val="false"/>
        </w:trPr>
        <w:tc>
          <w:tcPr>
            <w:tcW w:type="dxa" w:w="2236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Lovable (35)</w:t>
            </w:r>
          </w:p>
        </w:tc>
        <w:tc>
          <w:tcPr>
            <w:tcW w:type="dxa" w:w="711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Бесплатных кредитов (~30/мес) не хватит на проект из 5 заданий; код в облаке сервиса. Может пригодиться для UI-концепций в ДЗ3.</w:t>
            </w:r>
          </w:p>
        </w:tc>
      </w:tr>
      <w:tr>
        <w:trPr>
          <w:tblHeader w:val="false"/>
        </w:trPr>
        <w:tc>
          <w:tcPr>
            <w:tcW w:type="dxa" w:w="2236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Bolt.new (34)</w:t>
            </w:r>
          </w:p>
        </w:tc>
        <w:tc>
          <w:tcPr>
            <w:tcW w:type="dxa" w:w="711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Своя облачная среда вместо моего репозитория, токены быстро тратятся на исправления.</w:t>
            </w:r>
          </w:p>
        </w:tc>
      </w:tr>
      <w:tr>
        <w:trPr>
          <w:tblHeader w:val="false"/>
        </w:trPr>
        <w:tc>
          <w:tcPr>
            <w:tcW w:type="dxa" w:w="2236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Replit Agent (33)</w:t>
            </w:r>
          </w:p>
        </w:tc>
        <w:tc>
          <w:tcPr>
            <w:tcW w:type="dxa" w:w="711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Привязка к облачной IDE, непредсказуемый расход кредитов.</w:t>
            </w:r>
          </w:p>
        </w:tc>
      </w:tr>
      <w:tr>
        <w:trPr>
          <w:tblHeader w:val="false"/>
        </w:trPr>
        <w:tc>
          <w:tcPr>
            <w:tcW w:type="dxa" w:w="2236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GigaCode (Сбер)</w:t>
            </w:r>
          </w:p>
        </w:tc>
        <w:tc>
          <w:tcPr>
            <w:tcW w:type="dxa" w:w="711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Данные обрабатываются в РФ (плюс для 152-ФЗ), но для учебного проекта с публичным кодом и mock-данными решающими стали возможности агента.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3.5. Шаг 4. Настройка рабочего окружения</w:t>
      </w:r>
    </w:p>
    <w:p>
      <w:pPr>
        <w:keepNext/>
        <w:spacing w:after="120" w:line="300"/>
        <w:ind w:firstLine="709"/>
        <w:jc w:val="both"/>
      </w:pPr>
      <w:r>
        <w:t xml:space="preserve">Установка Claude Code на Windows выполняется одной командой в PowerShell (альтернатива — через npm при наличии Node.js 18+):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</w:trPr>
        <w:tc>
          <w:tcPr>
            <w:tcW w:type="dxa" w:w="9354"/>
            <w:tcBorders>
              <w:top w:val="single" w:color="C9CED6" w:sz="4"/>
              <w:left w:val="single" w:color="8A94A6" w:sz="18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irm https://claude.ai/install.ps1 | iex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:: альтернатива через npm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npm install -g @anthropic-ai/claude-code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:: проверка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claude --version</w:t>
            </w:r>
          </w:p>
        </w:tc>
      </w:tr>
    </w:tbl>
    <w:p>
      <w:pPr>
        <w:spacing w:after="120"/>
      </w:pPr>
    </w:p>
    <w:p>
      <w:pPr>
        <w:keepNext/>
        <w:spacing w:after="120" w:line="300"/>
        <w:ind w:firstLine="709"/>
        <w:jc w:val="both"/>
      </w:pPr>
      <w:r>
        <w:t xml:space="preserve">Авторизация — через аккаунт Claude (подписка Claude Pro) командой </w:t>
      </w:r>
      <w:r>
        <w:rPr>
          <w:rFonts w:ascii="Consolas" w:cs="Consolas" w:eastAsia="Consolas" w:hAnsi="Consolas"/>
          <w:sz w:val="23"/>
          <w:szCs w:val="23"/>
        </w:rPr>
        <w:t xml:space="preserve">/login</w:t>
      </w:r>
      <w:r>
        <w:t xml:space="preserve"> при первом запуске. Проверка окружения на моём компьютере была выполнена агентом по запросу: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</w:trPr>
        <w:tc>
          <w:tcPr>
            <w:tcW w:type="dxa" w:w="9354"/>
            <w:tcBorders>
              <w:top w:val="single" w:color="C9CED6" w:sz="4"/>
              <w:left w:val="single" w:color="2F6FEB" w:sz="18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ЭТАП 1: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1. Выполни: git --version, node --version, npm --version, claude --version.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2. Склонируй репозиторий в текущую папку: git clone https://github.com/BALANAR073/MII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3. Выведи список файлов: dir /s /b MII\ДЗ1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4. Зайди в MII\ДЗ1\test-project и выполни npm test — проверь, что тесты проходят.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5. Остановись и отчитайся. Дальше ничего не делай, жди моего «продолжай».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left"/>
      </w:pPr>
      <w:r>
        <w:rPr>
          <w:i/>
          <w:iCs/>
          <w:sz w:val="24"/>
          <w:szCs w:val="24"/>
        </w:rPr>
        <w:t xml:space="preserve">Таблица 4 — Установленное окружение (Windows, результат проверки агентом)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8"/>
        <w:gridCol w:w="2078"/>
        <w:gridCol w:w="5198"/>
      </w:tblGrid>
      <w:tr>
        <w:trPr>
          <w:tblHeader/>
        </w:trPr>
        <w:tc>
          <w:tcPr>
            <w:tcW w:type="dxa" w:w="207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Инструмент</w:t>
            </w:r>
          </w:p>
        </w:tc>
        <w:tc>
          <w:tcPr>
            <w:tcW w:type="dxa" w:w="207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Версия</w:t>
            </w:r>
          </w:p>
        </w:tc>
        <w:tc>
          <w:tcPr>
            <w:tcW w:type="dxa" w:w="519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rPr>
          <w:tblHeader w:val="false"/>
        </w:trPr>
        <w:tc>
          <w:tcPr>
            <w:tcW w:type="dxa" w:w="207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Claude Code</w:t>
            </w:r>
          </w:p>
        </w:tc>
        <w:tc>
          <w:tcPr>
            <w:tcW w:type="dxa" w:w="207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sz w:val="22"/>
                <w:szCs w:val="22"/>
              </w:rPr>
              <w:t xml:space="preserve">2.1.301</w:t>
            </w:r>
          </w:p>
        </w:tc>
        <w:tc>
          <w:tcPr>
            <w:tcW w:type="dxa" w:w="519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AI-агент (CLI)</w:t>
            </w:r>
          </w:p>
        </w:tc>
      </w:tr>
      <w:tr>
        <w:trPr>
          <w:tblHeader w:val="false"/>
        </w:trPr>
        <w:tc>
          <w:tcPr>
            <w:tcW w:type="dxa" w:w="207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Node.js</w:t>
            </w:r>
          </w:p>
        </w:tc>
        <w:tc>
          <w:tcPr>
            <w:tcW w:type="dxa" w:w="207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sz w:val="22"/>
                <w:szCs w:val="22"/>
              </w:rPr>
              <w:t xml:space="preserve">v24.15.0</w:t>
            </w:r>
          </w:p>
        </w:tc>
        <w:tc>
          <w:tcPr>
            <w:tcW w:type="dxa" w:w="519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среда выполнения JavaScript, тесты</w:t>
            </w:r>
          </w:p>
        </w:tc>
      </w:tr>
      <w:tr>
        <w:trPr>
          <w:tblHeader w:val="false"/>
        </w:trPr>
        <w:tc>
          <w:tcPr>
            <w:tcW w:type="dxa" w:w="207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npm</w:t>
            </w:r>
          </w:p>
        </w:tc>
        <w:tc>
          <w:tcPr>
            <w:tcW w:type="dxa" w:w="207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sz w:val="22"/>
                <w:szCs w:val="22"/>
              </w:rPr>
              <w:t xml:space="preserve">11.12.1</w:t>
            </w:r>
          </w:p>
        </w:tc>
        <w:tc>
          <w:tcPr>
            <w:tcW w:type="dxa" w:w="519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менеджер пакетов</w:t>
            </w:r>
          </w:p>
        </w:tc>
      </w:tr>
      <w:tr>
        <w:trPr>
          <w:tblHeader w:val="false"/>
        </w:trPr>
        <w:tc>
          <w:tcPr>
            <w:tcW w:type="dxa" w:w="207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git</w:t>
            </w:r>
          </w:p>
        </w:tc>
        <w:tc>
          <w:tcPr>
            <w:tcW w:type="dxa" w:w="207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sz w:val="22"/>
                <w:szCs w:val="22"/>
              </w:rPr>
              <w:t xml:space="preserve">2.53.0.windows.3</w:t>
            </w:r>
          </w:p>
        </w:tc>
        <w:tc>
          <w:tcPr>
            <w:tcW w:type="dxa" w:w="519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контроль версий, работа с GitHub</w:t>
            </w:r>
          </w:p>
        </w:tc>
      </w:tr>
    </w:tbl>
    <w:p>
      <w:pPr>
        <w:spacing w:after="160"/>
      </w:pPr>
    </w:p>
    <w:p>
      <w:pPr>
        <w:spacing w:after="120" w:line="300"/>
        <w:ind w:firstLine="709"/>
        <w:jc w:val="both"/>
      </w:pPr>
      <w:r>
        <w:t xml:space="preserve">Дополнительные настройки: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b/>
          <w:bCs/>
        </w:rPr>
        <w:t xml:space="preserve">CLAUDE.md</w:t>
      </w:r>
      <w:r>
        <w:t xml:space="preserve"> — файл постоянных инструкций проекта (стек, команды, правила); создаётся командой </w:t>
      </w:r>
      <w:r>
        <w:rPr>
          <w:rFonts w:ascii="Consolas" w:cs="Consolas" w:eastAsia="Consolas" w:hAnsi="Consolas"/>
          <w:sz w:val="23"/>
          <w:szCs w:val="23"/>
        </w:rPr>
        <w:t xml:space="preserve">/init</w:t>
      </w:r>
      <w:r>
        <w:t xml:space="preserve"> и автоматически подгружается в каждую сессию.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b/>
          <w:bCs/>
        </w:rPr>
        <w:t xml:space="preserve">Разрешения</w:t>
      </w:r>
      <w:r>
        <w:t xml:space="preserve"> — оставлен режим, при котором агент запрашивает подтверждение изменений; при первом запуске в папке Claude Code спрашивает, доверять ли ей («Yes, I trust this folder»).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b/>
          <w:bCs/>
        </w:rPr>
        <w:t xml:space="preserve">.gitignore</w:t>
      </w:r>
      <w:r>
        <w:t xml:space="preserve"> — исключены </w:t>
      </w:r>
      <w:r>
        <w:rPr>
          <w:rFonts w:ascii="Consolas" w:cs="Consolas" w:eastAsia="Consolas" w:hAnsi="Consolas"/>
          <w:sz w:val="23"/>
          <w:szCs w:val="23"/>
        </w:rPr>
        <w:t xml:space="preserve">node_modules/</w:t>
      </w:r>
      <w:r>
        <w:t xml:space="preserve"> и </w:t>
      </w:r>
      <w:r>
        <w:rPr>
          <w:rFonts w:ascii="Consolas" w:cs="Consolas" w:eastAsia="Consolas" w:hAnsi="Consolas"/>
          <w:sz w:val="23"/>
          <w:szCs w:val="23"/>
        </w:rPr>
        <w:t xml:space="preserve">.env</w:t>
      </w:r>
      <w:r>
        <w:t xml:space="preserve">, чтобы секреты не попали в репозиторий.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b/>
          <w:bCs/>
        </w:rPr>
        <w:t xml:space="preserve">MCP</w:t>
      </w:r>
      <w:r>
        <w:t xml:space="preserve"> (Model Context Protocol) на этапе ДЗ1 не требуется — агенту достаточно файлов и терминала. Подключение MCP-сервера для Supabase планируется в ДЗ5 (</w:t>
      </w:r>
      <w:r>
        <w:rPr>
          <w:rFonts w:ascii="Consolas" w:cs="Consolas" w:eastAsia="Consolas" w:hAnsi="Consolas"/>
          <w:sz w:val="23"/>
          <w:szCs w:val="23"/>
        </w:rPr>
        <w:t xml:space="preserve">claude mcp add …</w:t>
      </w:r>
      <w:r>
        <w:t xml:space="preserve">).</w:t>
      </w:r>
    </w:p>
    <w:p>
      <w:pPr>
        <w:spacing w:after="120" w:line="300"/>
        <w:ind w:firstLine="709"/>
        <w:jc w:val="both"/>
      </w:pPr>
      <w:r>
        <w:t xml:space="preserve">Для проверки создан тестовый проект </w:t>
      </w:r>
      <w:r>
        <w:rPr>
          <w:rFonts w:ascii="Consolas" w:cs="Consolas" w:eastAsia="Consolas" w:hAnsi="Consolas"/>
          <w:sz w:val="23"/>
          <w:szCs w:val="23"/>
        </w:rPr>
        <w:t xml:space="preserve">test-project</w:t>
      </w:r>
      <w:r>
        <w:t xml:space="preserve"> — минимальный Node.js-проект без внешних зависимостей (тесты на встроенном </w:t>
      </w:r>
      <w:r>
        <w:rPr>
          <w:rFonts w:ascii="Consolas" w:cs="Consolas" w:eastAsia="Consolas" w:hAnsi="Consolas"/>
          <w:sz w:val="23"/>
          <w:szCs w:val="23"/>
        </w:rPr>
        <w:t xml:space="preserve">node:test</w:t>
      </w:r>
      <w:r>
        <w:t xml:space="preserve">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942975"/>
            <wp:effectExtent t="0" r="0" b="0" l="0"/>
            <wp:docPr id="1" name="Проверка установки Claude Code (claude --version) в папке тестового проекта" descr="Проверка установки Claude Code (claude --version) в папке тестового проекта" title="Проверка установки Claude Code (claude --version) в папке тестового проек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Рисунок 1 — Проверка установки Claude Code (claude --version) в папке тестового проекта</w:t>
      </w:r>
    </w:p>
    <w:p>
      <w:pPr>
        <w:pStyle w:val="Heading2"/>
      </w:pPr>
      <w:r>
        <w:t xml:space="preserve">3.6. Шаг 5. Практическое применение</w:t>
      </w:r>
    </w:p>
    <w:p>
      <w:pPr>
        <w:spacing w:after="120" w:line="300"/>
        <w:ind w:firstLine="709"/>
        <w:jc w:val="both"/>
      </w:pPr>
      <w:r>
        <w:t xml:space="preserve">Задача — сгенерировать по описанию функцию расчёта серии выполнения привычки (streak), которая станет ядром будущего трекера, и покрыть её тестами. Работа шла итеративно, все промпты и результаты фиксировались (файл </w:t>
      </w:r>
      <w:r>
        <w:rPr>
          <w:rFonts w:ascii="Consolas" w:cs="Consolas" w:eastAsia="Consolas" w:hAnsi="Consolas"/>
          <w:sz w:val="23"/>
          <w:szCs w:val="23"/>
        </w:rPr>
        <w:t xml:space="preserve">prompts_log.md</w:t>
      </w:r>
      <w:r>
        <w:t xml:space="preserve">).</w:t>
      </w:r>
    </w:p>
    <w:p>
      <w:pPr>
        <w:keepNext/>
        <w:spacing w:after="120" w:line="300"/>
        <w:jc w:val="both"/>
      </w:pPr>
      <w:r>
        <w:rPr>
          <w:b/>
          <w:bCs/>
        </w:rPr>
        <w:t xml:space="preserve">Итерация 1 — генерация функции по описанию.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</w:trPr>
        <w:tc>
          <w:tcPr>
            <w:tcW w:type="dxa" w:w="9354"/>
            <w:tcBorders>
              <w:top w:val="single" w:color="C9CED6" w:sz="4"/>
              <w:left w:val="single" w:color="2F6FEB" w:sz="18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Создай в test-project ES-модуль src/streak.js с функцией currentStreak(dates, today).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dates — массив дат выполнения привычки в формате YYYY-MM-DD, today — текущая дата.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Функция возвращает, сколько дней подряд привычка выполнялась, заканчивая сегодняшним днём.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Напиши 3 теста на node:test в tests/streak.test.js и запусти их.</w:t>
            </w:r>
          </w:p>
        </w:tc>
      </w:tr>
    </w:tbl>
    <w:p>
      <w:pPr>
        <w:spacing w:after="120"/>
      </w:pPr>
    </w:p>
    <w:p>
      <w:pPr>
        <w:spacing w:after="120" w:line="300"/>
        <w:ind w:firstLine="709"/>
        <w:jc w:val="both"/>
      </w:pPr>
      <w:r>
        <w:t xml:space="preserve">Агент создал функцию на основе объекта </w:t>
      </w:r>
      <w:r>
        <w:rPr>
          <w:rFonts w:ascii="Consolas" w:cs="Consolas" w:eastAsia="Consolas" w:hAnsi="Consolas"/>
          <w:sz w:val="23"/>
          <w:szCs w:val="23"/>
        </w:rPr>
        <w:t xml:space="preserve">Date</w:t>
      </w:r>
      <w:r>
        <w:t xml:space="preserve"> и </w:t>
      </w:r>
      <w:r>
        <w:rPr>
          <w:rFonts w:ascii="Consolas" w:cs="Consolas" w:eastAsia="Consolas" w:hAnsi="Consolas"/>
          <w:sz w:val="23"/>
          <w:szCs w:val="23"/>
        </w:rPr>
        <w:t xml:space="preserve">setDate()</w:t>
      </w:r>
      <w:r>
        <w:t xml:space="preserve">. Первый запуск тестов упал: скрипт </w:t>
      </w:r>
      <w:r>
        <w:rPr>
          <w:rFonts w:ascii="Consolas" w:cs="Consolas" w:eastAsia="Consolas" w:hAnsi="Consolas"/>
          <w:sz w:val="23"/>
          <w:szCs w:val="23"/>
        </w:rPr>
        <w:t xml:space="preserve">node --test tests/</w:t>
      </w:r>
      <w:r>
        <w:t xml:space="preserve"> в Node.js 22 воспринял папку как файл (</w:t>
      </w:r>
      <w:r>
        <w:rPr>
          <w:rFonts w:ascii="Consolas" w:cs="Consolas" w:eastAsia="Consolas" w:hAnsi="Consolas"/>
          <w:sz w:val="23"/>
          <w:szCs w:val="23"/>
        </w:rPr>
        <w:t xml:space="preserve">Cannot find module</w:t>
      </w:r>
      <w:r>
        <w:t xml:space="preserve">). Агент прочитал ошибку и исправил скрипт на </w:t>
      </w:r>
      <w:r>
        <w:rPr>
          <w:rFonts w:ascii="Consolas" w:cs="Consolas" w:eastAsia="Consolas" w:hAnsi="Consolas"/>
          <w:sz w:val="23"/>
          <w:szCs w:val="23"/>
        </w:rPr>
        <w:t xml:space="preserve">node --test tests/*.test.js</w:t>
      </w:r>
      <w:r>
        <w:t xml:space="preserve"> — 3 из 3 тестов прошли.</w:t>
      </w:r>
    </w:p>
    <w:p>
      <w:pPr>
        <w:keepNext/>
        <w:spacing w:after="120" w:line="300"/>
        <w:jc w:val="both"/>
      </w:pPr>
      <w:r>
        <w:rPr>
          <w:b/>
          <w:bCs/>
        </w:rPr>
        <w:t xml:space="preserve">Итерация 2 — проверка граничных случаев.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</w:trPr>
        <w:tc>
          <w:tcPr>
            <w:tcW w:type="dxa" w:w="9354"/>
            <w:tcBorders>
              <w:top w:val="single" w:color="C9CED6" w:sz="4"/>
              <w:left w:val="single" w:color="2F6FEB" w:sz="18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Добавь тест на серию через переход на зимнее время (2026-10-31, 2026-11-01, 2026-11-02)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и прогони все тесты в разных часовых поясах: UTC, Europe/Moscow, America/New_York,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Australia/Sydney.</w:t>
            </w:r>
          </w:p>
        </w:tc>
      </w:tr>
    </w:tbl>
    <w:p>
      <w:pPr>
        <w:spacing w:after="120"/>
      </w:pPr>
    </w:p>
    <w:p>
      <w:pPr>
        <w:spacing w:after="120" w:line="300"/>
        <w:ind w:firstLine="709"/>
        <w:jc w:val="both"/>
      </w:pPr>
      <w:r>
        <w:t xml:space="preserve">В часовом поясе America/New_York новый тест упал: ожидалось 3, получено 2. Причина: </w:t>
      </w:r>
      <w:r>
        <w:rPr>
          <w:rFonts w:ascii="Consolas" w:cs="Consolas" w:eastAsia="Consolas" w:hAnsi="Consolas"/>
          <w:sz w:val="23"/>
          <w:szCs w:val="23"/>
        </w:rPr>
        <w:t xml:space="preserve">new Date("2026-11-02")</w:t>
      </w:r>
      <w:r>
        <w:t xml:space="preserve"> создаёт полночь по UTC, а </w:t>
      </w:r>
      <w:r>
        <w:rPr>
          <w:rFonts w:ascii="Consolas" w:cs="Consolas" w:eastAsia="Consolas" w:hAnsi="Consolas"/>
          <w:sz w:val="23"/>
          <w:szCs w:val="23"/>
        </w:rPr>
        <w:t xml:space="preserve">setDate()</w:t>
      </w:r>
      <w:r>
        <w:t xml:space="preserve"> вычитает день по местному времени; в ночь перехода на зимнее время сутки длятся 25 часов, и дата «перепрыгивает». Код зависел от часового пояса сервера.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209925"/>
            <wp:effectExtent t="0" r="0" b="0" l="0"/>
            <wp:docPr id="1" name="Итерация 2: тест на переход времени падает (ожидалось 3, получено 2)" descr="Итерация 2: тест на переход времени падает (ожидалось 3, получено 2)" title="Итерация 2: тест на переход времени падает (ожидалось 3, получено 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Рисунок 2 — Итерация 2: тест на переход времени падает (ожидалось 3, получено 2)</w:t>
      </w:r>
    </w:p>
    <w:p>
      <w:pPr>
        <w:keepNext/>
        <w:spacing w:after="120" w:line="300"/>
        <w:jc w:val="both"/>
      </w:pPr>
      <w:r>
        <w:rPr>
          <w:b/>
          <w:bCs/>
        </w:rPr>
        <w:t xml:space="preserve">Итерация 3 — исправление и расширение.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</w:trPr>
        <w:tc>
          <w:tcPr>
            <w:tcW w:type="dxa" w:w="9354"/>
            <w:tcBorders>
              <w:top w:val="single" w:color="C9CED6" w:sz="4"/>
              <w:left w:val="single" w:color="2F6FEB" w:sz="18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Исправь баг: вся арифметика дат должна быть в UTC, без зависимости от часового пояса.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Также: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 если сегодня ещё не отмечено, но вчера отмечено — серия не прерывается;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 дубликаты и неотсортированный ввод не должны ломать расчёт;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 добавь longestStreak(dates) — самая длинная серия за всю историю;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 некорректный формат даты → TypeError, несуществующая дата (2026-02-30) → RangeError.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Покрой всё тестами: позитивные сценарии и ошибки. Прогони в 5 часовых поясах.</w:t>
            </w:r>
          </w:p>
        </w:tc>
      </w:tr>
    </w:tbl>
    <w:p>
      <w:pPr>
        <w:spacing w:after="120"/>
      </w:pPr>
    </w:p>
    <w:p>
      <w:pPr>
        <w:keepNext/>
        <w:spacing w:after="120" w:line="300"/>
        <w:ind w:firstLine="709"/>
        <w:jc w:val="both"/>
      </w:pPr>
      <w:r>
        <w:t xml:space="preserve">Агент переписал модуль: даты переводятся в номер дня через </w:t>
      </w:r>
      <w:r>
        <w:rPr>
          <w:rFonts w:ascii="Consolas" w:cs="Consolas" w:eastAsia="Consolas" w:hAnsi="Consolas"/>
          <w:sz w:val="23"/>
          <w:szCs w:val="23"/>
        </w:rPr>
        <w:t xml:space="preserve">Date.UTC</w:t>
      </w:r>
      <w:r>
        <w:t xml:space="preserve">, арифметика стала целочисленной. Добавлены </w:t>
      </w:r>
      <w:r>
        <w:rPr>
          <w:rFonts w:ascii="Consolas" w:cs="Consolas" w:eastAsia="Consolas" w:hAnsi="Consolas"/>
          <w:sz w:val="23"/>
          <w:szCs w:val="23"/>
        </w:rPr>
        <w:t xml:space="preserve">longestStreak</w:t>
      </w:r>
      <w:r>
        <w:t xml:space="preserve">, валидация входных данных и JSDoc-комментарии. Ключевой фрагмент: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</w:trPr>
        <w:tc>
          <w:tcPr>
            <w:tcW w:type="dxa" w:w="9354"/>
            <w:tcBorders>
              <w:top w:val="single" w:color="C9CED6" w:sz="4"/>
              <w:left w:val="single" w:color="8A94A6" w:sz="18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function toDayNumber(date)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if (typeof date !== 'string' || !DATE_RE.test(date))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throw new TypeError(`Некорректная дата: ${date}. Ожидается формат YYYY-MM-DD`);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const [y, m, d] = date.split('-').map(Number);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const ms = Date.UTC(y, m - 1, d);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if (new Date(ms).getUTCDate() !== d)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throw new RangeError(`Несуществующая дата: ${date}`);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return Math.round(ms / DAY_MS);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120"/>
      </w:pPr>
    </w:p>
    <w:p>
      <w:pPr>
        <w:spacing w:after="120" w:line="300"/>
        <w:ind w:firstLine="709"/>
        <w:jc w:val="both"/>
      </w:pPr>
      <w:r>
        <w:t xml:space="preserve">Результат — 12 из 12 тестов проходят во всех пяти часовых поясах.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209925"/>
            <wp:effectExtent t="0" r="0" b="0" l="0"/>
            <wp:docPr id="1" name="Итерация 3: после исправления все 12 тестов проходят" descr="Итерация 3: после исправления все 12 тестов проходят" title="Итерация 3: после исправления все 12 тестов проходя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Рисунок 3 — Итерация 3: после исправления все 12 тестов проходят</w:t>
      </w:r>
    </w:p>
    <w:p>
      <w:pPr>
        <w:keepNext/>
        <w:spacing w:after="120" w:line="300"/>
        <w:jc w:val="both"/>
      </w:pPr>
      <w:r>
        <w:rPr>
          <w:b/>
          <w:bCs/>
        </w:rPr>
        <w:t xml:space="preserve">Итерация 4 — фиксация правил проекта.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</w:trPr>
        <w:tc>
          <w:tcPr>
            <w:tcW w:type="dxa" w:w="9354"/>
            <w:tcBorders>
              <w:top w:val="single" w:color="C9CED6" w:sz="4"/>
              <w:left w:val="single" w:color="2F6FEB" w:sz="18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Создай CLAUDE.md для test-project: стек, команда запуска тестов и правила,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которые мы выработали (даты YYYY-MM-DD, арифметика только в UTC, тесты на каждую функцию).</w:t>
            </w:r>
          </w:p>
        </w:tc>
      </w:tr>
    </w:tbl>
    <w:p>
      <w:pPr>
        <w:spacing w:after="120"/>
      </w:pPr>
    </w:p>
    <w:p>
      <w:pPr>
        <w:spacing w:after="120" w:line="300"/>
        <w:ind w:firstLine="709"/>
        <w:jc w:val="both"/>
      </w:pPr>
      <w:r>
        <w:t xml:space="preserve">Создан </w:t>
      </w:r>
      <w:r>
        <w:rPr>
          <w:rFonts w:ascii="Consolas" w:cs="Consolas" w:eastAsia="Consolas" w:hAnsi="Consolas"/>
          <w:sz w:val="23"/>
          <w:szCs w:val="23"/>
        </w:rPr>
        <w:t xml:space="preserve">CLAUDE.md</w:t>
      </w:r>
      <w:r>
        <w:t xml:space="preserve">, который Claude Code подгружает в каждую сессию. Финальная проверка — запуск агента на моём компьютере с запросом «Запусти npm test и кратко скажи, сколько тестов прошло»: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448050"/>
            <wp:effectExtent t="0" r="0" b="0" l="0"/>
            <wp:docPr id="1" name="Claude Code на моём компьютере: запуск тестов по запросу" descr="Claude Code на моём компьютере: запуск тестов по запросу" title="Claude Code на моём компьютере: запуск тестов по запрос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Рисунок 4 — Claude Code на моём компьютере: запуск тестов по запросу</w:t>
      </w:r>
    </w:p>
    <w:p>
      <w:pPr>
        <w:keepNext/>
        <w:spacing w:after="60" w:before="120"/>
        <w:jc w:val="left"/>
      </w:pPr>
      <w:r>
        <w:rPr>
          <w:i/>
          <w:iCs/>
          <w:sz w:val="24"/>
          <w:szCs w:val="24"/>
        </w:rPr>
        <w:t xml:space="preserve">Таблица 5 — Итоги практической части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7"/>
        <w:gridCol w:w="5197"/>
      </w:tblGrid>
      <w:tr>
        <w:trPr>
          <w:tblHeader/>
        </w:trPr>
        <w:tc>
          <w:tcPr>
            <w:tcW w:type="dxa" w:w="415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Показатель</w:t>
            </w:r>
          </w:p>
        </w:tc>
        <w:tc>
          <w:tcPr>
            <w:tcW w:type="dxa" w:w="519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415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Промптов (итераций)</w:t>
            </w:r>
          </w:p>
        </w:tc>
        <w:tc>
          <w:tcPr>
            <w:tcW w:type="dxa" w:w="519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415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Найдено и исправлено проблем</w:t>
            </w:r>
          </w:p>
        </w:tc>
        <w:tc>
          <w:tcPr>
            <w:tcW w:type="dxa" w:w="519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2 (путь в скрипте тестов; баг с часовыми поясами)</w:t>
            </w:r>
          </w:p>
        </w:tc>
      </w:tr>
      <w:tr>
        <w:trPr>
          <w:tblHeader w:val="false"/>
        </w:trPr>
        <w:tc>
          <w:tcPr>
            <w:tcW w:type="dxa" w:w="415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Тестов в итоге</w:t>
            </w:r>
          </w:p>
        </w:tc>
        <w:tc>
          <w:tcPr>
            <w:tcW w:type="dxa" w:w="519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12, все проходят</w:t>
            </w:r>
          </w:p>
        </w:tc>
      </w:tr>
      <w:tr>
        <w:trPr>
          <w:tblHeader w:val="false"/>
        </w:trPr>
        <w:tc>
          <w:tcPr>
            <w:tcW w:type="dxa" w:w="415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Внешних зависимостей</w:t>
            </w:r>
          </w:p>
        </w:tc>
        <w:tc>
          <w:tcPr>
            <w:tcW w:type="dxa" w:w="519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0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3.7. Шаг 6. Оформление результатов</w:t>
      </w:r>
    </w:p>
    <w:p>
      <w:pPr>
        <w:spacing w:after="120" w:line="300"/>
        <w:ind w:firstLine="709"/>
        <w:jc w:val="both"/>
      </w:pPr>
      <w:r>
        <w:t xml:space="preserve">Результаты загружены в репозиторий GitHub </w:t>
      </w:r>
      <w:r>
        <w:rPr>
          <w:b/>
          <w:bCs/>
        </w:rPr>
        <w:t xml:space="preserve">github.com/BALANAR073/MII</w:t>
      </w:r>
      <w:r>
        <w:t xml:space="preserve">, папка </w:t>
      </w:r>
      <w:r>
        <w:rPr>
          <w:rFonts w:ascii="Consolas" w:cs="Consolas" w:eastAsia="Consolas" w:hAnsi="Consolas"/>
          <w:sz w:val="23"/>
          <w:szCs w:val="23"/>
        </w:rPr>
        <w:t xml:space="preserve">ДЗ1</w:t>
      </w:r>
      <w:r>
        <w:t xml:space="preserve">:</w:t>
      </w:r>
    </w:p>
    <w:p>
      <w:pPr>
        <w:keepNext/>
        <w:spacing w:after="60" w:before="120"/>
        <w:jc w:val="left"/>
      </w:pPr>
      <w:r>
        <w:rPr>
          <w:i/>
          <w:iCs/>
          <w:sz w:val="24"/>
          <w:szCs w:val="24"/>
        </w:rPr>
        <w:t xml:space="preserve">Таблица 6 — Состав папки ДЗ1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8"/>
        <w:gridCol w:w="6236"/>
      </w:tblGrid>
      <w:tr>
        <w:trPr>
          <w:tblHeader/>
        </w:trPr>
        <w:tc>
          <w:tcPr>
            <w:tcW w:type="dxa" w:w="311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Файл / папка</w:t>
            </w:r>
          </w:p>
        </w:tc>
        <w:tc>
          <w:tcPr>
            <w:tcW w:type="dxa" w:w="6236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Содержание</w:t>
            </w:r>
          </w:p>
        </w:tc>
      </w:tr>
      <w:tr>
        <w:trPr>
          <w:tblHeader w:val="false"/>
        </w:trPr>
        <w:tc>
          <w:tcPr>
            <w:tcW w:type="dxa" w:w="311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report.md</w:t>
            </w:r>
          </w:p>
        </w:tc>
        <w:tc>
          <w:tcPr>
            <w:tcW w:type="dxa" w:w="6236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отчёт в Markdown по шагам 1–6</w:t>
            </w:r>
          </w:p>
        </w:tc>
      </w:tr>
      <w:tr>
        <w:trPr>
          <w:tblHeader w:val="false"/>
        </w:trPr>
        <w:tc>
          <w:tcPr>
            <w:tcW w:type="dxa" w:w="311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comparison_table.md</w:t>
            </w:r>
          </w:p>
        </w:tc>
        <w:tc>
          <w:tcPr>
            <w:tcW w:type="dxa" w:w="6236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сравнительная таблица с обоснованием каждой оценки</w:t>
            </w:r>
          </w:p>
        </w:tc>
      </w:tr>
      <w:tr>
        <w:trPr>
          <w:tblHeader w:val="false"/>
        </w:trPr>
        <w:tc>
          <w:tcPr>
            <w:tcW w:type="dxa" w:w="311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prompts_log.md</w:t>
            </w:r>
          </w:p>
        </w:tc>
        <w:tc>
          <w:tcPr>
            <w:tcW w:type="dxa" w:w="6236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журнал работы с агентом: промпты, итерации, сложности</w:t>
            </w:r>
          </w:p>
        </w:tc>
      </w:tr>
      <w:tr>
        <w:trPr>
          <w:tblHeader w:val="false"/>
        </w:trPr>
        <w:tc>
          <w:tcPr>
            <w:tcW w:type="dxa" w:w="311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test-project/</w:t>
            </w:r>
          </w:p>
        </w:tc>
        <w:tc>
          <w:tcPr>
            <w:tcW w:type="dxa" w:w="6236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тестовый проект: src/streak.js, 12 тестов, CLAUDE.md</w:t>
            </w:r>
          </w:p>
        </w:tc>
      </w:tr>
      <w:tr>
        <w:trPr>
          <w:tblHeader w:val="false"/>
        </w:trPr>
        <w:tc>
          <w:tcPr>
            <w:tcW w:type="dxa" w:w="311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screenshots/</w:t>
            </w:r>
          </w:p>
        </w:tc>
        <w:tc>
          <w:tcPr>
            <w:tcW w:type="dxa" w:w="6236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4 скриншота работы инструмента</w:t>
            </w:r>
          </w:p>
        </w:tc>
      </w:tr>
      <w:tr>
        <w:trPr>
          <w:tblHeader w:val="false"/>
        </w:trPr>
        <w:tc>
          <w:tcPr>
            <w:tcW w:type="dxa" w:w="311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ДЗ1_отчёт.docx</w:t>
            </w:r>
          </w:p>
        </w:tc>
        <w:tc>
          <w:tcPr>
            <w:tcW w:type="dxa" w:w="6236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настоящий отчёт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4. Сложности и их решение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b/>
          <w:bCs/>
        </w:rPr>
        <w:t xml:space="preserve">Ошибка запуска тестов в Node.js 22</w:t>
      </w:r>
      <w:r>
        <w:t xml:space="preserve"> — решена агентом самостоятельно по тексту ошибки (замена пути на шаблон </w:t>
      </w:r>
      <w:r>
        <w:rPr>
          <w:rFonts w:ascii="Consolas" w:cs="Consolas" w:eastAsia="Consolas" w:hAnsi="Consolas"/>
          <w:sz w:val="23"/>
          <w:szCs w:val="23"/>
        </w:rPr>
        <w:t xml:space="preserve">tests/*.test.js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b/>
          <w:bCs/>
        </w:rPr>
        <w:t xml:space="preserve">Скрытый баг с часовыми поясами</w:t>
      </w:r>
      <w:r>
        <w:t xml:space="preserve"> — первая версия кода проходила простые тесты; баг нашёлся только после явной просьбы проверить граничные случаи. Вывод: граничные случаи нужно прямо указывать в промпте.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b/>
          <w:bCs/>
        </w:rPr>
        <w:t xml:space="preserve">Скриншоты окна терминала</w:t>
      </w:r>
      <w:r>
        <w:t xml:space="preserve"> — агент на компьютере не имеет отдельного инструмента для захвата экрана; скриншоты были сняты через PowerShell (весь экран), а затем обрезаны до окна CMD.</w:t>
      </w:r>
    </w:p>
    <w:p>
      <w:pPr>
        <w:pStyle w:val="Heading1"/>
      </w:pPr>
      <w:r>
        <w:t xml:space="preserve">5. Выводы и рекомендации</w:t>
      </w:r>
    </w:p>
    <w:p>
      <w:pPr>
        <w:spacing w:after="120" w:line="300"/>
        <w:ind w:firstLine="709"/>
        <w:jc w:val="both"/>
      </w:pPr>
      <w:r>
        <w:t xml:space="preserve">1. Cloud-агенты (Bolt.new, Lovable, Replit) удобны для быстрого прототипа без установки, но для проекта в собственном репозитории с тестами проигрывают IDE/CLI-агентам по контексту, безопасности и интеграции.</w:t>
      </w:r>
    </w:p>
    <w:p>
      <w:pPr>
        <w:spacing w:after="120" w:line="300"/>
        <w:ind w:firstLine="709"/>
        <w:jc w:val="both"/>
      </w:pPr>
      <w:r>
        <w:t xml:space="preserve">2. Для проекта «Трекер привычек» оптимален Claude Code (54/60): полный доступ к проекту и терминалу, высокое качество на многошаговых задачах, отсутствие дополнительных затрат.</w:t>
      </w:r>
    </w:p>
    <w:p>
      <w:pPr>
        <w:spacing w:after="120" w:line="300"/>
        <w:ind w:firstLine="709"/>
        <w:jc w:val="both"/>
      </w:pPr>
      <w:r>
        <w:t xml:space="preserve">3. Агент не заменяет проверку: результат нужно подтверждать тестами, а граничные случаи — явно формулировать в промпте.</w:t>
      </w:r>
    </w:p>
    <w:p>
      <w:pPr>
        <w:spacing w:after="120" w:line="300"/>
        <w:ind w:firstLine="709"/>
        <w:jc w:val="both"/>
      </w:pPr>
      <w:r>
        <w:rPr>
          <w:b/>
          <w:bCs/>
        </w:rPr>
        <w:t xml:space="preserve">Рекомендации:</w:t>
      </w:r>
      <w:r>
        <w:t xml:space="preserve"> сразу требовать от агента запуска тестов; записывать договорённости в </w:t>
      </w:r>
      <w:r>
        <w:rPr>
          <w:rFonts w:ascii="Consolas" w:cs="Consolas" w:eastAsia="Consolas" w:hAnsi="Consolas"/>
          <w:sz w:val="23"/>
          <w:szCs w:val="23"/>
        </w:rPr>
        <w:t xml:space="preserve">CLAUDE.md</w:t>
      </w:r>
      <w:r>
        <w:t xml:space="preserve">; не передавать агенту реальные персональные данные и секреты; держать запасной инструмент (GitHub Copilot) на случай исчерпания лимитов.</w:t>
      </w:r>
    </w:p>
    <w:p>
      <w:pPr>
        <w:pStyle w:val="Heading2"/>
      </w:pPr>
      <w:r>
        <w:t xml:space="preserve">Чек-лист выбора AI-инструмента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t xml:space="preserve">Нужен ли доступ к локальному репозиторию и терминалу? Да — IDE/CLI-агент, нет — можно Cloud.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t xml:space="preserve">Есть ли персональные или коммерческие данные? Да — локальный инструмент, mock-данные, при необходимости российское или on-premise решение.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t xml:space="preserve">Какой бюджет, есть ли оплаченные подписки или студенческие программы?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t xml:space="preserve">Насколько проект долгий и многошаговый? Долгий — агент с постоянным контекстом (файл правил).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t xml:space="preserve">Умеет ли агент сам запускать тесты и исправлять ошибки?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t xml:space="preserve">Можно ли контролировать действия агента (подтверждения, ограничения)?</w:t>
      </w:r>
    </w:p>
    <w:sectPr>
      <w:footerReference w:type="default" r:id="rId7"/>
      <w:footerReference w:type="first" r:id="rId8"/>
      <w:pgSz w:w="11906" w:h="16838" w:orient="portrait"/>
      <w:pgMar w:top="1134" w:right="851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2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80" w:before="360"/>
      <w:outlineLvl w:val="0"/>
    </w:pPr>
    <w:rPr>
      <w:rFonts w:ascii="Times New Roman" w:cs="Times New Roman" w:eastAsia="Times New Roman" w:hAnsi="Times New Roman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Times New Roman" w:cs="Times New Roman" w:eastAsia="Times New Roman" w:hAnsi="Times New Roman"/>
      <w:b/>
      <w:bCs/>
      <w:color w:val="2E559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a91e4a0aacb9c9cb2f7340deb9b929afc7c7c9c4.png"/><Relationship Id="rId10" Type="http://schemas.openxmlformats.org/officeDocument/2006/relationships/image" Target="media/552ec0c3e4ab5188ba56430bf3035f9bdce12e83.png"/><Relationship Id="rId11" Type="http://schemas.openxmlformats.org/officeDocument/2006/relationships/image" Target="media/aa1150f7b0b42eaf3460c73d3b321b3f47ff04fa.png"/><Relationship Id="rId12" Type="http://schemas.openxmlformats.org/officeDocument/2006/relationships/image" Target="media/d8ef9b71acd760d90535a7c287583b4235951dce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ДЗ1 — Сравнительный анализ и настройка AI-инструментов</dc:title>
  <dc:creator>Творогов Д.Н.</dc:creator>
  <cp:lastModifiedBy>Un-named</cp:lastModifiedBy>
  <cp:revision>1</cp:revision>
  <dcterms:created xsi:type="dcterms:W3CDTF">2026-10-15T20:01:15.612Z</dcterms:created>
  <dcterms:modified xsi:type="dcterms:W3CDTF">2026-10-15T20:01:15.613Z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