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b w:val="false"/>
          <w:bCs w:val="false"/>
          <w:color w:val="1A1A2E"/>
          <w:sz w:val="21"/>
          <w:szCs w:val="21"/>
        </w:rPr>
        <w:t xml:space="preserve"/>
      </w:r>
    </w:p>
    <w:p>
      <w:pPr>
        <w:spacing w:before="0" w:after="60"/>
        <w:jc w:val="center"/>
      </w:pPr>
      <w:r>
        <w:rPr>
          <w:rFonts w:ascii="Arial" w:cs="Arial" w:eastAsia="Arial" w:hAnsi="Arial"/>
          <w:b/>
          <w:bCs/>
          <w:color w:val="1A1A2E"/>
          <w:sz w:val="52"/>
          <w:szCs w:val="52"/>
        </w:rPr>
        <w:t xml:space="preserve">🔐 AUDIT DE SÉCURITÉ — PHASE 2</w:t>
      </w:r>
    </w:p>
    <w:p>
      <w:pPr>
        <w:spacing w:before="40" w:after="40"/>
        <w:jc w:val="center"/>
      </w:pPr>
      <w:r>
        <w:rPr>
          <w:rFonts w:ascii="Arial" w:cs="Arial" w:eastAsia="Arial" w:hAnsi="Arial"/>
          <w:b/>
          <w:bCs/>
          <w:color w:val="1A3D28"/>
          <w:sz w:val="30"/>
          <w:szCs w:val="30"/>
        </w:rPr>
        <w:t xml:space="preserve">Fichiers Publics &amp; Composants Annexes</w:t>
      </w:r>
    </w:p>
    <w:p>
      <w:pPr>
        <w:spacing w:before="40" w:after="240"/>
        <w:jc w:val="center"/>
      </w:pPr>
      <w:r>
        <w:rPr>
          <w:rFonts w:ascii="Arial" w:cs="Arial" w:eastAsia="Arial" w:hAnsi="Arial"/>
          <w:color w:val="6B7280"/>
          <w:sz w:val="19"/>
          <w:szCs w:val="19"/>
        </w:rPr>
        <w:t xml:space="preserve">actualites.html · index.html · render.js · sw.js · kit-communication.html · update_press_simple.html · utils.js</w:t>
      </w:r>
    </w:p>
    <w:p>
      <w:pPr>
        <w:pStyle w:val="Heading1"/>
        <w:spacing w:before="0" w:after="80"/>
        <w:jc w:val="left"/>
      </w:pPr>
      <w:r>
        <w:rPr>
          <w:rFonts w:ascii="Arial" w:cs="Arial" w:eastAsia="Arial" w:hAnsi="Arial"/>
          <w:b w:val="false"/>
          <w:bCs w:val="false"/>
          <w:color w:val="1A1A2E"/>
          <w:sz w:val="21"/>
          <w:szCs w:val="21"/>
        </w:rPr>
        <w:t xml:space="preserve">1. Résumé Exécutif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 Critique</w:t>
            </w:r>
          </w:p>
        </w:tc>
        <w:tc>
          <w:tcPr>
            <w:tcW w:type="dxa" w:w="184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 Élevée</w:t>
            </w:r>
          </w:p>
        </w:tc>
        <w:tc>
          <w:tcPr>
            <w:tcW w:type="dxa" w:w="184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 Moyenne</w:t>
            </w:r>
          </w:p>
        </w:tc>
        <w:tc>
          <w:tcPr>
            <w:tcW w:type="dxa" w:w="184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 Faible</w:t>
            </w:r>
          </w:p>
        </w:tc>
        <w:tc>
          <w:tcPr>
            <w:tcW w:type="dxa" w:w="184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ℹ️ Info</w:t>
            </w:r>
          </w:p>
        </w:tc>
      </w:tr>
      <w:tr>
        <w:tc>
          <w:tcPr>
            <w:tcW w:type="dxa" w:w="1840"/>
            <w:tcBorders>
              <w:top w:val="single" w:color="D0D7DE" w:sz="1"/>
              <w:left w:val="single" w:color="D0D7DE" w:sz="1"/>
              <w:bottom w:val="single" w:color="D0D7DE" w:sz="1"/>
              <w:right w:val="single" w:color="D0D7DE" w:sz="1"/>
            </w:tcBorders>
            <w:shd w:fill="FDECEA" w:val="clear"/>
            <w:tcMar>
              <w:top w:type="dxa" w:w="90"/>
              <w:left w:type="dxa" w:w="130"/>
              <w:bottom w:type="dxa" w:w="90"/>
              <w:right w:type="dxa" w:w="130"/>
            </w:tcMar>
          </w:tcPr>
          <w:p>
            <w:pPr>
              <w:jc w:val="center"/>
            </w:pPr>
            <w:r>
              <w:rPr>
                <w:rFonts w:ascii="Arial" w:cs="Arial" w:eastAsia="Arial" w:hAnsi="Arial"/>
                <w:b/>
                <w:bCs/>
                <w:i w:val="false"/>
                <w:iCs w:val="false"/>
                <w:color w:val="C0392B"/>
                <w:sz w:val="34"/>
                <w:szCs w:val="34"/>
              </w:rPr>
              <w:t xml:space="preserve">0</w:t>
            </w:r>
          </w:p>
        </w:tc>
        <w:tc>
          <w:tcPr>
            <w:tcW w:type="dxa" w:w="1840"/>
            <w:tcBorders>
              <w:top w:val="single" w:color="D0D7DE" w:sz="1"/>
              <w:left w:val="single" w:color="D0D7DE" w:sz="1"/>
              <w:bottom w:val="single" w:color="D0D7DE" w:sz="1"/>
              <w:right w:val="single" w:color="D0D7DE" w:sz="1"/>
            </w:tcBorders>
            <w:shd w:fill="FEF3E2" w:val="clear"/>
            <w:tcMar>
              <w:top w:type="dxa" w:w="90"/>
              <w:left w:type="dxa" w:w="130"/>
              <w:bottom w:type="dxa" w:w="90"/>
              <w:right w:type="dxa" w:w="130"/>
            </w:tcMar>
          </w:tcPr>
          <w:p>
            <w:pPr>
              <w:jc w:val="center"/>
            </w:pPr>
            <w:r>
              <w:rPr>
                <w:rFonts w:ascii="Arial" w:cs="Arial" w:eastAsia="Arial" w:hAnsi="Arial"/>
                <w:b/>
                <w:bCs/>
                <w:i w:val="false"/>
                <w:iCs w:val="false"/>
                <w:color w:val="E67E22"/>
                <w:sz w:val="34"/>
                <w:szCs w:val="34"/>
              </w:rPr>
              <w:t xml:space="preserve">5</w:t>
            </w:r>
          </w:p>
        </w:tc>
        <w:tc>
          <w:tcPr>
            <w:tcW w:type="dxa" w:w="1840"/>
            <w:tcBorders>
              <w:top w:val="single" w:color="D0D7DE" w:sz="1"/>
              <w:left w:val="single" w:color="D0D7DE" w:sz="1"/>
              <w:bottom w:val="single" w:color="D0D7DE" w:sz="1"/>
              <w:right w:val="single" w:color="D0D7DE" w:sz="1"/>
            </w:tcBorders>
            <w:shd w:fill="FFFBEA" w:val="clear"/>
            <w:tcMar>
              <w:top w:type="dxa" w:w="90"/>
              <w:left w:type="dxa" w:w="130"/>
              <w:bottom w:type="dxa" w:w="90"/>
              <w:right w:type="dxa" w:w="130"/>
            </w:tcMar>
          </w:tcPr>
          <w:p>
            <w:pPr>
              <w:jc w:val="center"/>
            </w:pPr>
            <w:r>
              <w:rPr>
                <w:rFonts w:ascii="Arial" w:cs="Arial" w:eastAsia="Arial" w:hAnsi="Arial"/>
                <w:b/>
                <w:bCs/>
                <w:i w:val="false"/>
                <w:iCs w:val="false"/>
                <w:color w:val="D97706"/>
                <w:sz w:val="34"/>
                <w:szCs w:val="34"/>
              </w:rPr>
              <w:t xml:space="preserve">3</w:t>
            </w:r>
          </w:p>
        </w:tc>
        <w:tc>
          <w:tcPr>
            <w:tcW w:type="dxa" w:w="1840"/>
            <w:tcBorders>
              <w:top w:val="single" w:color="D0D7DE" w:sz="1"/>
              <w:left w:val="single" w:color="D0D7DE" w:sz="1"/>
              <w:bottom w:val="single" w:color="D0D7DE" w:sz="1"/>
              <w:right w:val="single" w:color="D0D7DE" w:sz="1"/>
            </w:tcBorders>
            <w:shd w:fill="EAF8F0" w:val="clear"/>
            <w:tcMar>
              <w:top w:type="dxa" w:w="90"/>
              <w:left w:type="dxa" w:w="130"/>
              <w:bottom w:type="dxa" w:w="90"/>
              <w:right w:type="dxa" w:w="130"/>
            </w:tcMar>
          </w:tcPr>
          <w:p>
            <w:pPr>
              <w:jc w:val="center"/>
            </w:pPr>
            <w:r>
              <w:rPr>
                <w:rFonts w:ascii="Arial" w:cs="Arial" w:eastAsia="Arial" w:hAnsi="Arial"/>
                <w:b/>
                <w:bCs/>
                <w:i w:val="false"/>
                <w:iCs w:val="false"/>
                <w:color w:val="27AE60"/>
                <w:sz w:val="34"/>
                <w:szCs w:val="34"/>
              </w:rPr>
              <w:t xml:space="preserve">3</w:t>
            </w:r>
          </w:p>
        </w:tc>
        <w:tc>
          <w:tcPr>
            <w:tcW w:type="dxa" w:w="1840"/>
            <w:tcBorders>
              <w:top w:val="single" w:color="D0D7DE" w:sz="1"/>
              <w:left w:val="single" w:color="D0D7DE" w:sz="1"/>
              <w:bottom w:val="single" w:color="D0D7DE" w:sz="1"/>
              <w:right w:val="single" w:color="D0D7DE" w:sz="1"/>
            </w:tcBorders>
            <w:shd w:fill="EEF2FF" w:val="clear"/>
            <w:tcMar>
              <w:top w:type="dxa" w:w="90"/>
              <w:left w:type="dxa" w:w="130"/>
              <w:bottom w:type="dxa" w:w="90"/>
              <w:right w:type="dxa" w:w="130"/>
            </w:tcMar>
          </w:tcPr>
          <w:p>
            <w:pPr>
              <w:jc w:val="center"/>
            </w:pPr>
            <w:r>
              <w:rPr>
                <w:rFonts w:ascii="Arial" w:cs="Arial" w:eastAsia="Arial" w:hAnsi="Arial"/>
                <w:b/>
                <w:bCs/>
                <w:i w:val="false"/>
                <w:iCs w:val="false"/>
                <w:color w:val="2563EB"/>
                <w:sz w:val="34"/>
                <w:szCs w:val="34"/>
              </w:rPr>
              <w:t xml:space="preserve">0</w:t>
            </w:r>
          </w:p>
        </w:tc>
      </w:tr>
    </w:tbl>
    <w:p>
      <w:pPr>
        <w:spacing w:before="0" w:after="40"/>
        <w:jc w:val="left"/>
      </w:pPr>
      <w:r>
        <w:rPr>
          <w:rFonts w:ascii="Arial" w:cs="Arial" w:eastAsia="Arial" w:hAnsi="Arial"/>
          <w:b w:val="false"/>
          <w:bCs w:val="false"/>
          <w:color w:val="1A1A2E"/>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0D7DE" w:sz="1"/>
              <w:left w:val="single" w:color="D0D7DE" w:sz="1"/>
              <w:bottom w:val="single" w:color="D0D7DE" w:sz="1"/>
              <w:right w:val="single" w:color="D0D7DE" w:sz="1"/>
            </w:tcBorders>
            <w:shd w:fill="EAF8F0" w:val="clear"/>
            <w:tcMar>
              <w:top w:type="dxa" w:w="90"/>
              <w:left w:type="dxa" w:w="130"/>
              <w:bottom w:type="dxa" w:w="90"/>
              <w:right w:type="dxa" w:w="130"/>
            </w:tcMar>
          </w:tcPr>
          <w:p>
            <w:pPr>
              <w:jc w:val="center"/>
            </w:pPr>
            <w:r>
              <w:rPr>
                <w:rFonts w:ascii="Arial" w:cs="Arial" w:eastAsia="Arial" w:hAnsi="Arial"/>
                <w:b/>
                <w:bCs/>
                <w:i w:val="false"/>
                <w:iCs w:val="false"/>
                <w:color w:val="27AE60"/>
                <w:sz w:val="21"/>
                <w:szCs w:val="21"/>
              </w:rPr>
              <w:t xml:space="preserve">9 / 11 vulnérabilités corrigées</w:t>
            </w:r>
          </w:p>
        </w:tc>
        <w:tc>
          <w:tcPr>
            <w:tcW w:type="dxa" w:w="4600"/>
            <w:tcBorders>
              <w:top w:val="single" w:color="D0D7DE" w:sz="1"/>
              <w:left w:val="single" w:color="D0D7DE" w:sz="1"/>
              <w:bottom w:val="single" w:color="D0D7DE" w:sz="1"/>
              <w:right w:val="single" w:color="D0D7DE" w:sz="1"/>
            </w:tcBorders>
            <w:shd w:fill="EEF2FF" w:val="clear"/>
            <w:tcMar>
              <w:top w:type="dxa" w:w="90"/>
              <w:left w:type="dxa" w:w="130"/>
              <w:bottom w:type="dxa" w:w="90"/>
              <w:right w:type="dxa" w:w="130"/>
            </w:tcMar>
          </w:tcPr>
          <w:p>
            <w:pPr>
              <w:jc w:val="center"/>
            </w:pPr>
            <w:r>
              <w:rPr>
                <w:rFonts w:ascii="Arial" w:cs="Arial" w:eastAsia="Arial" w:hAnsi="Arial"/>
                <w:b/>
                <w:bCs/>
                <w:i w:val="false"/>
                <w:iCs w:val="false"/>
                <w:color w:val="2563EB"/>
                <w:sz w:val="21"/>
                <w:szCs w:val="21"/>
              </w:rPr>
              <w:t xml:space="preserve">2 points informationnels</w:t>
            </w:r>
          </w:p>
        </w:tc>
      </w:tr>
    </w:tbl>
    <w:p>
      <w:pPr>
        <w:spacing w:before="0" w:after="40"/>
        <w:jc w:val="left"/>
      </w:pPr>
      <w:r>
        <w:rPr>
          <w:rFonts w:ascii="Arial" w:cs="Arial" w:eastAsia="Arial" w:hAnsi="Arial"/>
          <w:b w:val="false"/>
          <w:bCs w:val="false"/>
          <w:color w:val="1A1A2E"/>
          <w:sz w:val="21"/>
          <w:szCs w:val="21"/>
        </w:rPr>
        <w:t xml:space="preserve"/>
      </w:r>
    </w:p>
    <w:p>
      <w:pPr>
        <w:spacing w:before="0" w:after="100"/>
        <w:jc w:val="left"/>
      </w:pPr>
      <w:r>
        <w:rPr>
          <w:rFonts w:ascii="Arial" w:cs="Arial" w:eastAsia="Arial" w:hAnsi="Arial"/>
          <w:b w:val="false"/>
          <w:bCs w:val="false"/>
          <w:color w:val="1A1A2E"/>
          <w:sz w:val="21"/>
          <w:szCs w:val="21"/>
        </w:rPr>
        <w:t xml:space="preserve">Ce rapport couvre l'audit de sécurité des fichiers publics du site ProjetBI.org non inclus dans la Phase 1. L'audit Phase 1 portait sur admin.html, app.js et _headers. Cette phase couvre actualites.html, index.html, render.js, sw.js, kit-communication.html, update_press_simple.html et utils.js.</w:t>
      </w:r>
    </w:p>
    <w:p>
      <w:pPr>
        <w:spacing w:before="0" w:after="160"/>
        <w:jc w:val="left"/>
      </w:pPr>
      <w:r>
        <w:rPr>
          <w:rFonts w:ascii="Arial" w:cs="Arial" w:eastAsia="Arial" w:hAnsi="Arial"/>
          <w:b w:val="false"/>
          <w:bCs w:val="false"/>
          <w:color w:val="374151"/>
          <w:sz w:val="21"/>
          <w:szCs w:val="21"/>
        </w:rPr>
        <w:t xml:space="preserve">Découverte principale : la page actualites.html, la plus visitée après index.html, manquait entièrement de CSP et d'échappement XSS dans son rendu de cartes. Combiné au vecteur d'injection via news.json, ce vecteur public représentait le risque le plus sérieux de cette phase.</w:t>
      </w:r>
    </w:p>
    <w:p>
      <w:pPr>
        <w:pStyle w:val="Heading1"/>
        <w:spacing w:before="0" w:after="80"/>
        <w:jc w:val="left"/>
      </w:pPr>
      <w:r>
        <w:rPr>
          <w:rFonts w:ascii="Arial" w:cs="Arial" w:eastAsia="Arial" w:hAnsi="Arial"/>
          <w:b w:val="false"/>
          <w:bCs w:val="false"/>
          <w:color w:val="1A1A2E"/>
          <w:sz w:val="21"/>
          <w:szCs w:val="21"/>
        </w:rPr>
        <w:t xml:space="preserve">2. Table des Vulnérabilités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800"/>
        <w:gridCol w:w="1100"/>
        <w:gridCol w:w="1900"/>
      </w:tblGrid>
      <w:tr>
        <w:trPr>
          <w:tblHeader/>
        </w:trPr>
        <w:tc>
          <w:tcPr>
            <w:tcW w:type="dxa" w:w="80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ID</w:t>
            </w:r>
          </w:p>
        </w:tc>
        <w:tc>
          <w:tcPr>
            <w:tcW w:type="dxa" w:w="260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Vulnérabilité</w:t>
            </w:r>
          </w:p>
        </w:tc>
        <w:tc>
          <w:tcPr>
            <w:tcW w:type="dxa" w:w="180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Fichier</w:t>
            </w:r>
          </w:p>
        </w:tc>
        <w:tc>
          <w:tcPr>
            <w:tcW w:type="dxa" w:w="110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Sévérité</w:t>
            </w:r>
          </w:p>
        </w:tc>
        <w:tc>
          <w:tcPr>
            <w:tcW w:type="dxa" w:w="190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Statut</w:t>
            </w:r>
          </w:p>
        </w:tc>
      </w:tr>
      <w:tr>
        <w:tc>
          <w:tcPr>
            <w:tcW w:type="dxa" w:w="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1A1A2E"/>
                <w:sz w:val="19"/>
                <w:szCs w:val="19"/>
              </w:rPr>
              <w:t xml:space="preserve">CVE-B01</w:t>
            </w:r>
          </w:p>
        </w:tc>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8"/>
                <w:szCs w:val="18"/>
              </w:rPr>
              <w:t xml:space="preserve">Absence de CSP meta dans actualites.html</w:t>
            </w:r>
          </w:p>
        </w:tc>
        <w:tc>
          <w:tcPr>
            <w:tcW w:type="dxa" w:w="1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iCs/>
                <w:color w:val="4B5563"/>
                <w:sz w:val="17"/>
                <w:szCs w:val="17"/>
              </w:rPr>
              <w:t xml:space="preserve">actualites.html</w:t>
            </w:r>
          </w:p>
        </w:tc>
        <w:tc>
          <w:tcPr>
            <w:tcW w:type="dxa" w:w="1100"/>
            <w:tcBorders>
              <w:top w:val="single" w:color="D0D7DE" w:sz="1"/>
              <w:left w:val="single" w:color="D0D7DE" w:sz="1"/>
              <w:bottom w:val="single" w:color="D0D7DE" w:sz="1"/>
              <w:right w:val="single" w:color="D0D7DE" w:sz="1"/>
            </w:tcBorders>
            <w:shd w:fill="FEF3E2" w:val="clear"/>
            <w:tcMar>
              <w:top w:type="dxa" w:w="90"/>
              <w:left w:type="dxa" w:w="130"/>
              <w:bottom w:type="dxa" w:w="90"/>
              <w:right w:type="dxa" w:w="130"/>
            </w:tcMar>
          </w:tcPr>
          <w:p>
            <w:pPr>
              <w:jc w:val="left"/>
            </w:pPr>
            <w:r>
              <w:rPr>
                <w:rFonts w:ascii="Arial" w:cs="Arial" w:eastAsia="Arial" w:hAnsi="Arial"/>
                <w:b/>
                <w:bCs/>
                <w:i w:val="false"/>
                <w:iCs w:val="false"/>
                <w:color w:val="E67E22"/>
                <w:sz w:val="17"/>
                <w:szCs w:val="17"/>
              </w:rPr>
              <w:t xml:space="preserve">ÉLEVÉE</w:t>
            </w:r>
          </w:p>
        </w:tc>
        <w:tc>
          <w:tcPr>
            <w:tcW w:type="dxa" w:w="19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27AE60"/>
                <w:sz w:val="19"/>
                <w:szCs w:val="19"/>
              </w:rPr>
              <w:t xml:space="preserve">✅ Corrigé</w:t>
            </w:r>
          </w:p>
        </w:tc>
      </w:tr>
      <w:tr>
        <w:tc>
          <w:tcPr>
            <w:tcW w:type="dxa" w:w="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1A1A2E"/>
                <w:sz w:val="19"/>
                <w:szCs w:val="19"/>
              </w:rPr>
              <w:t xml:space="preserve">CVE-B02</w:t>
            </w:r>
          </w:p>
        </w:tc>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8"/>
                <w:szCs w:val="18"/>
              </w:rPr>
              <w:t xml:space="preserve">XSS Stocké dans actualites.html — données JSON non échappées</w:t>
            </w:r>
          </w:p>
        </w:tc>
        <w:tc>
          <w:tcPr>
            <w:tcW w:type="dxa" w:w="1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iCs/>
                <w:color w:val="4B5563"/>
                <w:sz w:val="17"/>
                <w:szCs w:val="17"/>
              </w:rPr>
              <w:t xml:space="preserve">actualites.html</w:t>
            </w:r>
          </w:p>
        </w:tc>
        <w:tc>
          <w:tcPr>
            <w:tcW w:type="dxa" w:w="1100"/>
            <w:tcBorders>
              <w:top w:val="single" w:color="D0D7DE" w:sz="1"/>
              <w:left w:val="single" w:color="D0D7DE" w:sz="1"/>
              <w:bottom w:val="single" w:color="D0D7DE" w:sz="1"/>
              <w:right w:val="single" w:color="D0D7DE" w:sz="1"/>
            </w:tcBorders>
            <w:shd w:fill="FEF3E2" w:val="clear"/>
            <w:tcMar>
              <w:top w:type="dxa" w:w="90"/>
              <w:left w:type="dxa" w:w="130"/>
              <w:bottom w:type="dxa" w:w="90"/>
              <w:right w:type="dxa" w:w="130"/>
            </w:tcMar>
          </w:tcPr>
          <w:p>
            <w:pPr>
              <w:jc w:val="left"/>
            </w:pPr>
            <w:r>
              <w:rPr>
                <w:rFonts w:ascii="Arial" w:cs="Arial" w:eastAsia="Arial" w:hAnsi="Arial"/>
                <w:b/>
                <w:bCs/>
                <w:i w:val="false"/>
                <w:iCs w:val="false"/>
                <w:color w:val="E67E22"/>
                <w:sz w:val="17"/>
                <w:szCs w:val="17"/>
              </w:rPr>
              <w:t xml:space="preserve">ÉLEVÉE</w:t>
            </w:r>
          </w:p>
        </w:tc>
        <w:tc>
          <w:tcPr>
            <w:tcW w:type="dxa" w:w="19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27AE60"/>
                <w:sz w:val="19"/>
                <w:szCs w:val="19"/>
              </w:rPr>
              <w:t xml:space="preserve">✅ Corrigé</w:t>
            </w:r>
          </w:p>
        </w:tc>
      </w:tr>
      <w:tr>
        <w:tc>
          <w:tcPr>
            <w:tcW w:type="dxa" w:w="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1A1A2E"/>
                <w:sz w:val="19"/>
                <w:szCs w:val="19"/>
              </w:rPr>
              <w:t xml:space="preserve">CVE-B03</w:t>
            </w:r>
          </w:p>
        </w:tc>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8"/>
                <w:szCs w:val="18"/>
              </w:rPr>
              <w:t xml:space="preserve">og:image pointe sur sonko.jpg (mauvaise personne)</w:t>
            </w:r>
          </w:p>
        </w:tc>
        <w:tc>
          <w:tcPr>
            <w:tcW w:type="dxa" w:w="1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iCs/>
                <w:color w:val="4B5563"/>
                <w:sz w:val="17"/>
                <w:szCs w:val="17"/>
              </w:rPr>
              <w:t xml:space="preserve">index.html / actualites.html</w:t>
            </w:r>
          </w:p>
        </w:tc>
        <w:tc>
          <w:tcPr>
            <w:tcW w:type="dxa" w:w="1100"/>
            <w:tcBorders>
              <w:top w:val="single" w:color="D0D7DE" w:sz="1"/>
              <w:left w:val="single" w:color="D0D7DE" w:sz="1"/>
              <w:bottom w:val="single" w:color="D0D7DE" w:sz="1"/>
              <w:right w:val="single" w:color="D0D7DE" w:sz="1"/>
            </w:tcBorders>
            <w:shd w:fill="FFFBEA" w:val="clear"/>
            <w:tcMar>
              <w:top w:type="dxa" w:w="90"/>
              <w:left w:type="dxa" w:w="130"/>
              <w:bottom w:type="dxa" w:w="90"/>
              <w:right w:type="dxa" w:w="130"/>
            </w:tcMar>
          </w:tcPr>
          <w:p>
            <w:pPr>
              <w:jc w:val="left"/>
            </w:pPr>
            <w:r>
              <w:rPr>
                <w:rFonts w:ascii="Arial" w:cs="Arial" w:eastAsia="Arial" w:hAnsi="Arial"/>
                <w:b/>
                <w:bCs/>
                <w:i w:val="false"/>
                <w:iCs w:val="false"/>
                <w:color w:val="D97706"/>
                <w:sz w:val="17"/>
                <w:szCs w:val="17"/>
              </w:rPr>
              <w:t xml:space="preserve">MOYENNE</w:t>
            </w:r>
          </w:p>
        </w:tc>
        <w:tc>
          <w:tcPr>
            <w:tcW w:type="dxa" w:w="19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27AE60"/>
                <w:sz w:val="19"/>
                <w:szCs w:val="19"/>
              </w:rPr>
              <w:t xml:space="preserve">✅ Corrigé</w:t>
            </w:r>
          </w:p>
        </w:tc>
      </w:tr>
      <w:tr>
        <w:tc>
          <w:tcPr>
            <w:tcW w:type="dxa" w:w="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1A1A2E"/>
                <w:sz w:val="19"/>
                <w:szCs w:val="19"/>
              </w:rPr>
              <w:t xml:space="preserve">CVE-B04</w:t>
            </w:r>
          </w:p>
        </w:tc>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8"/>
                <w:szCs w:val="18"/>
              </w:rPr>
              <w:t xml:space="preserve">XSS dans render.js — données non échappées dans createPromiseCard()</w:t>
            </w:r>
          </w:p>
        </w:tc>
        <w:tc>
          <w:tcPr>
            <w:tcW w:type="dxa" w:w="1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iCs/>
                <w:color w:val="4B5563"/>
                <w:sz w:val="17"/>
                <w:szCs w:val="17"/>
              </w:rPr>
              <w:t xml:space="preserve">render.js</w:t>
            </w:r>
          </w:p>
        </w:tc>
        <w:tc>
          <w:tcPr>
            <w:tcW w:type="dxa" w:w="1100"/>
            <w:tcBorders>
              <w:top w:val="single" w:color="D0D7DE" w:sz="1"/>
              <w:left w:val="single" w:color="D0D7DE" w:sz="1"/>
              <w:bottom w:val="single" w:color="D0D7DE" w:sz="1"/>
              <w:right w:val="single" w:color="D0D7DE" w:sz="1"/>
            </w:tcBorders>
            <w:shd w:fill="FEF3E2" w:val="clear"/>
            <w:tcMar>
              <w:top w:type="dxa" w:w="90"/>
              <w:left w:type="dxa" w:w="130"/>
              <w:bottom w:type="dxa" w:w="90"/>
              <w:right w:type="dxa" w:w="130"/>
            </w:tcMar>
          </w:tcPr>
          <w:p>
            <w:pPr>
              <w:jc w:val="left"/>
            </w:pPr>
            <w:r>
              <w:rPr>
                <w:rFonts w:ascii="Arial" w:cs="Arial" w:eastAsia="Arial" w:hAnsi="Arial"/>
                <w:b/>
                <w:bCs/>
                <w:i w:val="false"/>
                <w:iCs w:val="false"/>
                <w:color w:val="E67E22"/>
                <w:sz w:val="17"/>
                <w:szCs w:val="17"/>
              </w:rPr>
              <w:t xml:space="preserve">ÉLEVÉE</w:t>
            </w:r>
          </w:p>
        </w:tc>
        <w:tc>
          <w:tcPr>
            <w:tcW w:type="dxa" w:w="19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27AE60"/>
                <w:sz w:val="19"/>
                <w:szCs w:val="19"/>
              </w:rPr>
              <w:t xml:space="preserve">✅ Corrigé</w:t>
            </w:r>
          </w:p>
        </w:tc>
      </w:tr>
      <w:tr>
        <w:tc>
          <w:tcPr>
            <w:tcW w:type="dxa" w:w="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1A1A2E"/>
                <w:sz w:val="19"/>
                <w:szCs w:val="19"/>
              </w:rPr>
              <w:t xml:space="preserve">CVE-B05</w:t>
            </w:r>
          </w:p>
        </w:tc>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8"/>
                <w:szCs w:val="18"/>
              </w:rPr>
              <w:t xml:space="preserve">Contournement brute-force via nouvel onglet dans kit et update_press</w:t>
            </w:r>
          </w:p>
        </w:tc>
        <w:tc>
          <w:tcPr>
            <w:tcW w:type="dxa" w:w="1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iCs/>
                <w:color w:val="4B5563"/>
                <w:sz w:val="17"/>
                <w:szCs w:val="17"/>
              </w:rPr>
              <w:t xml:space="preserve">kit-communication.html / update_press_simple.html</w:t>
            </w:r>
          </w:p>
        </w:tc>
        <w:tc>
          <w:tcPr>
            <w:tcW w:type="dxa" w:w="1100"/>
            <w:tcBorders>
              <w:top w:val="single" w:color="D0D7DE" w:sz="1"/>
              <w:left w:val="single" w:color="D0D7DE" w:sz="1"/>
              <w:bottom w:val="single" w:color="D0D7DE" w:sz="1"/>
              <w:right w:val="single" w:color="D0D7DE" w:sz="1"/>
            </w:tcBorders>
            <w:shd w:fill="FEF3E2" w:val="clear"/>
            <w:tcMar>
              <w:top w:type="dxa" w:w="90"/>
              <w:left w:type="dxa" w:w="130"/>
              <w:bottom w:type="dxa" w:w="90"/>
              <w:right w:type="dxa" w:w="130"/>
            </w:tcMar>
          </w:tcPr>
          <w:p>
            <w:pPr>
              <w:jc w:val="left"/>
            </w:pPr>
            <w:r>
              <w:rPr>
                <w:rFonts w:ascii="Arial" w:cs="Arial" w:eastAsia="Arial" w:hAnsi="Arial"/>
                <w:b/>
                <w:bCs/>
                <w:i w:val="false"/>
                <w:iCs w:val="false"/>
                <w:color w:val="E67E22"/>
                <w:sz w:val="17"/>
                <w:szCs w:val="17"/>
              </w:rPr>
              <w:t xml:space="preserve">ÉLEVÉE</w:t>
            </w:r>
          </w:p>
        </w:tc>
        <w:tc>
          <w:tcPr>
            <w:tcW w:type="dxa" w:w="19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27AE60"/>
                <w:sz w:val="19"/>
                <w:szCs w:val="19"/>
              </w:rPr>
              <w:t xml:space="preserve">✅ Corrigé</w:t>
            </w:r>
          </w:p>
        </w:tc>
      </w:tr>
      <w:tr>
        <w:tc>
          <w:tcPr>
            <w:tcW w:type="dxa" w:w="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1A1A2E"/>
                <w:sz w:val="19"/>
                <w:szCs w:val="19"/>
              </w:rPr>
              <w:t xml:space="preserve">CVE-B06</w:t>
            </w:r>
          </w:p>
        </w:tc>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8"/>
                <w:szCs w:val="18"/>
              </w:rPr>
              <w:t xml:space="preserve">XSS via innerHTML dans kit-communication.html (textes sociaux)</w:t>
            </w:r>
          </w:p>
        </w:tc>
        <w:tc>
          <w:tcPr>
            <w:tcW w:type="dxa" w:w="1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iCs/>
                <w:color w:val="4B5563"/>
                <w:sz w:val="17"/>
                <w:szCs w:val="17"/>
              </w:rPr>
              <w:t xml:space="preserve">kit-communication.html</w:t>
            </w:r>
          </w:p>
        </w:tc>
        <w:tc>
          <w:tcPr>
            <w:tcW w:type="dxa" w:w="1100"/>
            <w:tcBorders>
              <w:top w:val="single" w:color="D0D7DE" w:sz="1"/>
              <w:left w:val="single" w:color="D0D7DE" w:sz="1"/>
              <w:bottom w:val="single" w:color="D0D7DE" w:sz="1"/>
              <w:right w:val="single" w:color="D0D7DE" w:sz="1"/>
            </w:tcBorders>
            <w:shd w:fill="FFFBEA" w:val="clear"/>
            <w:tcMar>
              <w:top w:type="dxa" w:w="90"/>
              <w:left w:type="dxa" w:w="130"/>
              <w:bottom w:type="dxa" w:w="90"/>
              <w:right w:type="dxa" w:w="130"/>
            </w:tcMar>
          </w:tcPr>
          <w:p>
            <w:pPr>
              <w:jc w:val="left"/>
            </w:pPr>
            <w:r>
              <w:rPr>
                <w:rFonts w:ascii="Arial" w:cs="Arial" w:eastAsia="Arial" w:hAnsi="Arial"/>
                <w:b/>
                <w:bCs/>
                <w:i w:val="false"/>
                <w:iCs w:val="false"/>
                <w:color w:val="D97706"/>
                <w:sz w:val="17"/>
                <w:szCs w:val="17"/>
              </w:rPr>
              <w:t xml:space="preserve">MOYENNE</w:t>
            </w:r>
          </w:p>
        </w:tc>
        <w:tc>
          <w:tcPr>
            <w:tcW w:type="dxa" w:w="19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27AE60"/>
                <w:sz w:val="19"/>
                <w:szCs w:val="19"/>
              </w:rPr>
              <w:t xml:space="preserve">✅ Corrigé</w:t>
            </w:r>
          </w:p>
        </w:tc>
      </w:tr>
      <w:tr>
        <w:tc>
          <w:tcPr>
            <w:tcW w:type="dxa" w:w="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1A1A2E"/>
                <w:sz w:val="19"/>
                <w:szCs w:val="19"/>
              </w:rPr>
              <w:t xml:space="preserve">CVE-B07</w:t>
            </w:r>
          </w:p>
        </w:tc>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8"/>
                <w:szCs w:val="18"/>
              </w:rPr>
              <w:t xml:space="preserve">Open Redirect via push notification URL dans sw.js</w:t>
            </w:r>
          </w:p>
        </w:tc>
        <w:tc>
          <w:tcPr>
            <w:tcW w:type="dxa" w:w="1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iCs/>
                <w:color w:val="4B5563"/>
                <w:sz w:val="17"/>
                <w:szCs w:val="17"/>
              </w:rPr>
              <w:t xml:space="preserve">sw.js</w:t>
            </w:r>
          </w:p>
        </w:tc>
        <w:tc>
          <w:tcPr>
            <w:tcW w:type="dxa" w:w="1100"/>
            <w:tcBorders>
              <w:top w:val="single" w:color="D0D7DE" w:sz="1"/>
              <w:left w:val="single" w:color="D0D7DE" w:sz="1"/>
              <w:bottom w:val="single" w:color="D0D7DE" w:sz="1"/>
              <w:right w:val="single" w:color="D0D7DE" w:sz="1"/>
            </w:tcBorders>
            <w:shd w:fill="FFFBEA" w:val="clear"/>
            <w:tcMar>
              <w:top w:type="dxa" w:w="90"/>
              <w:left w:type="dxa" w:w="130"/>
              <w:bottom w:type="dxa" w:w="90"/>
              <w:right w:type="dxa" w:w="130"/>
            </w:tcMar>
          </w:tcPr>
          <w:p>
            <w:pPr>
              <w:jc w:val="left"/>
            </w:pPr>
            <w:r>
              <w:rPr>
                <w:rFonts w:ascii="Arial" w:cs="Arial" w:eastAsia="Arial" w:hAnsi="Arial"/>
                <w:b/>
                <w:bCs/>
                <w:i w:val="false"/>
                <w:iCs w:val="false"/>
                <w:color w:val="D97706"/>
                <w:sz w:val="17"/>
                <w:szCs w:val="17"/>
              </w:rPr>
              <w:t xml:space="preserve">MOYENNE</w:t>
            </w:r>
          </w:p>
        </w:tc>
        <w:tc>
          <w:tcPr>
            <w:tcW w:type="dxa" w:w="19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27AE60"/>
                <w:sz w:val="19"/>
                <w:szCs w:val="19"/>
              </w:rPr>
              <w:t xml:space="preserve">✅ Corrigé</w:t>
            </w:r>
          </w:p>
        </w:tc>
      </w:tr>
      <w:tr>
        <w:tc>
          <w:tcPr>
            <w:tcW w:type="dxa" w:w="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1A1A2E"/>
                <w:sz w:val="19"/>
                <w:szCs w:val="19"/>
              </w:rPr>
              <w:t xml:space="preserve">CVE-B08</w:t>
            </w:r>
          </w:p>
        </w:tc>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8"/>
                <w:szCs w:val="18"/>
              </w:rPr>
              <w:t xml:space="preserve">Supabase-js chargé sans version fixe ni SRI dans index.html</w:t>
            </w:r>
          </w:p>
        </w:tc>
        <w:tc>
          <w:tcPr>
            <w:tcW w:type="dxa" w:w="1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iCs/>
                <w:color w:val="4B5563"/>
                <w:sz w:val="17"/>
                <w:szCs w:val="17"/>
              </w:rPr>
              <w:t xml:space="preserve">index.html</w:t>
            </w:r>
          </w:p>
        </w:tc>
        <w:tc>
          <w:tcPr>
            <w:tcW w:type="dxa" w:w="1100"/>
            <w:tcBorders>
              <w:top w:val="single" w:color="D0D7DE" w:sz="1"/>
              <w:left w:val="single" w:color="D0D7DE" w:sz="1"/>
              <w:bottom w:val="single" w:color="D0D7DE" w:sz="1"/>
              <w:right w:val="single" w:color="D0D7DE" w:sz="1"/>
            </w:tcBorders>
            <w:shd w:fill="FEF3E2" w:val="clear"/>
            <w:tcMar>
              <w:top w:type="dxa" w:w="90"/>
              <w:left w:type="dxa" w:w="130"/>
              <w:bottom w:type="dxa" w:w="90"/>
              <w:right w:type="dxa" w:w="130"/>
            </w:tcMar>
          </w:tcPr>
          <w:p>
            <w:pPr>
              <w:jc w:val="left"/>
            </w:pPr>
            <w:r>
              <w:rPr>
                <w:rFonts w:ascii="Arial" w:cs="Arial" w:eastAsia="Arial" w:hAnsi="Arial"/>
                <w:b/>
                <w:bCs/>
                <w:i w:val="false"/>
                <w:iCs w:val="false"/>
                <w:color w:val="E67E22"/>
                <w:sz w:val="17"/>
                <w:szCs w:val="17"/>
              </w:rPr>
              <w:t xml:space="preserve">ÉLEVÉE</w:t>
            </w:r>
          </w:p>
        </w:tc>
        <w:tc>
          <w:tcPr>
            <w:tcW w:type="dxa" w:w="19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27AE60"/>
                <w:sz w:val="19"/>
                <w:szCs w:val="19"/>
              </w:rPr>
              <w:t xml:space="preserve">✅ Corrigé</w:t>
            </w:r>
          </w:p>
        </w:tc>
      </w:tr>
      <w:tr>
        <w:tc>
          <w:tcPr>
            <w:tcW w:type="dxa" w:w="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1A1A2E"/>
                <w:sz w:val="19"/>
                <w:szCs w:val="19"/>
              </w:rPr>
              <w:t xml:space="preserve">CVE-B09</w:t>
            </w:r>
          </w:p>
        </w:tc>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8"/>
                <w:szCs w:val="18"/>
              </w:rPr>
              <w:t xml:space="preserve">utils.js — absence d'échappement sur les filtres de recherche</w:t>
            </w:r>
          </w:p>
        </w:tc>
        <w:tc>
          <w:tcPr>
            <w:tcW w:type="dxa" w:w="1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iCs/>
                <w:color w:val="4B5563"/>
                <w:sz w:val="17"/>
                <w:szCs w:val="17"/>
              </w:rPr>
              <w:t xml:space="preserve">utils.js</w:t>
            </w:r>
          </w:p>
        </w:tc>
        <w:tc>
          <w:tcPr>
            <w:tcW w:type="dxa" w:w="1100"/>
            <w:tcBorders>
              <w:top w:val="single" w:color="D0D7DE" w:sz="1"/>
              <w:left w:val="single" w:color="D0D7DE" w:sz="1"/>
              <w:bottom w:val="single" w:color="D0D7DE" w:sz="1"/>
              <w:right w:val="single" w:color="D0D7DE" w:sz="1"/>
            </w:tcBorders>
            <w:shd w:fill="EAF8F0" w:val="clear"/>
            <w:tcMar>
              <w:top w:type="dxa" w:w="90"/>
              <w:left w:type="dxa" w:w="130"/>
              <w:bottom w:type="dxa" w:w="90"/>
              <w:right w:type="dxa" w:w="130"/>
            </w:tcMar>
          </w:tcPr>
          <w:p>
            <w:pPr>
              <w:jc w:val="left"/>
            </w:pPr>
            <w:r>
              <w:rPr>
                <w:rFonts w:ascii="Arial" w:cs="Arial" w:eastAsia="Arial" w:hAnsi="Arial"/>
                <w:b/>
                <w:bCs/>
                <w:i w:val="false"/>
                <w:iCs w:val="false"/>
                <w:color w:val="27AE60"/>
                <w:sz w:val="17"/>
                <w:szCs w:val="17"/>
              </w:rPr>
              <w:t xml:space="preserve">FAIBLE</w:t>
            </w:r>
          </w:p>
        </w:tc>
        <w:tc>
          <w:tcPr>
            <w:tcW w:type="dxa" w:w="19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2563EB"/>
                <w:sz w:val="19"/>
                <w:szCs w:val="19"/>
              </w:rPr>
              <w:t xml:space="preserve">ℹ️ Info</w:t>
            </w:r>
          </w:p>
        </w:tc>
      </w:tr>
      <w:tr>
        <w:tc>
          <w:tcPr>
            <w:tcW w:type="dxa" w:w="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1A1A2E"/>
                <w:sz w:val="19"/>
                <w:szCs w:val="19"/>
              </w:rPr>
              <w:t xml:space="preserve">CVE-B10</w:t>
            </w:r>
          </w:p>
        </w:tc>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8"/>
                <w:szCs w:val="18"/>
              </w:rPr>
              <w:t xml:space="preserve">Absence de SRI sur Font Awesome dans actualites.html</w:t>
            </w:r>
          </w:p>
        </w:tc>
        <w:tc>
          <w:tcPr>
            <w:tcW w:type="dxa" w:w="1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iCs/>
                <w:color w:val="4B5563"/>
                <w:sz w:val="17"/>
                <w:szCs w:val="17"/>
              </w:rPr>
              <w:t xml:space="preserve">actualites.html</w:t>
            </w:r>
          </w:p>
        </w:tc>
        <w:tc>
          <w:tcPr>
            <w:tcW w:type="dxa" w:w="1100"/>
            <w:tcBorders>
              <w:top w:val="single" w:color="D0D7DE" w:sz="1"/>
              <w:left w:val="single" w:color="D0D7DE" w:sz="1"/>
              <w:bottom w:val="single" w:color="D0D7DE" w:sz="1"/>
              <w:right w:val="single" w:color="D0D7DE" w:sz="1"/>
            </w:tcBorders>
            <w:shd w:fill="EAF8F0" w:val="clear"/>
            <w:tcMar>
              <w:top w:type="dxa" w:w="90"/>
              <w:left w:type="dxa" w:w="130"/>
              <w:bottom w:type="dxa" w:w="90"/>
              <w:right w:type="dxa" w:w="130"/>
            </w:tcMar>
          </w:tcPr>
          <w:p>
            <w:pPr>
              <w:jc w:val="left"/>
            </w:pPr>
            <w:r>
              <w:rPr>
                <w:rFonts w:ascii="Arial" w:cs="Arial" w:eastAsia="Arial" w:hAnsi="Arial"/>
                <w:b/>
                <w:bCs/>
                <w:i w:val="false"/>
                <w:iCs w:val="false"/>
                <w:color w:val="27AE60"/>
                <w:sz w:val="17"/>
                <w:szCs w:val="17"/>
              </w:rPr>
              <w:t xml:space="preserve">FAIBLE</w:t>
            </w:r>
          </w:p>
        </w:tc>
        <w:tc>
          <w:tcPr>
            <w:tcW w:type="dxa" w:w="19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27AE60"/>
                <w:sz w:val="19"/>
                <w:szCs w:val="19"/>
              </w:rPr>
              <w:t xml:space="preserve">✅ Corrigé</w:t>
            </w:r>
          </w:p>
        </w:tc>
      </w:tr>
      <w:tr>
        <w:tc>
          <w:tcPr>
            <w:tcW w:type="dxa" w:w="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1A1A2E"/>
                <w:sz w:val="19"/>
                <w:szCs w:val="19"/>
              </w:rPr>
              <w:t xml:space="preserve">CVE-B11</w:t>
            </w:r>
          </w:p>
        </w:tc>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8"/>
                <w:szCs w:val="18"/>
              </w:rPr>
              <w:t xml:space="preserve">news_backup dans localStorage (update_press_simple.html)</w:t>
            </w:r>
          </w:p>
        </w:tc>
        <w:tc>
          <w:tcPr>
            <w:tcW w:type="dxa" w:w="18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iCs/>
                <w:color w:val="4B5563"/>
                <w:sz w:val="17"/>
                <w:szCs w:val="17"/>
              </w:rPr>
              <w:t xml:space="preserve">update_press_simple.html</w:t>
            </w:r>
          </w:p>
        </w:tc>
        <w:tc>
          <w:tcPr>
            <w:tcW w:type="dxa" w:w="1100"/>
            <w:tcBorders>
              <w:top w:val="single" w:color="D0D7DE" w:sz="1"/>
              <w:left w:val="single" w:color="D0D7DE" w:sz="1"/>
              <w:bottom w:val="single" w:color="D0D7DE" w:sz="1"/>
              <w:right w:val="single" w:color="D0D7DE" w:sz="1"/>
            </w:tcBorders>
            <w:shd w:fill="EAF8F0" w:val="clear"/>
            <w:tcMar>
              <w:top w:type="dxa" w:w="90"/>
              <w:left w:type="dxa" w:w="130"/>
              <w:bottom w:type="dxa" w:w="90"/>
              <w:right w:type="dxa" w:w="130"/>
            </w:tcMar>
          </w:tcPr>
          <w:p>
            <w:pPr>
              <w:jc w:val="left"/>
            </w:pPr>
            <w:r>
              <w:rPr>
                <w:rFonts w:ascii="Arial" w:cs="Arial" w:eastAsia="Arial" w:hAnsi="Arial"/>
                <w:b/>
                <w:bCs/>
                <w:i w:val="false"/>
                <w:iCs w:val="false"/>
                <w:color w:val="27AE60"/>
                <w:sz w:val="17"/>
                <w:szCs w:val="17"/>
              </w:rPr>
              <w:t xml:space="preserve">FAIBLE</w:t>
            </w:r>
          </w:p>
        </w:tc>
        <w:tc>
          <w:tcPr>
            <w:tcW w:type="dxa" w:w="19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val="false"/>
                <w:iCs w:val="false"/>
                <w:color w:val="2563EB"/>
                <w:sz w:val="19"/>
                <w:szCs w:val="19"/>
              </w:rPr>
              <w:t xml:space="preserve">ℹ️ Info</w:t>
            </w:r>
          </w:p>
        </w:tc>
      </w:tr>
    </w:tbl>
    <w:p>
      <w:pPr>
        <w:spacing w:before="0" w:after="40"/>
        <w:jc w:val="left"/>
      </w:pPr>
      <w:r>
        <w:rPr>
          <w:rFonts w:ascii="Arial" w:cs="Arial" w:eastAsia="Arial" w:hAnsi="Arial"/>
          <w:b w:val="false"/>
          <w:bCs w:val="false"/>
          <w:color w:val="1A1A2E"/>
          <w:sz w:val="21"/>
          <w:szCs w:val="21"/>
        </w:rPr>
        <w:t xml:space="preserve"/>
      </w:r>
    </w:p>
    <w:p>
      <w:pPr>
        <w:pStyle w:val="Heading1"/>
        <w:spacing w:before="0" w:after="80"/>
        <w:jc w:val="left"/>
      </w:pPr>
      <w:r>
        <w:rPr>
          <w:rFonts w:ascii="Arial" w:cs="Arial" w:eastAsia="Arial" w:hAnsi="Arial"/>
          <w:b w:val="false"/>
          <w:bCs w:val="false"/>
          <w:color w:val="1A1A2E"/>
          <w:sz w:val="21"/>
          <w:szCs w:val="21"/>
        </w:rPr>
        <w:t xml:space="preserve">3. Analyse Détaillée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gridSpan w:val="2"/>
            <w:tcBorders>
              <w:top w:val="single" w:color="D0D7DE" w:sz="1"/>
              <w:left w:val="single" w:color="D0D7DE" w:sz="1"/>
              <w:bottom w:val="single" w:color="D0D7DE" w:sz="1"/>
              <w:right w:val="single" w:color="D0D7DE" w:sz="1"/>
            </w:tcBorders>
            <w:shd w:fill="FEF3E2" w:val="clear"/>
            <w:tcMar>
              <w:top w:type="dxa" w:w="110"/>
              <w:left w:type="dxa" w:w="150"/>
              <w:bottom w:type="dxa" w:w="80"/>
              <w:right w:type="dxa" w:w="150"/>
            </w:tcMar>
          </w:tcPr>
          <w:p>
            <w:r>
              <w:rPr>
                <w:rFonts w:ascii="Arial" w:cs="Arial" w:eastAsia="Arial" w:hAnsi="Arial"/>
                <w:b/>
                <w:bCs/>
                <w:color w:val="1A1A2E"/>
                <w:sz w:val="22"/>
                <w:szCs w:val="22"/>
              </w:rPr>
              <w:t xml:space="preserve">CVE-B01 — Absence de CSP meta dans actualites.html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Fichier(s)</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4B5563"/>
                <w:sz w:val="18"/>
                <w:szCs w:val="18"/>
              </w:rPr>
              <w:t xml:space="preserve">actualites.html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Sévérité</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bCs/>
                <w:color w:val="E67E22"/>
                <w:sz w:val="18"/>
                <w:szCs w:val="18"/>
              </w:rPr>
              <w:t xml:space="preserve">ÉLEVÉE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Statut</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bCs/>
                <w:color w:val="27AE60"/>
                <w:sz w:val="18"/>
                <w:szCs w:val="18"/>
              </w:rPr>
              <w:t xml:space="preserve">✅ Corrigé</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Description</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La page actualites.html ne définit aucun en-tête Content-Security-Policy (ni meta ni via _headers spécifique). Contrairement à index.html qui dispose d'une CSP meta complète, actualites.html est entièrement dépourvue de cette protection.</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Impact</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Sans CSP, toute injection XSS réussie peut charger des scripts depuis n'importe quel domaine externe, envoyer des données à des serveurs tiers, ou se propager librement dans la page.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Correction</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Ajout d'une meta CSP complète en tête de actualites.html : default-src self, script-src self unsafe-inline cdnjs.cloudflare.com, img-src self data: https: blob:, etc. Également : X-Content-Type-Options nosniff et Referrer-Policy.</w:t>
            </w:r>
          </w:p>
        </w:tc>
      </w:tr>
    </w:tbl>
    <w:p>
      <w:pPr>
        <w:spacing w:before="0" w:after="40"/>
        <w:jc w:val="left"/>
      </w:pPr>
      <w:r>
        <w:rPr>
          <w:rFonts w:ascii="Arial" w:cs="Arial" w:eastAsia="Arial" w:hAnsi="Arial"/>
          <w:b w:val="false"/>
          <w:bCs w:val="false"/>
          <w:color w:val="1A1A2E"/>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gridSpan w:val="2"/>
            <w:tcBorders>
              <w:top w:val="single" w:color="D0D7DE" w:sz="1"/>
              <w:left w:val="single" w:color="D0D7DE" w:sz="1"/>
              <w:bottom w:val="single" w:color="D0D7DE" w:sz="1"/>
              <w:right w:val="single" w:color="D0D7DE" w:sz="1"/>
            </w:tcBorders>
            <w:shd w:fill="FEF3E2" w:val="clear"/>
            <w:tcMar>
              <w:top w:type="dxa" w:w="110"/>
              <w:left w:type="dxa" w:w="150"/>
              <w:bottom w:type="dxa" w:w="80"/>
              <w:right w:type="dxa" w:w="150"/>
            </w:tcMar>
          </w:tcPr>
          <w:p>
            <w:r>
              <w:rPr>
                <w:rFonts w:ascii="Arial" w:cs="Arial" w:eastAsia="Arial" w:hAnsi="Arial"/>
                <w:b/>
                <w:bCs/>
                <w:color w:val="1A1A2E"/>
                <w:sz w:val="22"/>
                <w:szCs w:val="22"/>
              </w:rPr>
              <w:t xml:space="preserve">CVE-B02 — XSS Stocké dans actualites.html — données JSON non échappées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Fichier(s)</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4B5563"/>
                <w:sz w:val="18"/>
                <w:szCs w:val="18"/>
              </w:rPr>
              <w:t xml:space="preserve">actualites.html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Sévérité</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bCs/>
                <w:color w:val="E67E22"/>
                <w:sz w:val="18"/>
                <w:szCs w:val="18"/>
              </w:rPr>
              <w:t xml:space="preserve">ÉLEVÉE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Statut</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bCs/>
                <w:color w:val="27AE60"/>
                <w:sz w:val="18"/>
                <w:szCs w:val="18"/>
              </w:rPr>
              <w:t xml:space="preserve">✅ Corrigé</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Description</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La grille de cartes articles insère directement dans innerHTML les champs n.title, n.source, n.image_url, n.date et getDomaine(n) depuis news.json sans aucun échappement. La fonction escH() locale existe dans la modal mais n'est PAS utilisée dans le rendu des cartes.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Impact</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Si news.json est compromis (push malveillant sur GitHub, injection via l'admin), du code JS arbitraire s'exécute pour tous les visiteurs du site sur actualites.html. Vecteur XSS Stocké côté public.</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Correction</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Ajout d'une fonction globale escH() et safeUrl() en tête du &lt;script&gt;. Application systématique sur tous les champs data dans le template de carte : escH(n.title), escH(n.source), safeUrl(n.image_url), escH(n.date), escH(getDomaine(n)).</w:t>
            </w:r>
          </w:p>
        </w:tc>
      </w:tr>
    </w:tbl>
    <w:p>
      <w:pPr>
        <w:spacing w:before="0" w:after="40"/>
        <w:jc w:val="left"/>
      </w:pPr>
      <w:r>
        <w:rPr>
          <w:rFonts w:ascii="Arial" w:cs="Arial" w:eastAsia="Arial" w:hAnsi="Arial"/>
          <w:b w:val="false"/>
          <w:bCs w:val="false"/>
          <w:color w:val="1A1A2E"/>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gridSpan w:val="2"/>
            <w:tcBorders>
              <w:top w:val="single" w:color="D0D7DE" w:sz="1"/>
              <w:left w:val="single" w:color="D0D7DE" w:sz="1"/>
              <w:bottom w:val="single" w:color="D0D7DE" w:sz="1"/>
              <w:right w:val="single" w:color="D0D7DE" w:sz="1"/>
            </w:tcBorders>
            <w:shd w:fill="FFFBEA" w:val="clear"/>
            <w:tcMar>
              <w:top w:type="dxa" w:w="110"/>
              <w:left w:type="dxa" w:w="150"/>
              <w:bottom w:type="dxa" w:w="80"/>
              <w:right w:type="dxa" w:w="150"/>
            </w:tcMar>
          </w:tcPr>
          <w:p>
            <w:r>
              <w:rPr>
                <w:rFonts w:ascii="Arial" w:cs="Arial" w:eastAsia="Arial" w:hAnsi="Arial"/>
                <w:b/>
                <w:bCs/>
                <w:color w:val="1A1A2E"/>
                <w:sz w:val="22"/>
                <w:szCs w:val="22"/>
              </w:rPr>
              <w:t xml:space="preserve">CVE-B03 — og:image pointe sur sonko.jpg (mauvaise personne)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Fichier(s)</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4B5563"/>
                <w:sz w:val="18"/>
                <w:szCs w:val="18"/>
              </w:rPr>
              <w:t xml:space="preserve">index.html / actualites.html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Sévérité</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bCs/>
                <w:color w:val="D97706"/>
                <w:sz w:val="18"/>
                <w:szCs w:val="18"/>
              </w:rPr>
              <w:t xml:space="preserve">MOYENNE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Statut</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bCs/>
                <w:color w:val="27AE60"/>
                <w:sz w:val="18"/>
                <w:szCs w:val="18"/>
              </w:rPr>
              <w:t xml:space="preserve">✅ Corrigé</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Description</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1A1A2E"/>
                <w:sz w:val="18"/>
                <w:szCs w:val="18"/>
              </w:rPr>
              <w:t xml:space="preserve">Les balises Open Graph &lt;meta property="og:image"&gt; dans index.html et actualites.html pointent sur sonko.jpg (photo d'Ousmane Sonko) au lieu d'og-image.jpg. La plateforme est dédiée au suivi des engagements du Président Bassirou Diomaye Faye.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Impact</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1A1A2E"/>
                <w:sz w:val="18"/>
                <w:szCs w:val="18"/>
              </w:rPr>
              <w:t xml:space="preserve">Risque de désinformation : lors d'un partage sur les réseaux sociaux, l'image de prévisualisation affiche la mauvaise personnalité politique. Impact sur la crédibilité de la plateforme citoyenne.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Correction</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1A1A2E"/>
                <w:sz w:val="18"/>
                <w:szCs w:val="18"/>
              </w:rPr>
              <w:t xml:space="preserve">Remplacement de https://projetbi.org/sonko.jpg par https://projetbi.org/og-image.jpg dans les deux fichiers.</w:t>
            </w:r>
          </w:p>
        </w:tc>
      </w:tr>
    </w:tbl>
    <w:p>
      <w:pPr>
        <w:spacing w:before="0" w:after="40"/>
        <w:jc w:val="left"/>
      </w:pPr>
      <w:r>
        <w:rPr>
          <w:rFonts w:ascii="Arial" w:cs="Arial" w:eastAsia="Arial" w:hAnsi="Arial"/>
          <w:b w:val="false"/>
          <w:bCs w:val="false"/>
          <w:color w:val="1A1A2E"/>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gridSpan w:val="2"/>
            <w:tcBorders>
              <w:top w:val="single" w:color="D0D7DE" w:sz="1"/>
              <w:left w:val="single" w:color="D0D7DE" w:sz="1"/>
              <w:bottom w:val="single" w:color="D0D7DE" w:sz="1"/>
              <w:right w:val="single" w:color="D0D7DE" w:sz="1"/>
            </w:tcBorders>
            <w:shd w:fill="FEF3E2" w:val="clear"/>
            <w:tcMar>
              <w:top w:type="dxa" w:w="110"/>
              <w:left w:type="dxa" w:w="150"/>
              <w:bottom w:type="dxa" w:w="80"/>
              <w:right w:type="dxa" w:w="150"/>
            </w:tcMar>
          </w:tcPr>
          <w:p>
            <w:r>
              <w:rPr>
                <w:rFonts w:ascii="Arial" w:cs="Arial" w:eastAsia="Arial" w:hAnsi="Arial"/>
                <w:b/>
                <w:bCs/>
                <w:color w:val="1A1A2E"/>
                <w:sz w:val="22"/>
                <w:szCs w:val="22"/>
              </w:rPr>
              <w:t xml:space="preserve">CVE-B04 — XSS dans render.js — données non échappées dans createPromiseCard()</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Fichier(s)</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4B5563"/>
                <w:sz w:val="18"/>
                <w:szCs w:val="18"/>
              </w:rPr>
              <w:t xml:space="preserve">render.js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Sévérité</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bCs/>
                <w:color w:val="E67E22"/>
                <w:sz w:val="18"/>
                <w:szCs w:val="18"/>
              </w:rPr>
              <w:t xml:space="preserve">ÉLEVÉE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Statut</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bCs/>
                <w:color w:val="27AE60"/>
                <w:sz w:val="18"/>
                <w:szCs w:val="18"/>
              </w:rPr>
              <w:t xml:space="preserve">✅ Corrigé</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Description</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La fonction createPromiseCard() insère directement dans innerHTML les champs promise.engagement, promise.resultat, promise.domaine, promise.delai et promise.id depuis promises.json sans aucun échappement HTML. Ce fichier est utilisé sur index.html pour afficher les cartes d'engagements.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Impact</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XSS Stocké : un champ malveillant dans promises.json (ex: engagement: "&lt;img onerror=alert(1)&gt;") s'exécute pour tous les visiteurs. Vecteur public à fort trafic.</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Correction</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Ajout des fonctions escH() et escId() en tête de render.js. Application sur tous les champs : promise.engagement→escH(), promise.resultat→escH(), promise.domaine→escH(), promise.delai→escH(), promise.id→escId() dans data-id et onclick.</w:t>
            </w:r>
          </w:p>
        </w:tc>
      </w:tr>
    </w:tbl>
    <w:p>
      <w:pPr>
        <w:spacing w:before="0" w:after="40"/>
        <w:jc w:val="left"/>
      </w:pPr>
      <w:r>
        <w:rPr>
          <w:rFonts w:ascii="Arial" w:cs="Arial" w:eastAsia="Arial" w:hAnsi="Arial"/>
          <w:b w:val="false"/>
          <w:bCs w:val="false"/>
          <w:color w:val="1A1A2E"/>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gridSpan w:val="2"/>
            <w:tcBorders>
              <w:top w:val="single" w:color="D0D7DE" w:sz="1"/>
              <w:left w:val="single" w:color="D0D7DE" w:sz="1"/>
              <w:bottom w:val="single" w:color="D0D7DE" w:sz="1"/>
              <w:right w:val="single" w:color="D0D7DE" w:sz="1"/>
            </w:tcBorders>
            <w:shd w:fill="FEF3E2" w:val="clear"/>
            <w:tcMar>
              <w:top w:type="dxa" w:w="110"/>
              <w:left w:type="dxa" w:w="150"/>
              <w:bottom w:type="dxa" w:w="80"/>
              <w:right w:type="dxa" w:w="150"/>
            </w:tcMar>
          </w:tcPr>
          <w:p>
            <w:r>
              <w:rPr>
                <w:rFonts w:ascii="Arial" w:cs="Arial" w:eastAsia="Arial" w:hAnsi="Arial"/>
                <w:b/>
                <w:bCs/>
                <w:color w:val="1A1A2E"/>
                <w:sz w:val="22"/>
                <w:szCs w:val="22"/>
              </w:rPr>
              <w:t xml:space="preserve">CVE-B05 — Contournement brute-force via nouvel onglet dans kit et update_press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Fichier(s)</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4B5563"/>
                <w:sz w:val="18"/>
                <w:szCs w:val="18"/>
              </w:rPr>
              <w:t xml:space="preserve">kit-communication.html / update_press_simple.html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Sévérité</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bCs/>
                <w:color w:val="E67E22"/>
                <w:sz w:val="18"/>
                <w:szCs w:val="18"/>
              </w:rPr>
              <w:t xml:space="preserve">ÉLEVÉE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Statut</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bCs/>
                <w:color w:val="27AE60"/>
                <w:sz w:val="18"/>
                <w:szCs w:val="18"/>
              </w:rPr>
              <w:t xml:space="preserve">✅ Corrigé</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Description</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Identique à CVE-A02 (corrigé dans admin.html) : les deux autres pages protégées utilisent également sessionStorage pour stocker les compteurs de tentatives d'authentification. Chaque nouvel onglet contourne le verrouillage.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Impact</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Brute force illimité sur le mot de passe admin pour ces deux interfaces sensibles qui permettent la mise à jour du contenu du site.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Correction</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Migration de auth_attempts et auth_lock_until depuis sessionStorage vers localStorage dans kit-communication.html et update_press_simple.html.</w:t>
            </w:r>
          </w:p>
        </w:tc>
      </w:tr>
    </w:tbl>
    <w:p>
      <w:pPr>
        <w:spacing w:before="0" w:after="40"/>
        <w:jc w:val="left"/>
      </w:pPr>
      <w:r>
        <w:rPr>
          <w:rFonts w:ascii="Arial" w:cs="Arial" w:eastAsia="Arial" w:hAnsi="Arial"/>
          <w:b w:val="false"/>
          <w:bCs w:val="false"/>
          <w:color w:val="1A1A2E"/>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gridSpan w:val="2"/>
            <w:tcBorders>
              <w:top w:val="single" w:color="D0D7DE" w:sz="1"/>
              <w:left w:val="single" w:color="D0D7DE" w:sz="1"/>
              <w:bottom w:val="single" w:color="D0D7DE" w:sz="1"/>
              <w:right w:val="single" w:color="D0D7DE" w:sz="1"/>
            </w:tcBorders>
            <w:shd w:fill="FFFBEA" w:val="clear"/>
            <w:tcMar>
              <w:top w:type="dxa" w:w="110"/>
              <w:left w:type="dxa" w:w="150"/>
              <w:bottom w:type="dxa" w:w="80"/>
              <w:right w:type="dxa" w:w="150"/>
            </w:tcMar>
          </w:tcPr>
          <w:p>
            <w:r>
              <w:rPr>
                <w:rFonts w:ascii="Arial" w:cs="Arial" w:eastAsia="Arial" w:hAnsi="Arial"/>
                <w:b/>
                <w:bCs/>
                <w:color w:val="1A1A2E"/>
                <w:sz w:val="22"/>
                <w:szCs w:val="22"/>
              </w:rPr>
              <w:t xml:space="preserve">CVE-B06 — XSS via innerHTML dans kit-communication.html (textes sociaux)</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Fichier(s)</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4B5563"/>
                <w:sz w:val="18"/>
                <w:szCs w:val="18"/>
              </w:rPr>
              <w:t xml:space="preserve">kit-communication.html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Sévérité</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bCs/>
                <w:color w:val="D97706"/>
                <w:sz w:val="18"/>
                <w:szCs w:val="18"/>
              </w:rPr>
              <w:t xml:space="preserve">MOYENNE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Statut</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bCs/>
                <w:color w:val="27AE60"/>
                <w:sz w:val="18"/>
                <w:szCs w:val="18"/>
              </w:rPr>
              <w:t xml:space="preserve">✅ Corrigé</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Description</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1A1A2E"/>
                <w:sz w:val="18"/>
                <w:szCs w:val="18"/>
              </w:rPr>
              <w:t xml:space="preserve">La fonction updateSocialTexts() insère les textes de partage (fbT, twT, waT, liT) via innerHTML avec .replace(/\n/g, '&lt;br&gt;'). Ces textes sont construits à partir des valeurs des champs du formulaire (période, sous-titre, stats). Si un utilisateur saisit du HTML dans ces champs, il s'injecte dans le DOM.</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Impact</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1A1A2E"/>
                <w:sz w:val="18"/>
                <w:szCs w:val="18"/>
              </w:rPr>
              <w:t xml:space="preserve">XSS auto-injecté (Self-XSS) : limité car l'admin doit lui-même saisir le payload. Cependant sur une page partagée ou un navigateur compromis, le risque monte.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Correction</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1A1A2E"/>
                <w:sz w:val="18"/>
                <w:szCs w:val="18"/>
              </w:rPr>
              <w:t xml:space="preserve">Remplacement de innerHTML par textContent pour les zones d'affichage des textes sociaux. Le CSS white-space:pre-wrap gère les sauts de ligne sans HTML.</w:t>
            </w:r>
          </w:p>
        </w:tc>
      </w:tr>
    </w:tbl>
    <w:p>
      <w:pPr>
        <w:spacing w:before="0" w:after="40"/>
        <w:jc w:val="left"/>
      </w:pPr>
      <w:r>
        <w:rPr>
          <w:rFonts w:ascii="Arial" w:cs="Arial" w:eastAsia="Arial" w:hAnsi="Arial"/>
          <w:b w:val="false"/>
          <w:bCs w:val="false"/>
          <w:color w:val="1A1A2E"/>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gridSpan w:val="2"/>
            <w:tcBorders>
              <w:top w:val="single" w:color="D0D7DE" w:sz="1"/>
              <w:left w:val="single" w:color="D0D7DE" w:sz="1"/>
              <w:bottom w:val="single" w:color="D0D7DE" w:sz="1"/>
              <w:right w:val="single" w:color="D0D7DE" w:sz="1"/>
            </w:tcBorders>
            <w:shd w:fill="FFFBEA" w:val="clear"/>
            <w:tcMar>
              <w:top w:type="dxa" w:w="110"/>
              <w:left w:type="dxa" w:w="150"/>
              <w:bottom w:type="dxa" w:w="80"/>
              <w:right w:type="dxa" w:w="150"/>
            </w:tcMar>
          </w:tcPr>
          <w:p>
            <w:r>
              <w:rPr>
                <w:rFonts w:ascii="Arial" w:cs="Arial" w:eastAsia="Arial" w:hAnsi="Arial"/>
                <w:b/>
                <w:bCs/>
                <w:color w:val="1A1A2E"/>
                <w:sz w:val="22"/>
                <w:szCs w:val="22"/>
              </w:rPr>
              <w:t xml:space="preserve">CVE-B07 — Open Redirect via push notification URL dans sw.js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Fichier(s)</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4B5563"/>
                <w:sz w:val="18"/>
                <w:szCs w:val="18"/>
              </w:rPr>
              <w:t xml:space="preserve">sw.js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Sévérité</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bCs/>
                <w:color w:val="D97706"/>
                <w:sz w:val="18"/>
                <w:szCs w:val="18"/>
              </w:rPr>
              <w:t xml:space="preserve">MOYENNE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Statut</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bCs/>
                <w:color w:val="27AE60"/>
                <w:sz w:val="18"/>
                <w:szCs w:val="18"/>
              </w:rPr>
              <w:t xml:space="preserve">✅ Corrigé</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Description</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1A1A2E"/>
                <w:sz w:val="18"/>
                <w:szCs w:val="18"/>
              </w:rPr>
              <w:t xml:space="preserve">L'événement notificationclick dans le service worker utilise directement clients.openWindow(event.notification.data?.url || '/') sans valider l'URL. Un serveur push malveillant (si les credentials push sont compromis) peut envoyer une URL pointant vers un site tiers.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Impact</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1A1A2E"/>
                <w:sz w:val="18"/>
                <w:szCs w:val="18"/>
              </w:rPr>
              <w:t xml:space="preserve">Redirection de l'utilisateur vers un site de phishing depuis une notification légitime de ProjetBI. Risque de vol de credentials ou d'installation de malware.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Correction</w:t>
            </w:r>
          </w:p>
        </w:tc>
        <w:tc>
          <w:tcPr>
            <w:tcW w:type="dxa" w:w="7200"/>
            <w:tcBorders>
              <w:top w:val="single" w:color="D0D7DE" w:sz="1"/>
              <w:left w:val="single" w:color="D0D7DE" w:sz="1"/>
              <w:bottom w:val="single" w:color="D0D7DE" w:sz="1"/>
              <w:right w:val="single" w:color="D0D7DE" w:sz="1"/>
            </w:tcBorders>
            <w:shd w:fill="FFFBEA" w:val="clear"/>
            <w:tcMar>
              <w:top w:type="dxa" w:w="80"/>
              <w:left w:type="dxa" w:w="130"/>
              <w:bottom w:type="dxa" w:w="80"/>
              <w:right w:type="dxa" w:w="130"/>
            </w:tcMar>
          </w:tcPr>
          <w:p>
            <w:r>
              <w:rPr>
                <w:rFonts w:ascii="Arial" w:cs="Arial" w:eastAsia="Arial" w:hAnsi="Arial"/>
                <w:b w:val="false"/>
                <w:bCs w:val="false"/>
                <w:color w:val="1A1A2E"/>
                <w:sz w:val="18"/>
                <w:szCs w:val="18"/>
              </w:rPr>
              <w:t xml:space="preserve">Ajout d'une validation d'URL dans notificationclick : parse l'URL, vérifier que l'origine correspond à self.registration.scope, rejeter toute URL externe.</w:t>
            </w:r>
          </w:p>
        </w:tc>
      </w:tr>
    </w:tbl>
    <w:p>
      <w:pPr>
        <w:spacing w:before="0" w:after="40"/>
        <w:jc w:val="left"/>
      </w:pPr>
      <w:r>
        <w:rPr>
          <w:rFonts w:ascii="Arial" w:cs="Arial" w:eastAsia="Arial" w:hAnsi="Arial"/>
          <w:b w:val="false"/>
          <w:bCs w:val="false"/>
          <w:color w:val="1A1A2E"/>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gridSpan w:val="2"/>
            <w:tcBorders>
              <w:top w:val="single" w:color="D0D7DE" w:sz="1"/>
              <w:left w:val="single" w:color="D0D7DE" w:sz="1"/>
              <w:bottom w:val="single" w:color="D0D7DE" w:sz="1"/>
              <w:right w:val="single" w:color="D0D7DE" w:sz="1"/>
            </w:tcBorders>
            <w:shd w:fill="FEF3E2" w:val="clear"/>
            <w:tcMar>
              <w:top w:type="dxa" w:w="110"/>
              <w:left w:type="dxa" w:w="150"/>
              <w:bottom w:type="dxa" w:w="80"/>
              <w:right w:type="dxa" w:w="150"/>
            </w:tcMar>
          </w:tcPr>
          <w:p>
            <w:r>
              <w:rPr>
                <w:rFonts w:ascii="Arial" w:cs="Arial" w:eastAsia="Arial" w:hAnsi="Arial"/>
                <w:b/>
                <w:bCs/>
                <w:color w:val="1A1A2E"/>
                <w:sz w:val="22"/>
                <w:szCs w:val="22"/>
              </w:rPr>
              <w:t xml:space="preserve">CVE-B08 — Supabase-js chargé sans version fixe ni SRI dans index.html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Fichier(s)</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4B5563"/>
                <w:sz w:val="18"/>
                <w:szCs w:val="18"/>
              </w:rPr>
              <w:t xml:space="preserve">index.html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Sévérité</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bCs/>
                <w:color w:val="E67E22"/>
                <w:sz w:val="18"/>
                <w:szCs w:val="18"/>
              </w:rPr>
              <w:t xml:space="preserve">ÉLEVÉE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Statut</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bCs/>
                <w:color w:val="27AE60"/>
                <w:sz w:val="18"/>
                <w:szCs w:val="18"/>
              </w:rPr>
              <w:t xml:space="preserve">✅ Corrigé</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Description</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Le script Supabase dans index.html est chargé via @supabase/supabase-js@2 (version majeure seulement) sans attribut integrity. Cela expose la page publique (qui reçoit le plus de trafic) à des mises à jour automatiques non contrôlées du CDN et à des attaques supply-chain.</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Impact</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Un CDN jsdelivr compromis peut injecter un script malveillant exécuté chez tous les visiteurs de index.html. Le trafic de la page principale étant le plus élevé, l'impact serait maximal.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Correction</w:t>
            </w:r>
          </w:p>
        </w:tc>
        <w:tc>
          <w:tcPr>
            <w:tcW w:type="dxa" w:w="7200"/>
            <w:tcBorders>
              <w:top w:val="single" w:color="D0D7DE" w:sz="1"/>
              <w:left w:val="single" w:color="D0D7DE" w:sz="1"/>
              <w:bottom w:val="single" w:color="D0D7DE" w:sz="1"/>
              <w:right w:val="single" w:color="D0D7DE" w:sz="1"/>
            </w:tcBorders>
            <w:shd w:fill="FEF3E2" w:val="clear"/>
            <w:tcMar>
              <w:top w:type="dxa" w:w="80"/>
              <w:left w:type="dxa" w:w="130"/>
              <w:bottom w:type="dxa" w:w="80"/>
              <w:right w:type="dxa" w:w="130"/>
            </w:tcMar>
          </w:tcPr>
          <w:p>
            <w:r>
              <w:rPr>
                <w:rFonts w:ascii="Arial" w:cs="Arial" w:eastAsia="Arial" w:hAnsi="Arial"/>
                <w:b w:val="false"/>
                <w:bCs w:val="false"/>
                <w:color w:val="1A1A2E"/>
                <w:sz w:val="18"/>
                <w:szCs w:val="18"/>
              </w:rPr>
              <w:t xml:space="preserve">Pinning à @supabase/supabase-js@2.39.7 et ajout de integrity="sha256-..." sur la balise &lt;script&gt;.</w:t>
            </w:r>
          </w:p>
        </w:tc>
      </w:tr>
    </w:tbl>
    <w:p>
      <w:pPr>
        <w:spacing w:before="0" w:after="40"/>
        <w:jc w:val="left"/>
      </w:pPr>
      <w:r>
        <w:rPr>
          <w:rFonts w:ascii="Arial" w:cs="Arial" w:eastAsia="Arial" w:hAnsi="Arial"/>
          <w:b w:val="false"/>
          <w:bCs w:val="false"/>
          <w:color w:val="1A1A2E"/>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gridSpan w:val="2"/>
            <w:tcBorders>
              <w:top w:val="single" w:color="D0D7DE" w:sz="1"/>
              <w:left w:val="single" w:color="D0D7DE" w:sz="1"/>
              <w:bottom w:val="single" w:color="D0D7DE" w:sz="1"/>
              <w:right w:val="single" w:color="D0D7DE" w:sz="1"/>
            </w:tcBorders>
            <w:shd w:fill="EAF8F0" w:val="clear"/>
            <w:tcMar>
              <w:top w:type="dxa" w:w="110"/>
              <w:left w:type="dxa" w:w="150"/>
              <w:bottom w:type="dxa" w:w="80"/>
              <w:right w:type="dxa" w:w="150"/>
            </w:tcMar>
          </w:tcPr>
          <w:p>
            <w:r>
              <w:rPr>
                <w:rFonts w:ascii="Arial" w:cs="Arial" w:eastAsia="Arial" w:hAnsi="Arial"/>
                <w:b/>
                <w:bCs/>
                <w:color w:val="1A1A2E"/>
                <w:sz w:val="22"/>
                <w:szCs w:val="22"/>
              </w:rPr>
              <w:t xml:space="preserve">CVE-B09 — utils.js — absence d'échappement sur les filtres de recherche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Fichier(s)</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4B5563"/>
                <w:sz w:val="18"/>
                <w:szCs w:val="18"/>
              </w:rPr>
              <w:t xml:space="preserve">utils.js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Sévérité</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bCs/>
                <w:color w:val="27AE60"/>
                <w:sz w:val="18"/>
                <w:szCs w:val="18"/>
              </w:rPr>
              <w:t xml:space="preserve">FAIBLE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Statut</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bCs/>
                <w:color w:val="2563EB"/>
                <w:sz w:val="18"/>
                <w:szCs w:val="18"/>
              </w:rPr>
              <w:t xml:space="preserve">ℹ️ Information / À surveiller</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Description</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1A1A2E"/>
                <w:sz w:val="18"/>
                <w:szCs w:val="18"/>
              </w:rPr>
              <w:t xml:space="preserve">La fonction updateDisplay() construit des filtres sur les données en mémoire (CONFIG.promises) sans les insérer dans le DOM directement. Pas de vecteur XSS direct ici. Cependant, le fichier ne comporte aucune fonction d'échappement et s'appuie sur renderPromises() de render.js.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Impact</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1A1A2E"/>
                <w:sz w:val="18"/>
                <w:szCs w:val="18"/>
              </w:rPr>
              <w:t xml:space="preserve">Faible en isolation. Le risque XSS vient de render.js (CVE-B04 corrigé). Pas de correctif urgent pour utils.js lui-même.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Correction</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1A1A2E"/>
                <w:sz w:val="18"/>
                <w:szCs w:val="18"/>
              </w:rPr>
              <w:t xml:space="preserve">Aucune modification requise sur utils.js — correctif appliqué dans render.js. Documentation ajoutée pour clarifier la chaîne de responsabilité échappement.</w:t>
            </w:r>
          </w:p>
        </w:tc>
      </w:tr>
    </w:tbl>
    <w:p>
      <w:pPr>
        <w:spacing w:before="0" w:after="40"/>
        <w:jc w:val="left"/>
      </w:pPr>
      <w:r>
        <w:rPr>
          <w:rFonts w:ascii="Arial" w:cs="Arial" w:eastAsia="Arial" w:hAnsi="Arial"/>
          <w:b w:val="false"/>
          <w:bCs w:val="false"/>
          <w:color w:val="1A1A2E"/>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gridSpan w:val="2"/>
            <w:tcBorders>
              <w:top w:val="single" w:color="D0D7DE" w:sz="1"/>
              <w:left w:val="single" w:color="D0D7DE" w:sz="1"/>
              <w:bottom w:val="single" w:color="D0D7DE" w:sz="1"/>
              <w:right w:val="single" w:color="D0D7DE" w:sz="1"/>
            </w:tcBorders>
            <w:shd w:fill="EAF8F0" w:val="clear"/>
            <w:tcMar>
              <w:top w:type="dxa" w:w="110"/>
              <w:left w:type="dxa" w:w="150"/>
              <w:bottom w:type="dxa" w:w="80"/>
              <w:right w:type="dxa" w:w="150"/>
            </w:tcMar>
          </w:tcPr>
          <w:p>
            <w:r>
              <w:rPr>
                <w:rFonts w:ascii="Arial" w:cs="Arial" w:eastAsia="Arial" w:hAnsi="Arial"/>
                <w:b/>
                <w:bCs/>
                <w:color w:val="1A1A2E"/>
                <w:sz w:val="22"/>
                <w:szCs w:val="22"/>
              </w:rPr>
              <w:t xml:space="preserve">CVE-B10 — Absence de SRI sur Font Awesome dans actualites.html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Fichier(s)</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4B5563"/>
                <w:sz w:val="18"/>
                <w:szCs w:val="18"/>
              </w:rPr>
              <w:t xml:space="preserve">actualites.html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Sévérité</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bCs/>
                <w:color w:val="27AE60"/>
                <w:sz w:val="18"/>
                <w:szCs w:val="18"/>
              </w:rPr>
              <w:t xml:space="preserve">FAIBLE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Statut</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bCs/>
                <w:color w:val="27AE60"/>
                <w:sz w:val="18"/>
                <w:szCs w:val="18"/>
              </w:rPr>
              <w:t xml:space="preserve">✅ Corrigé</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Description</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1A1A2E"/>
                <w:sz w:val="18"/>
                <w:szCs w:val="18"/>
              </w:rPr>
              <w:t xml:space="preserve">La feuille de style Font Awesome dans actualites.html est chargée sans attribut integrity. index.html charge DOMPurify avec crossorigin mais sans integrity non plus.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Impact</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1A1A2E"/>
                <w:sz w:val="18"/>
                <w:szCs w:val="18"/>
              </w:rPr>
              <w:t xml:space="preserve">Faible. Attaque supply-chain possible mais requiert compromission du CDN. Risque moindre que pour les scripts JS (CSS ne peut pas exécuter de code JS dans un contexte CSP standard).</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Correction</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1A1A2E"/>
                <w:sz w:val="18"/>
                <w:szCs w:val="18"/>
              </w:rPr>
              <w:t xml:space="preserve">Ajout de integrity="sha512-Avb2Qui..." sur la balise Font Awesome dans actualites.html.</w:t>
            </w:r>
          </w:p>
        </w:tc>
      </w:tr>
    </w:tbl>
    <w:p>
      <w:pPr>
        <w:spacing w:before="0" w:after="40"/>
        <w:jc w:val="left"/>
      </w:pPr>
      <w:r>
        <w:rPr>
          <w:rFonts w:ascii="Arial" w:cs="Arial" w:eastAsia="Arial" w:hAnsi="Arial"/>
          <w:b w:val="false"/>
          <w:bCs w:val="false"/>
          <w:color w:val="1A1A2E"/>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gridSpan w:val="2"/>
            <w:tcBorders>
              <w:top w:val="single" w:color="D0D7DE" w:sz="1"/>
              <w:left w:val="single" w:color="D0D7DE" w:sz="1"/>
              <w:bottom w:val="single" w:color="D0D7DE" w:sz="1"/>
              <w:right w:val="single" w:color="D0D7DE" w:sz="1"/>
            </w:tcBorders>
            <w:shd w:fill="EAF8F0" w:val="clear"/>
            <w:tcMar>
              <w:top w:type="dxa" w:w="110"/>
              <w:left w:type="dxa" w:w="150"/>
              <w:bottom w:type="dxa" w:w="80"/>
              <w:right w:type="dxa" w:w="150"/>
            </w:tcMar>
          </w:tcPr>
          <w:p>
            <w:r>
              <w:rPr>
                <w:rFonts w:ascii="Arial" w:cs="Arial" w:eastAsia="Arial" w:hAnsi="Arial"/>
                <w:b/>
                <w:bCs/>
                <w:color w:val="1A1A2E"/>
                <w:sz w:val="22"/>
                <w:szCs w:val="22"/>
              </w:rPr>
              <w:t xml:space="preserve">CVE-B11 — news_backup dans localStorage (update_press_simple.html)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Fichier(s)</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4B5563"/>
                <w:sz w:val="18"/>
                <w:szCs w:val="18"/>
              </w:rPr>
              <w:t xml:space="preserve">update_press_simple.html</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Sévérité</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bCs/>
                <w:color w:val="27AE60"/>
                <w:sz w:val="18"/>
                <w:szCs w:val="18"/>
              </w:rPr>
              <w:t xml:space="preserve">FAIBLE</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Statut</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bCs/>
                <w:color w:val="2563EB"/>
                <w:sz w:val="18"/>
                <w:szCs w:val="18"/>
              </w:rPr>
              <w:t xml:space="preserve">ℹ️ Information / À surveiller</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Description</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1A1A2E"/>
                <w:sz w:val="18"/>
                <w:szCs w:val="18"/>
              </w:rPr>
              <w:t xml:space="preserve">update_press_simple.html sauvegarde NEWS_DATA dans localStorage (clé "news_backup"). Ces données peuvent persister après la session et être lues par d'autres scripts de la même origine ou en cas d'XSS.</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Impact</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1A1A2E"/>
                <w:sz w:val="18"/>
                <w:szCs w:val="18"/>
              </w:rPr>
              <w:t xml:space="preserve">Faible : les données news sont publiques. Cependant la logique de backup crée une confusion entre données "officielles" (JSON files) et données "locales" pouvant désynchroniser l'état.</w:t>
            </w:r>
          </w:p>
        </w:tc>
      </w:tr>
      <w:tr>
        <w:tc>
          <w:tcPr>
            <w:tcW w:type="dxa" w:w="2000"/>
            <w:tcBorders>
              <w:top w:val="single" w:color="D0D7DE" w:sz="1"/>
              <w:left w:val="single" w:color="D0D7DE" w:sz="1"/>
              <w:bottom w:val="single" w:color="D0D7DE" w:sz="1"/>
              <w:right w:val="single" w:color="D0D7DE" w:sz="1"/>
            </w:tcBorders>
            <w:shd w:fill="E8EDF2" w:val="clear"/>
            <w:tcMar>
              <w:top w:type="dxa" w:w="80"/>
              <w:left w:type="dxa" w:w="130"/>
              <w:bottom w:type="dxa" w:w="80"/>
              <w:right w:type="dxa" w:w="130"/>
            </w:tcMar>
          </w:tcPr>
          <w:p>
            <w:r>
              <w:rPr>
                <w:rFonts w:ascii="Arial" w:cs="Arial" w:eastAsia="Arial" w:hAnsi="Arial"/>
                <w:b/>
                <w:bCs/>
                <w:color w:val="374151"/>
                <w:sz w:val="18"/>
                <w:szCs w:val="18"/>
              </w:rPr>
              <w:t xml:space="preserve">Correction</w:t>
            </w:r>
          </w:p>
        </w:tc>
        <w:tc>
          <w:tcPr>
            <w:tcW w:type="dxa" w:w="7200"/>
            <w:tcBorders>
              <w:top w:val="single" w:color="D0D7DE" w:sz="1"/>
              <w:left w:val="single" w:color="D0D7DE" w:sz="1"/>
              <w:bottom w:val="single" w:color="D0D7DE" w:sz="1"/>
              <w:right w:val="single" w:color="D0D7DE" w:sz="1"/>
            </w:tcBorders>
            <w:shd w:fill="EAF8F0" w:val="clear"/>
            <w:tcMar>
              <w:top w:type="dxa" w:w="80"/>
              <w:left w:type="dxa" w:w="130"/>
              <w:bottom w:type="dxa" w:w="80"/>
              <w:right w:type="dxa" w:w="130"/>
            </w:tcMar>
          </w:tcPr>
          <w:p>
            <w:r>
              <w:rPr>
                <w:rFonts w:ascii="Arial" w:cs="Arial" w:eastAsia="Arial" w:hAnsi="Arial"/>
                <w:b w:val="false"/>
                <w:bCs w:val="false"/>
                <w:color w:val="1A1A2E"/>
                <w:sz w:val="18"/>
                <w:szCs w:val="18"/>
              </w:rPr>
              <w:t xml:space="preserve">Pas de correctif immédiat sur la logique. Documenter clairement que localStorage ne contient que des données publiques non sensibles. Ajouter une expiration TTL sur le backup.</w:t>
            </w:r>
          </w:p>
        </w:tc>
      </w:tr>
    </w:tbl>
    <w:p>
      <w:pPr>
        <w:spacing w:before="0" w:after="40"/>
        <w:jc w:val="left"/>
      </w:pPr>
      <w:r>
        <w:rPr>
          <w:rFonts w:ascii="Arial" w:cs="Arial" w:eastAsia="Arial" w:hAnsi="Arial"/>
          <w:b w:val="false"/>
          <w:bCs w:val="false"/>
          <w:color w:val="1A1A2E"/>
          <w:sz w:val="21"/>
          <w:szCs w:val="21"/>
        </w:rPr>
        <w:t xml:space="preserve"/>
      </w:r>
    </w:p>
    <w:p>
      <w:pPr>
        <w:pStyle w:val="Heading1"/>
        <w:spacing w:before="0" w:after="80"/>
        <w:jc w:val="left"/>
      </w:pPr>
      <w:r>
        <w:rPr>
          <w:rFonts w:ascii="Arial" w:cs="Arial" w:eastAsia="Arial" w:hAnsi="Arial"/>
          <w:b w:val="false"/>
          <w:bCs w:val="false"/>
          <w:color w:val="1A1A2E"/>
          <w:sz w:val="21"/>
          <w:szCs w:val="21"/>
        </w:rPr>
        <w:t xml:space="preserve">4. Bilan Cumulé des Deux Phases</w:t>
      </w:r>
    </w:p>
    <w:p>
      <w:pPr>
        <w:spacing w:before="0" w:after="100"/>
        <w:jc w:val="left"/>
      </w:pPr>
      <w:r>
        <w:rPr>
          <w:rFonts w:ascii="Arial" w:cs="Arial" w:eastAsia="Arial" w:hAnsi="Arial"/>
          <w:b w:val="false"/>
          <w:bCs w:val="false"/>
          <w:color w:val="1A1A2E"/>
          <w:sz w:val="21"/>
          <w:szCs w:val="21"/>
        </w:rPr>
        <w:t xml:space="preserve">Combinées aux 12 vulnérabilités de la Phase 1 (admin.html, app.js, _headers), le bilan total de l'audit complet ProjetBI.org est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6"/>
      </w:tblGrid>
      <w:tr>
        <w:tc>
          <w:tcPr>
            <w:tcW w:type="dxa" w:w="3067"/>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Phase 1 — Admin &amp; Core</w:t>
            </w:r>
          </w:p>
        </w:tc>
        <w:tc>
          <w:tcPr>
            <w:tcW w:type="dxa" w:w="3067"/>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Phase 2 — Public &amp; Annexes</w:t>
            </w:r>
          </w:p>
        </w:tc>
        <w:tc>
          <w:tcPr>
            <w:tcW w:type="dxa" w:w="3066"/>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Total Projet</w:t>
            </w:r>
          </w:p>
        </w:tc>
      </w:tr>
      <w:tr>
        <w:tc>
          <w:tcPr>
            <w:tcW w:type="dxa" w:w="3067"/>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9"/>
                <w:szCs w:val="19"/>
              </w:rPr>
              <w:t xml:space="preserve">12 vulnérabilités
9 corrigées · 3 actions manuelles</w:t>
            </w:r>
          </w:p>
        </w:tc>
        <w:tc>
          <w:tcPr>
            <w:tcW w:type="dxa" w:w="3067"/>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9"/>
                <w:szCs w:val="19"/>
              </w:rPr>
              <w:t xml:space="preserve">11 vulnérabilités
9 corrigées · 2 informationnels</w:t>
            </w:r>
          </w:p>
        </w:tc>
        <w:tc>
          <w:tcPr>
            <w:tcW w:type="dxa" w:w="3066"/>
            <w:tcBorders>
              <w:top w:val="single" w:color="D0D7DE" w:sz="1"/>
              <w:left w:val="single" w:color="D0D7DE" w:sz="1"/>
              <w:bottom w:val="single" w:color="D0D7DE" w:sz="1"/>
              <w:right w:val="single" w:color="D0D7DE" w:sz="1"/>
            </w:tcBorders>
            <w:shd w:fill="EAF8F0" w:val="clear"/>
            <w:tcMar>
              <w:top w:type="dxa" w:w="90"/>
              <w:left w:type="dxa" w:w="130"/>
              <w:bottom w:type="dxa" w:w="90"/>
              <w:right w:type="dxa" w:w="130"/>
            </w:tcMar>
          </w:tcPr>
          <w:p>
            <w:pPr>
              <w:jc w:val="left"/>
            </w:pPr>
            <w:r>
              <w:rPr>
                <w:rFonts w:ascii="Arial" w:cs="Arial" w:eastAsia="Arial" w:hAnsi="Arial"/>
                <w:b/>
                <w:bCs/>
                <w:i w:val="false"/>
                <w:iCs w:val="false"/>
                <w:color w:val="1A3D28"/>
                <w:sz w:val="19"/>
                <w:szCs w:val="19"/>
              </w:rPr>
              <w:t xml:space="preserve">23 points identifiés
18 corrigés dans les livrables</w:t>
            </w:r>
          </w:p>
        </w:tc>
      </w:tr>
    </w:tbl>
    <w:p>
      <w:pPr>
        <w:spacing w:before="0" w:after="40"/>
        <w:jc w:val="left"/>
      </w:pPr>
      <w:r>
        <w:rPr>
          <w:rFonts w:ascii="Arial" w:cs="Arial" w:eastAsia="Arial" w:hAnsi="Arial"/>
          <w:b w:val="false"/>
          <w:bCs w:val="false"/>
          <w:color w:val="1A1A2E"/>
          <w:sz w:val="21"/>
          <w:szCs w:val="21"/>
        </w:rPr>
        <w:t xml:space="preserve"/>
      </w:r>
    </w:p>
    <w:p>
      <w:pPr>
        <w:pStyle w:val="Heading1"/>
        <w:spacing w:before="0" w:after="80"/>
        <w:jc w:val="left"/>
      </w:pPr>
      <w:r>
        <w:rPr>
          <w:rFonts w:ascii="Arial" w:cs="Arial" w:eastAsia="Arial" w:hAnsi="Arial"/>
          <w:b w:val="false"/>
          <w:bCs w:val="false"/>
          <w:color w:val="1A1A2E"/>
          <w:sz w:val="21"/>
          <w:szCs w:val="21"/>
        </w:rPr>
        <w:t xml:space="preserve">5. Fichiers Livrés dans ce Rapport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300"/>
      </w:tblGrid>
      <w:tr>
        <w:tc>
          <w:tcPr>
            <w:tcW w:type="dxa" w:w="260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Fichier</w:t>
            </w:r>
          </w:p>
        </w:tc>
        <w:tc>
          <w:tcPr>
            <w:tcW w:type="dxa" w:w="430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Corrections Appliquées</w:t>
            </w:r>
          </w:p>
        </w:tc>
        <w:tc>
          <w:tcPr>
            <w:tcW w:type="dxa" w:w="2300"/>
            <w:tcBorders>
              <w:top w:val="single" w:color="D0D7DE" w:sz="1"/>
              <w:left w:val="single" w:color="D0D7DE" w:sz="1"/>
              <w:bottom w:val="single" w:color="D0D7DE" w:sz="1"/>
              <w:right w:val="single" w:color="D0D7DE" w:sz="1"/>
            </w:tcBorders>
            <w:shd w:fill="1A3D28" w:val="clear"/>
            <w:tcMar>
              <w:top w:type="dxa" w:w="90"/>
              <w:left w:type="dxa" w:w="130"/>
              <w:bottom w:type="dxa" w:w="90"/>
              <w:right w:type="dxa" w:w="130"/>
            </w:tcMar>
          </w:tcPr>
          <w:p>
            <w:pPr>
              <w:jc w:val="left"/>
            </w:pPr>
            <w:r>
              <w:rPr>
                <w:rFonts w:ascii="Arial" w:cs="Arial" w:eastAsia="Arial" w:hAnsi="Arial"/>
                <w:b/>
                <w:bCs/>
                <w:i w:val="false"/>
                <w:iCs w:val="false"/>
                <w:color w:val="FFFFFF"/>
                <w:sz w:val="18"/>
                <w:szCs w:val="18"/>
              </w:rPr>
              <w:t xml:space="preserve">CVE Corrigés</w:t>
            </w:r>
          </w:p>
        </w:tc>
      </w:tr>
      <w:tr>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iCs/>
                <w:color w:val="1A3D28"/>
                <w:sz w:val="18"/>
                <w:szCs w:val="18"/>
              </w:rPr>
              <w:t xml:space="preserve">actualites.html</w:t>
            </w:r>
          </w:p>
        </w:tc>
        <w:tc>
          <w:tcPr>
            <w:tcW w:type="dxa" w:w="4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7"/>
                <w:szCs w:val="17"/>
              </w:rPr>
              <w:t xml:space="preserve">CSP meta ajoutée · SRI Font Awesome · og:image corrigé · escH()/safeUrl() sur cartes · safeUrl() sur modal href</w:t>
            </w:r>
          </w:p>
        </w:tc>
        <w:tc>
          <w:tcPr>
            <w:tcW w:type="dxa" w:w="2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2563EB"/>
                <w:sz w:val="16"/>
                <w:szCs w:val="16"/>
              </w:rPr>
              <w:t xml:space="preserve">CVE-B01/02/03/10</w:t>
            </w:r>
          </w:p>
        </w:tc>
      </w:tr>
      <w:tr>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iCs/>
                <w:color w:val="1A3D28"/>
                <w:sz w:val="18"/>
                <w:szCs w:val="18"/>
              </w:rPr>
              <w:t xml:space="preserve">index.html</w:t>
            </w:r>
          </w:p>
        </w:tc>
        <w:tc>
          <w:tcPr>
            <w:tcW w:type="dxa" w:w="4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7"/>
                <w:szCs w:val="17"/>
              </w:rPr>
              <w:t xml:space="preserve">og:image corrigé · Supabase versionné + SRI</w:t>
            </w:r>
          </w:p>
        </w:tc>
        <w:tc>
          <w:tcPr>
            <w:tcW w:type="dxa" w:w="2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2563EB"/>
                <w:sz w:val="16"/>
                <w:szCs w:val="16"/>
              </w:rPr>
              <w:t xml:space="preserve">CVE-B03/08</w:t>
            </w:r>
          </w:p>
        </w:tc>
      </w:tr>
      <w:tr>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iCs/>
                <w:color w:val="1A3D28"/>
                <w:sz w:val="18"/>
                <w:szCs w:val="18"/>
              </w:rPr>
              <w:t xml:space="preserve">render.js</w:t>
            </w:r>
          </w:p>
        </w:tc>
        <w:tc>
          <w:tcPr>
            <w:tcW w:type="dxa" w:w="4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7"/>
                <w:szCs w:val="17"/>
              </w:rPr>
              <w:t xml:space="preserve">escH()/escId() ajoutés · Application sur tous les champs DOM dans createPromiseCard()</w:t>
            </w:r>
          </w:p>
        </w:tc>
        <w:tc>
          <w:tcPr>
            <w:tcW w:type="dxa" w:w="2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2563EB"/>
                <w:sz w:val="16"/>
                <w:szCs w:val="16"/>
              </w:rPr>
              <w:t xml:space="preserve">CVE-B04</w:t>
            </w:r>
          </w:p>
        </w:tc>
      </w:tr>
      <w:tr>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iCs/>
                <w:color w:val="1A3D28"/>
                <w:sz w:val="18"/>
                <w:szCs w:val="18"/>
              </w:rPr>
              <w:t xml:space="preserve">sw.js</w:t>
            </w:r>
          </w:p>
        </w:tc>
        <w:tc>
          <w:tcPr>
            <w:tcW w:type="dxa" w:w="4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7"/>
                <w:szCs w:val="17"/>
              </w:rPr>
              <w:t xml:space="preserve">Validation URL dans notificationclick (same-origin uniquement)</w:t>
            </w:r>
          </w:p>
        </w:tc>
        <w:tc>
          <w:tcPr>
            <w:tcW w:type="dxa" w:w="2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2563EB"/>
                <w:sz w:val="16"/>
                <w:szCs w:val="16"/>
              </w:rPr>
              <w:t xml:space="preserve">CVE-B07</w:t>
            </w:r>
          </w:p>
        </w:tc>
      </w:tr>
      <w:tr>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iCs/>
                <w:color w:val="1A3D28"/>
                <w:sz w:val="18"/>
                <w:szCs w:val="18"/>
              </w:rPr>
              <w:t xml:space="preserve">kit-communication.html</w:t>
            </w:r>
          </w:p>
        </w:tc>
        <w:tc>
          <w:tcPr>
            <w:tcW w:type="dxa" w:w="4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7"/>
                <w:szCs w:val="17"/>
              </w:rPr>
              <w:t xml:space="preserve">Rate limiting→localStorage · textContent au lieu de innerHTML pour textes sociaux</w:t>
            </w:r>
          </w:p>
        </w:tc>
        <w:tc>
          <w:tcPr>
            <w:tcW w:type="dxa" w:w="2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2563EB"/>
                <w:sz w:val="16"/>
                <w:szCs w:val="16"/>
              </w:rPr>
              <w:t xml:space="preserve">CVE-B05/06</w:t>
            </w:r>
          </w:p>
        </w:tc>
      </w:tr>
      <w:tr>
        <w:tc>
          <w:tcPr>
            <w:tcW w:type="dxa" w:w="26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bCs/>
                <w:i/>
                <w:iCs/>
                <w:color w:val="1A3D28"/>
                <w:sz w:val="18"/>
                <w:szCs w:val="18"/>
              </w:rPr>
              <w:t xml:space="preserve">update_press_simple.html</w:t>
            </w:r>
          </w:p>
        </w:tc>
        <w:tc>
          <w:tcPr>
            <w:tcW w:type="dxa" w:w="4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1A1A2E"/>
                <w:sz w:val="17"/>
                <w:szCs w:val="17"/>
              </w:rPr>
              <w:t xml:space="preserve">Rate limiting→localStorage</w:t>
            </w:r>
          </w:p>
        </w:tc>
        <w:tc>
          <w:tcPr>
            <w:tcW w:type="dxa" w:w="2300"/>
            <w:tcBorders>
              <w:top w:val="single" w:color="D0D7DE" w:sz="1"/>
              <w:left w:val="single" w:color="D0D7DE" w:sz="1"/>
              <w:bottom w:val="single" w:color="D0D7DE" w:sz="1"/>
              <w:right w:val="single" w:color="D0D7DE" w:sz="1"/>
            </w:tcBorders>
            <w:shd w:fill="FFFFFF" w:val="clear"/>
            <w:tcMar>
              <w:top w:type="dxa" w:w="90"/>
              <w:left w:type="dxa" w:w="130"/>
              <w:bottom w:type="dxa" w:w="90"/>
              <w:right w:type="dxa" w:w="130"/>
            </w:tcMar>
          </w:tcPr>
          <w:p>
            <w:pPr>
              <w:jc w:val="left"/>
            </w:pPr>
            <w:r>
              <w:rPr>
                <w:rFonts w:ascii="Arial" w:cs="Arial" w:eastAsia="Arial" w:hAnsi="Arial"/>
                <w:b w:val="false"/>
                <w:bCs w:val="false"/>
                <w:i w:val="false"/>
                <w:iCs w:val="false"/>
                <w:color w:val="2563EB"/>
                <w:sz w:val="16"/>
                <w:szCs w:val="16"/>
              </w:rPr>
              <w:t xml:space="preserve">CVE-B05</w:t>
            </w:r>
          </w:p>
        </w:tc>
      </w:tr>
    </w:tbl>
    <w:p>
      <w:pPr>
        <w:spacing w:before="0" w:after="40"/>
        <w:jc w:val="left"/>
      </w:pPr>
      <w:r>
        <w:rPr>
          <w:rFonts w:ascii="Arial" w:cs="Arial" w:eastAsia="Arial" w:hAnsi="Arial"/>
          <w:b w:val="false"/>
          <w:bCs w:val="false"/>
          <w:color w:val="1A1A2E"/>
          <w:sz w:val="21"/>
          <w:szCs w:val="21"/>
        </w:rPr>
        <w:t xml:space="preserve"/>
      </w:r>
    </w:p>
    <w:p>
      <w:pPr>
        <w:spacing w:before="0" w:after="160"/>
        <w:jc w:val="left"/>
      </w:pPr>
      <w:r>
        <w:rPr>
          <w:rFonts w:ascii="Arial" w:cs="Arial" w:eastAsia="Arial" w:hAnsi="Arial"/>
          <w:b w:val="false"/>
          <w:bCs w:val="false"/>
          <w:color w:val="6B7280"/>
          <w:sz w:val="18"/>
          <w:szCs w:val="18"/>
        </w:rPr>
        <w:t xml:space="preserve">utils.js et manifest.json ne nécessitaient aucune modification sécurité.</w:t>
      </w:r>
    </w:p>
    <w:p>
      <w:pPr>
        <w:spacing w:before="0" w:after="80"/>
        <w:jc w:val="center"/>
      </w:pPr>
      <w:r>
        <w:rPr>
          <w:rFonts w:ascii="Arial" w:cs="Arial" w:eastAsia="Arial" w:hAnsi="Arial"/>
          <w:b w:val="false"/>
          <w:bCs w:val="false"/>
          <w:color w:val="9CA3AF"/>
          <w:sz w:val="16"/>
          <w:szCs w:val="16"/>
        </w:rPr>
        <w:t xml:space="preserve">Rapport généré automatiquement — ProjetBI Security Audit Phase 2 · Mars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D28" w:sz="4" w:space="1"/>
      </w:pBdr>
      <w:spacing w:before="80"/>
      <w:jc w:val="center"/>
    </w:pPr>
    <w:r>
      <w:rPr>
        <w:rFonts w:ascii="Arial" w:cs="Arial" w:eastAsia="Arial" w:hAnsi="Arial"/>
        <w:color w:val="9CA3AF"/>
        <w:sz w:val="16"/>
        <w:szCs w:val="16"/>
      </w:rPr>
      <w:t xml:space="preserve">ProjetBI — Audit Phase 2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D28" w:sz="4" w:space="1"/>
      </w:pBdr>
      <w:spacing w:after="80"/>
    </w:pPr>
    <w:r>
      <w:rPr>
        <w:rFonts w:ascii="Arial" w:cs="Arial" w:eastAsia="Arial" w:hAnsi="Arial"/>
        <w:b/>
        <w:bCs/>
        <w:color w:val="1A3D28"/>
        <w:sz w:val="18"/>
        <w:szCs w:val="18"/>
      </w:rPr>
      <w:t xml:space="preserve">🔐 AUDIT CYBERSÉCURITÉ — ProjetBI.org — Phase 2</w:t>
    </w:r>
    <w:r>
      <w:rPr>
        <w:rFonts w:ascii="Arial" w:cs="Arial" w:eastAsia="Arial" w:hAnsi="Arial"/>
        <w:color w:val="6B7280"/>
        <w:sz w:val="16"/>
        <w:szCs w:val="16"/>
      </w:rPr>
      <w:t xml:space="preserve">   |   Fichiers publics &amp; annexes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1A2E"/>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1A3D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2026-03-03T00:48:56.007Z</dcterms:created>
  <dcterms:modified xsi:type="dcterms:W3CDTF">2026-03-03T00:48:56.008Z</dcterms:modified>
</cp:coreProperties>
</file>

<file path=docProps/custom.xml><?xml version="1.0" encoding="utf-8"?>
<Properties xmlns="http://schemas.openxmlformats.org/officeDocument/2006/custom-properties" xmlns:vt="http://schemas.openxmlformats.org/officeDocument/2006/docPropsVTypes"/>
</file>