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oecjtsmv4nny" w:id="0"/>
      <w:bookmarkEnd w:id="0"/>
      <w:r w:rsidDel="00000000" w:rsidR="00000000" w:rsidRPr="00000000">
        <w:rPr>
          <w:b w:val="1"/>
          <w:rtl w:val="0"/>
        </w:rPr>
        <w:t xml:space="preserve">Test Plan </w:t>
        <w:br w:type="textWrapping"/>
        <w:t xml:space="preserve">(Automation Exercise - Products &amp; Carts Page)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: Automation Exercise - Products &amp; Carts Pages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Plan ID : AE - 001 - 0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Prepared : Arrick Russell Adinoto (QA Engineer)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 : 1 July 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Version : 1.0 </w:t>
      </w:r>
    </w:p>
    <w:p w:rsidR="00000000" w:rsidDel="00000000" w:rsidP="00000000" w:rsidRDefault="00000000" w:rsidRPr="00000000" w14:paraId="00000009">
      <w:pPr>
        <w:pStyle w:val="Heading2"/>
        <w:rPr>
          <w:b w:val="1"/>
          <w:sz w:val="24"/>
          <w:szCs w:val="24"/>
        </w:rPr>
      </w:pPr>
      <w:bookmarkStart w:colFirst="0" w:colLast="0" w:name="_ze033s24h2lh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outlines the strategy and approach for testing the Product and Cart pages of the Automation Exercise website. It includes both UI and API testing scopes.</w:t>
      </w:r>
    </w:p>
    <w:p w:rsidR="00000000" w:rsidDel="00000000" w:rsidP="00000000" w:rsidRDefault="00000000" w:rsidRPr="00000000" w14:paraId="0000000B">
      <w:pPr>
        <w:pStyle w:val="Heading2"/>
        <w:rPr>
          <w:b w:val="1"/>
          <w:sz w:val="24"/>
          <w:szCs w:val="24"/>
        </w:rPr>
      </w:pPr>
      <w:bookmarkStart w:colFirst="0" w:colLast="0" w:name="_b5in6er0cxez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2. Test Objectives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all products are listed correctly.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the cart updates correctly when products are added/removed.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 the API returns correct status codes and data.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Validate user interaction elements on the Product and Cart pages.</w:t>
      </w:r>
    </w:p>
    <w:p w:rsidR="00000000" w:rsidDel="00000000" w:rsidP="00000000" w:rsidRDefault="00000000" w:rsidRPr="00000000" w14:paraId="00000010">
      <w:pPr>
        <w:pStyle w:val="Heading2"/>
        <w:rPr>
          <w:b w:val="1"/>
          <w:sz w:val="24"/>
          <w:szCs w:val="24"/>
        </w:rPr>
      </w:pPr>
      <w:bookmarkStart w:colFirst="0" w:colLast="0" w:name="_2wpm9fseb4t1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3. Scope of Testing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Scope: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 page: listing, filtering, category, brand.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Cart page: add/remove items, quantity updates.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API: product list, brand list, search product.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 of Scope: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Checkout and payment gateway.</w:t>
      </w:r>
    </w:p>
    <w:p w:rsidR="00000000" w:rsidDel="00000000" w:rsidP="00000000" w:rsidRDefault="00000000" w:rsidRPr="00000000" w14:paraId="00000017">
      <w:pPr>
        <w:pStyle w:val="Heading2"/>
        <w:rPr>
          <w:b w:val="1"/>
          <w:sz w:val="24"/>
          <w:szCs w:val="24"/>
        </w:rPr>
      </w:pPr>
      <w:bookmarkStart w:colFirst="0" w:colLast="0" w:name="_85sn87i8feyk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4. Test Strategy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Levels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Functional Testing (UI &amp; API)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Compatibility Testing (Browser)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Types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Manual Testing (for UI Behavior)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Automated Testing (using Selenium for UI, Postman for API)</w:t>
      </w:r>
    </w:p>
    <w:p w:rsidR="00000000" w:rsidDel="00000000" w:rsidP="00000000" w:rsidRDefault="00000000" w:rsidRPr="00000000" w14:paraId="0000001F">
      <w:pPr>
        <w:pStyle w:val="Heading2"/>
        <w:rPr>
          <w:b w:val="1"/>
          <w:sz w:val="24"/>
          <w:szCs w:val="24"/>
        </w:rPr>
      </w:pPr>
      <w:bookmarkStart w:colFirst="0" w:colLast="0" w:name="_i2n7f2m491u9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5. Test Environment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Platform : Web Application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Browser : Chrome, Firefox, Safari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Tools : Selenium, Testmo, Postman, Jira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Data Source : Manual created by QA Engineers</w:t>
      </w:r>
    </w:p>
    <w:p w:rsidR="00000000" w:rsidDel="00000000" w:rsidP="00000000" w:rsidRDefault="00000000" w:rsidRPr="00000000" w14:paraId="00000024">
      <w:pPr>
        <w:pStyle w:val="Heading2"/>
        <w:rPr>
          <w:b w:val="1"/>
          <w:sz w:val="24"/>
          <w:szCs w:val="24"/>
        </w:rPr>
      </w:pPr>
      <w:bookmarkStart w:colFirst="0" w:colLast="0" w:name="_or9hwasjyrq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6. Test Deliverables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Plan Document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Design Document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Script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 Reports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Summary Report</w:t>
      </w:r>
    </w:p>
    <w:p w:rsidR="00000000" w:rsidDel="00000000" w:rsidP="00000000" w:rsidRDefault="00000000" w:rsidRPr="00000000" w14:paraId="0000002A">
      <w:pPr>
        <w:pStyle w:val="Heading2"/>
        <w:rPr>
          <w:b w:val="1"/>
          <w:sz w:val="24"/>
          <w:szCs w:val="24"/>
        </w:rPr>
      </w:pPr>
      <w:bookmarkStart w:colFirst="0" w:colLast="0" w:name="_79ij3yiu5u2c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7. Entry Criteria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UI/API requirements exist.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Development environment is stable and accessible.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data is available.</w:t>
      </w:r>
    </w:p>
    <w:p w:rsidR="00000000" w:rsidDel="00000000" w:rsidP="00000000" w:rsidRDefault="00000000" w:rsidRPr="00000000" w14:paraId="0000002E">
      <w:pPr>
        <w:pStyle w:val="Heading2"/>
        <w:rPr>
          <w:b w:val="1"/>
          <w:sz w:val="24"/>
          <w:szCs w:val="24"/>
        </w:rPr>
      </w:pPr>
      <w:bookmarkStart w:colFirst="0" w:colLast="0" w:name="_6ztl9wer7kyb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8. Exit Criteria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functional requirement test cases have been successfully executed and passed.</w:t>
      </w:r>
    </w:p>
    <w:p w:rsidR="00000000" w:rsidDel="00000000" w:rsidP="00000000" w:rsidRDefault="00000000" w:rsidRPr="00000000" w14:paraId="00000030">
      <w:pPr>
        <w:pStyle w:val="Heading2"/>
        <w:rPr>
          <w:sz w:val="24"/>
          <w:szCs w:val="24"/>
        </w:rPr>
      </w:pPr>
      <w:bookmarkStart w:colFirst="0" w:colLast="0" w:name="_2fk7jwrlcsdu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9. Risks and Mitigations</w:t>
      </w: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775"/>
        <w:gridCol w:w="1770"/>
        <w:gridCol w:w="3780"/>
        <w:tblGridChange w:id="0">
          <w:tblGrid>
            <w:gridCol w:w="645"/>
            <w:gridCol w:w="2775"/>
            <w:gridCol w:w="177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Approach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 unavailable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Wait up to 5 – 15 minutes and retry accessing the website.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unavailable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Wait up to 5 – 15 minutes and retry accessing the website. </w:t>
            </w:r>
          </w:p>
        </w:tc>
      </w:tr>
    </w:tbl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line="360" w:lineRule="auto"/>
        <w:rPr>
          <w:b w:val="1"/>
          <w:sz w:val="24"/>
          <w:szCs w:val="24"/>
        </w:rPr>
      </w:pPr>
      <w:bookmarkStart w:colFirst="0" w:colLast="0" w:name="_88o04965w82m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10. Test Schedule</w:t>
      </w:r>
    </w:p>
    <w:tbl>
      <w:tblPr>
        <w:tblStyle w:val="Table2"/>
        <w:tblW w:w="8970.0" w:type="dxa"/>
        <w:jc w:val="left"/>
        <w:tblInd w:w="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3120"/>
        <w:gridCol w:w="3120"/>
        <w:tblGridChange w:id="0">
          <w:tblGrid>
            <w:gridCol w:w="273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Phase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Start 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 July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 July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Environment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 July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 July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 July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 July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Closure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 July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 July 2025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line="360" w:lineRule="auto"/>
        <w:rPr>
          <w:b w:val="1"/>
          <w:sz w:val="24"/>
          <w:szCs w:val="24"/>
        </w:rPr>
      </w:pPr>
      <w:bookmarkStart w:colFirst="0" w:colLast="0" w:name="_fe4j64njn8bs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11. Roles and Responsibilities</w:t>
      </w:r>
    </w:p>
    <w:tbl>
      <w:tblPr>
        <w:tblStyle w:val="Table3"/>
        <w:tblW w:w="898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2235"/>
        <w:gridCol w:w="4005"/>
        <w:tblGridChange w:id="0">
          <w:tblGrid>
            <w:gridCol w:w="2745"/>
            <w:gridCol w:w="2235"/>
            <w:gridCol w:w="40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Arrick Russell Adinoto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Plan, write, execute, and document the test process.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