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9D947" w14:textId="77777777" w:rsidR="007A29D7" w:rsidRDefault="003F547E" w:rsidP="003F547E">
      <w:r>
        <w:t>conda_cheatsheet</w:t>
      </w:r>
    </w:p>
    <w:p w14:paraId="0F615568" w14:textId="77777777" w:rsidR="003F547E" w:rsidRDefault="003F547E" w:rsidP="003F547E"/>
    <w:p w14:paraId="24163DBE" w14:textId="77777777" w:rsidR="003F547E" w:rsidRDefault="003F547E" w:rsidP="003F547E"/>
    <w:p w14:paraId="6C7152C6" w14:textId="47DDB34B" w:rsidR="006354A1" w:rsidRDefault="006354A1" w:rsidP="003F547E">
      <w:r>
        <w:t>IDLE on a conda environment</w:t>
      </w:r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t xml:space="preserve">From the command line, </w:t>
      </w:r>
      <w:r w:rsidRPr="006354A1">
        <w:t>source activate &lt;env_name&gt;</w:t>
      </w:r>
      <w:r w:rsidRPr="006354A1">
        <w:rPr>
          <w:rFonts w:asciiTheme="minorHAnsi" w:hAnsiTheme="minorHAnsi"/>
        </w:rPr>
        <w:t>.  Make sure after you do this that there is a prompt with that envirnment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>
      <w:bookmarkStart w:id="0" w:name="_GoBack"/>
      <w:bookmarkEnd w:id="0"/>
    </w:p>
    <w:sectPr w:rsidR="006354A1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E"/>
    <w:rsid w:val="000F12F2"/>
    <w:rsid w:val="003F547E"/>
    <w:rsid w:val="004C6FD8"/>
    <w:rsid w:val="006354A1"/>
    <w:rsid w:val="006C72D4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2016-11-01T15:48:00Z</dcterms:created>
  <dcterms:modified xsi:type="dcterms:W3CDTF">2016-11-01T16:00:00Z</dcterms:modified>
</cp:coreProperties>
</file>