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848E3" w14:textId="275ED053" w:rsidR="00224EA5" w:rsidRPr="00006EF3" w:rsidRDefault="00224EA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06EF3">
        <w:rPr>
          <w:rFonts w:ascii="Times New Roman" w:hAnsi="Times New Roman" w:cs="Times New Roman"/>
          <w:b/>
          <w:bCs/>
          <w:sz w:val="32"/>
          <w:szCs w:val="32"/>
        </w:rPr>
        <w:t xml:space="preserve">Laboratorium </w:t>
      </w:r>
      <w:r w:rsidR="009B49A4">
        <w:rPr>
          <w:rFonts w:ascii="Times New Roman" w:hAnsi="Times New Roman" w:cs="Times New Roman"/>
          <w:b/>
          <w:bCs/>
          <w:sz w:val="32"/>
          <w:szCs w:val="32"/>
        </w:rPr>
        <w:t>8</w:t>
      </w:r>
      <w:r w:rsidRPr="00533D2F">
        <w:rPr>
          <w:rFonts w:ascii="Times New Roman" w:hAnsi="Times New Roman" w:cs="Times New Roman"/>
          <w:sz w:val="32"/>
          <w:szCs w:val="32"/>
        </w:rPr>
        <w:t xml:space="preserve">. </w:t>
      </w:r>
      <w:r w:rsidR="00441231">
        <w:rPr>
          <w:rFonts w:ascii="Times New Roman" w:hAnsi="Times New Roman" w:cs="Times New Roman"/>
          <w:sz w:val="32"/>
          <w:szCs w:val="32"/>
        </w:rPr>
        <w:t>Kody BCH, kody polarne</w:t>
      </w:r>
    </w:p>
    <w:p w14:paraId="2D00D42A" w14:textId="6ED405B3" w:rsidR="00224EA5" w:rsidRDefault="00224EA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Sekcja nr </w:t>
      </w:r>
      <w:r w:rsidR="009B49A4">
        <w:rPr>
          <w:rFonts w:ascii="Times New Roman" w:hAnsi="Times New Roman" w:cs="Times New Roman"/>
          <w:b/>
          <w:bCs/>
        </w:rPr>
        <w:t>5</w:t>
      </w:r>
      <w:r>
        <w:rPr>
          <w:rFonts w:ascii="Times New Roman" w:hAnsi="Times New Roman" w:cs="Times New Roman"/>
          <w:b/>
          <w:bCs/>
        </w:rPr>
        <w:t>:</w:t>
      </w:r>
    </w:p>
    <w:p w14:paraId="60CF6E55" w14:textId="02747EAC" w:rsidR="00224EA5" w:rsidRPr="00224EA5" w:rsidRDefault="009B49A4" w:rsidP="00224EA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i/>
          <w:iCs/>
          <w:color w:val="A6A6A6" w:themeColor="background1" w:themeShade="A6"/>
        </w:rPr>
        <w:t>Bartłomiej Głodek</w:t>
      </w:r>
    </w:p>
    <w:p w14:paraId="2A295B72" w14:textId="1AF2BD4D" w:rsidR="00224EA5" w:rsidRPr="00224EA5" w:rsidRDefault="004C5686" w:rsidP="00224EA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i/>
          <w:iCs/>
          <w:color w:val="A6A6A6" w:themeColor="background1" w:themeShade="A6"/>
        </w:rPr>
        <w:t>Szymon Sztec</w:t>
      </w:r>
      <w:r w:rsidR="00224EA5">
        <w:rPr>
          <w:rFonts w:ascii="Times New Roman" w:hAnsi="Times New Roman" w:cs="Times New Roman"/>
          <w:i/>
          <w:iCs/>
          <w:color w:val="A6A6A6" w:themeColor="background1" w:themeShade="A6"/>
        </w:rPr>
        <w:t xml:space="preserve"> </w:t>
      </w:r>
    </w:p>
    <w:p w14:paraId="6B20CFA3" w14:textId="378ECC7A" w:rsidR="00D14B2A" w:rsidRDefault="00585BD6">
      <w:pPr>
        <w:rPr>
          <w:rFonts w:ascii="Times New Roman" w:hAnsi="Times New Roman" w:cs="Times New Roman"/>
          <w:bCs/>
          <w:szCs w:val="28"/>
        </w:rPr>
      </w:pPr>
      <w:r>
        <w:rPr>
          <w:rFonts w:ascii="Times New Roman" w:hAnsi="Times New Roman" w:cs="Times New Roman"/>
          <w:bCs/>
          <w:szCs w:val="28"/>
        </w:rPr>
        <w:t xml:space="preserve">Plik </w:t>
      </w:r>
      <w:r w:rsidR="00A31D03">
        <w:rPr>
          <w:rFonts w:ascii="Times New Roman" w:hAnsi="Times New Roman" w:cs="Times New Roman"/>
          <w:bCs/>
          <w:szCs w:val="28"/>
        </w:rPr>
        <w:t>wejściowy (</w:t>
      </w:r>
      <w:r>
        <w:rPr>
          <w:rFonts w:ascii="Times New Roman" w:hAnsi="Times New Roman" w:cs="Times New Roman"/>
          <w:bCs/>
          <w:szCs w:val="28"/>
        </w:rPr>
        <w:t>obraz bmp</w:t>
      </w:r>
      <w:r w:rsidR="00A31D03">
        <w:rPr>
          <w:rFonts w:ascii="Times New Roman" w:hAnsi="Times New Roman" w:cs="Times New Roman"/>
          <w:bCs/>
          <w:szCs w:val="28"/>
        </w:rPr>
        <w:t>)</w:t>
      </w:r>
      <w:r>
        <w:rPr>
          <w:rFonts w:ascii="Times New Roman" w:hAnsi="Times New Roman" w:cs="Times New Roman"/>
          <w:bCs/>
          <w:szCs w:val="28"/>
        </w:rPr>
        <w:t xml:space="preserve">: </w:t>
      </w:r>
      <w:r w:rsidR="009B49A4">
        <w:rPr>
          <w:rFonts w:ascii="Times New Roman" w:hAnsi="Times New Roman" w:cs="Times New Roman"/>
          <w:bCs/>
          <w:szCs w:val="28"/>
        </w:rPr>
        <w:t>5</w:t>
      </w:r>
    </w:p>
    <w:p w14:paraId="56A5C62F" w14:textId="77777777" w:rsidR="00585BD6" w:rsidRPr="00585BD6" w:rsidRDefault="00585BD6">
      <w:pPr>
        <w:rPr>
          <w:rFonts w:ascii="Times New Roman" w:hAnsi="Times New Roman" w:cs="Times New Roman"/>
          <w:bCs/>
          <w:szCs w:val="28"/>
        </w:rPr>
      </w:pPr>
    </w:p>
    <w:p w14:paraId="6EBFB4E9" w14:textId="4F1B733D" w:rsidR="00224EA5" w:rsidRDefault="00D805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053D">
        <w:rPr>
          <w:rFonts w:ascii="Times New Roman" w:hAnsi="Times New Roman" w:cs="Times New Roman"/>
          <w:b/>
          <w:bCs/>
          <w:sz w:val="28"/>
          <w:szCs w:val="28"/>
        </w:rPr>
        <w:t xml:space="preserve">Wstęp </w:t>
      </w:r>
    </w:p>
    <w:p w14:paraId="1293E13B" w14:textId="49B11356" w:rsidR="00657B3A" w:rsidRDefault="00441231" w:rsidP="00657B3A">
      <w:r>
        <w:t>W ćwiczeniu zostaną wprowadzone bardziej zaawansowane i elastyczne metody kodowania, pozwalające na znacznie skuteczniejszą korekcję niż kody Hamminga.</w:t>
      </w:r>
    </w:p>
    <w:p w14:paraId="7D25E21E" w14:textId="56302000" w:rsidR="009E64E3" w:rsidRDefault="0017593A" w:rsidP="00657B3A">
      <w:r>
        <w:t>W</w:t>
      </w:r>
      <w:r w:rsidR="00910AEE">
        <w:t xml:space="preserve"> ćwiczeniu</w:t>
      </w:r>
      <w:r>
        <w:t xml:space="preserve"> wykorzystywany jest</w:t>
      </w:r>
      <w:r w:rsidR="00910AEE">
        <w:t xml:space="preserve"> </w:t>
      </w:r>
      <w:r w:rsidR="009E64E3">
        <w:t xml:space="preserve">model </w:t>
      </w:r>
      <w:r>
        <w:t>podobny do ćwiczenia 3, z modulacją BPSK/QPSK/QAM i </w:t>
      </w:r>
      <w:r w:rsidR="009E64E3">
        <w:t>zakłócenia</w:t>
      </w:r>
      <w:r>
        <w:t>mi</w:t>
      </w:r>
      <w:r w:rsidR="009E64E3">
        <w:t xml:space="preserve"> </w:t>
      </w:r>
      <w:r>
        <w:t xml:space="preserve">AWGN, </w:t>
      </w:r>
      <w:r w:rsidR="009E64E3">
        <w:t>modelowan</w:t>
      </w:r>
      <w:r>
        <w:t>ymi</w:t>
      </w:r>
      <w:r w:rsidR="009E64E3">
        <w:t xml:space="preserve"> w</w:t>
      </w:r>
      <w:r>
        <w:t> </w:t>
      </w:r>
      <w:r w:rsidR="009E64E3">
        <w:t>pasmie podstawowym</w:t>
      </w:r>
      <w:r>
        <w:t>. K</w:t>
      </w:r>
      <w:r w:rsidR="00E25579">
        <w:t xml:space="preserve">ażdy transmitowany symbol jest reprezentowany </w:t>
      </w:r>
      <w:r w:rsidR="00E25579" w:rsidRPr="00657B3A">
        <w:t>przez liczbę zespoloną</w:t>
      </w:r>
      <w:r>
        <w:t xml:space="preserve"> określającą</w:t>
      </w:r>
      <w:r w:rsidR="00910AEE" w:rsidRPr="00657B3A">
        <w:t xml:space="preserve"> amplitudę i fazę sygnału</w:t>
      </w:r>
      <w:r>
        <w:t>. W trakcie ćwiczenia, do modelu transmisji zostanie dołączone kodowanie korekcyjne</w:t>
      </w:r>
      <w:r w:rsidR="00274ADE">
        <w:t>: kody BCH oraz kody polarne</w:t>
      </w:r>
      <w:r>
        <w:t>.</w:t>
      </w:r>
    </w:p>
    <w:p w14:paraId="4CEE355A" w14:textId="2FAFF492" w:rsidR="00D8053D" w:rsidRDefault="00810108" w:rsidP="00657B3A">
      <w:r>
        <w:t>Podczas ćwiczenia n</w:t>
      </w:r>
      <w:r w:rsidR="00F4764F">
        <w:t xml:space="preserve">ależy </w:t>
      </w:r>
      <w:r w:rsidR="00454576">
        <w:t>uzupełnić</w:t>
      </w:r>
      <w:r w:rsidR="00F4764F">
        <w:t xml:space="preserve"> skrypty realizujące poszczególne zadania i </w:t>
      </w:r>
      <w:r w:rsidR="00454576">
        <w:t xml:space="preserve">zamieścić wskazane rezultaty symulacji w </w:t>
      </w:r>
      <w:r w:rsidR="00910AEE">
        <w:t>protokole, który może być oparty o niniejszy dokument</w:t>
      </w:r>
      <w:r w:rsidR="00F4764F">
        <w:t>.</w:t>
      </w:r>
    </w:p>
    <w:p w14:paraId="14247558" w14:textId="474FD1CC" w:rsidR="00897EF3" w:rsidRDefault="00897EF3" w:rsidP="00573E09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Kody BCH</w:t>
      </w:r>
    </w:p>
    <w:p w14:paraId="3F0A246B" w14:textId="48903C80" w:rsidR="00677634" w:rsidRDefault="00677634" w:rsidP="00677634">
      <w:r w:rsidRPr="00677634">
        <w:t>Kody BCH (Bose-Chaudhuri-Hocquenghem) to rodzaj cyklicznych kodów korekcyjnych,</w:t>
      </w:r>
      <w:r>
        <w:t xml:space="preserve"> które można traktować jako uogólnienie kodów Hamminga, </w:t>
      </w:r>
      <w:r w:rsidRPr="00677634">
        <w:t>umoż</w:t>
      </w:r>
      <w:r>
        <w:t>liwiające</w:t>
      </w:r>
      <w:r w:rsidRPr="00677634">
        <w:t xml:space="preserve"> korekcję wielobitowych błędów</w:t>
      </w:r>
      <w:r>
        <w:t xml:space="preserve"> w słowach kodowych. W podstawowej formie, długość słowa kodowego jest, podobnie jak dla kodów Hamminga 2^M-1, natomiast zdolność korekcyjna </w:t>
      </w:r>
      <w:r w:rsidRPr="00677634">
        <w:rPr>
          <w:i/>
          <w:iCs/>
        </w:rPr>
        <w:t>t</w:t>
      </w:r>
      <w:r w:rsidRPr="00677634">
        <w:rPr>
          <w:i/>
          <w:iCs/>
          <w:vertAlign w:val="subscript"/>
        </w:rPr>
        <w:t>k</w:t>
      </w:r>
      <w:r>
        <w:t xml:space="preserve"> jest zależna od liczby bitów nadmiarowych. W Matlabie, związek ten można odczytać korzystając z funkcji </w:t>
      </w:r>
      <w:r w:rsidRPr="00677634">
        <w:rPr>
          <w:rFonts w:ascii="Consolas" w:hAnsi="Consolas"/>
        </w:rPr>
        <w:t>bchnumerr</w:t>
      </w:r>
      <w:r>
        <w:t>.</w:t>
      </w:r>
    </w:p>
    <w:p w14:paraId="50F65A00" w14:textId="5979E4AA" w:rsidR="00677634" w:rsidRPr="00677634" w:rsidRDefault="00677634" w:rsidP="00677634">
      <w:pPr>
        <w:rPr>
          <w:rFonts w:ascii="Consolas" w:eastAsia="Times New Roman" w:hAnsi="Consolas" w:cs="Times New Roman"/>
          <w:kern w:val="0"/>
          <w:sz w:val="20"/>
          <w:szCs w:val="20"/>
          <w:lang w:eastAsia="pl-PL"/>
          <w14:ligatures w14:val="none"/>
        </w:rPr>
      </w:pPr>
      <w:r>
        <w:t xml:space="preserve">Kodowanie może być przeprowadzone z wykorzystaniem funkcji </w:t>
      </w:r>
      <w:r w:rsidRPr="00677634">
        <w:rPr>
          <w:rFonts w:ascii="Consolas" w:hAnsi="Consolas"/>
        </w:rPr>
        <w:t>bchenc</w:t>
      </w:r>
      <w:r>
        <w:t xml:space="preserve">, natomiast dekodowanie – z wykorzystaniem funkcji </w:t>
      </w:r>
      <w:r w:rsidRPr="00677634">
        <w:rPr>
          <w:rFonts w:ascii="Consolas" w:hAnsi="Consolas"/>
        </w:rPr>
        <w:t>bchdec</w:t>
      </w:r>
      <w:r>
        <w:t>.</w:t>
      </w:r>
    </w:p>
    <w:p w14:paraId="39758C3E" w14:textId="2831A8C6" w:rsidR="003F6711" w:rsidRDefault="003F6711" w:rsidP="00573E09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Kody </w:t>
      </w:r>
      <w:r w:rsidR="00AE1F25">
        <w:rPr>
          <w:rFonts w:ascii="Times New Roman" w:hAnsi="Times New Roman" w:cs="Times New Roman"/>
          <w:b/>
          <w:sz w:val="28"/>
          <w:szCs w:val="28"/>
        </w:rPr>
        <w:t>polarne</w:t>
      </w:r>
    </w:p>
    <w:p w14:paraId="007F58A4" w14:textId="057CCA00" w:rsidR="00F14C01" w:rsidRDefault="003D1489" w:rsidP="00F14C01">
      <w:r w:rsidRPr="003D1489">
        <w:t>Kody polarne to zaawansowana technika kodowania kanałowego, która znalazła szerokie zastosowanie w nowoczesnych systemach komunikacyjnych, w tym w standardzie 5G.</w:t>
      </w:r>
      <w:r>
        <w:t xml:space="preserve"> </w:t>
      </w:r>
      <w:r w:rsidRPr="003D1489">
        <w:t>Wykorzystują zjawisko polaryzacji kanałów, aby przekształcić kanały komunikacyjne o różnej przepustowości w kanały "dobrze" i "źle" działające. Poprzez odpowiednie rozmieszczenie bitów danych i bitów kontrolnych, kody polarne pozwalają na efektywn</w:t>
      </w:r>
      <w:r>
        <w:t xml:space="preserve">ą korekcję. Co więcej, standardowe dekodery kodów polarnych wykorzystują </w:t>
      </w:r>
      <w:r w:rsidRPr="00897EF3">
        <w:rPr>
          <w:b/>
          <w:bCs/>
        </w:rPr>
        <w:t>miękkie decyzje</w:t>
      </w:r>
      <w:r>
        <w:t xml:space="preserve"> wejściowe, co znacznie zwiększa skuteczność korekcji, co będzie zaobserwowane w ćwiczeniu laboratoryjnym</w:t>
      </w:r>
      <w:r w:rsidRPr="003D1489">
        <w:t>.</w:t>
      </w:r>
    </w:p>
    <w:p w14:paraId="7D2F7900" w14:textId="5B81FAE2" w:rsidR="003D1489" w:rsidRDefault="003D1489" w:rsidP="003D1489">
      <w:r>
        <w:t>W MATLABie, pakiet 5G Toolbox oferuje kilka funkcji do pracy z kodami polarnymi, które obejmują zarówno kodowanie, jak i dekodowanie:</w:t>
      </w:r>
    </w:p>
    <w:p w14:paraId="2141F6C7" w14:textId="7C3E0CC9" w:rsidR="003D1489" w:rsidRDefault="003D1489" w:rsidP="003D1489">
      <w:r w:rsidRPr="00897EF3">
        <w:rPr>
          <w:rFonts w:ascii="Consolas" w:hAnsi="Consolas"/>
        </w:rPr>
        <w:t>nrPolarEncode</w:t>
      </w:r>
      <w:r>
        <w:t xml:space="preserve"> - służy do tworzenia wektorów kodowych (wejściem i wyjściem jest pojedynczy wektor kolumnowy) zgodnie ze specyfikacją 5G NR.</w:t>
      </w:r>
    </w:p>
    <w:p w14:paraId="7AA4FAD8" w14:textId="4EC6D5A8" w:rsidR="003D1489" w:rsidRPr="003D1489" w:rsidRDefault="003D1489" w:rsidP="003D1489">
      <w:r w:rsidRPr="00897EF3">
        <w:rPr>
          <w:rFonts w:ascii="Consolas" w:hAnsi="Consolas"/>
        </w:rPr>
        <w:t>nrPolarDecode</w:t>
      </w:r>
      <w:r w:rsidRPr="003D1489">
        <w:t xml:space="preserve"> - służy do dekodowania kodów polarnych, za pomocą algorytmu Successive Cancellation (SC) lub Successive Cancellation List (SCL).</w:t>
      </w:r>
    </w:p>
    <w:p w14:paraId="53263A06" w14:textId="22DEE159" w:rsidR="003D1489" w:rsidRDefault="003D1489" w:rsidP="003D1489">
      <w:r w:rsidRPr="00897EF3">
        <w:rPr>
          <w:rFonts w:ascii="Consolas" w:hAnsi="Consolas"/>
        </w:rPr>
        <w:lastRenderedPageBreak/>
        <w:t>nrRateMatchPolar</w:t>
      </w:r>
      <w:r>
        <w:t xml:space="preserve"> - przeprowadza dopasowanie sprawności (rate matching) dla kodów polarnych, dostosowując długość słów kodowych do wymagań.</w:t>
      </w:r>
    </w:p>
    <w:p w14:paraId="767665FB" w14:textId="09721119" w:rsidR="003D1489" w:rsidRDefault="003D1489" w:rsidP="003D1489">
      <w:r w:rsidRPr="00897EF3">
        <w:rPr>
          <w:rFonts w:ascii="Consolas" w:hAnsi="Consolas"/>
        </w:rPr>
        <w:t>nrRateRecoverPolar</w:t>
      </w:r>
      <w:r>
        <w:t xml:space="preserve"> - przywraca oryginalną długość zakodowanych danych po dekodowaniu.</w:t>
      </w:r>
    </w:p>
    <w:p w14:paraId="068636DC" w14:textId="50B569B3" w:rsidR="00FF3A7B" w:rsidRDefault="00FF3A7B" w:rsidP="003D1489">
      <w:r>
        <w:t xml:space="preserve">Dodatkowo, w celu wykorzystania dekodowania z listą (SCL) konieczne jest wyposażenie słowa kodowego w sumę kontrolną CRC – funkcja </w:t>
      </w:r>
      <w:r w:rsidRPr="00FF3A7B">
        <w:t>nrCRCEncode</w:t>
      </w:r>
      <w:r>
        <w:t xml:space="preserve">. </w:t>
      </w:r>
    </w:p>
    <w:p w14:paraId="535EEB7A" w14:textId="49716A5D" w:rsidR="00897EF3" w:rsidRPr="00897EF3" w:rsidRDefault="00897EF3" w:rsidP="00897EF3">
      <w:pPr>
        <w:rPr>
          <w:rFonts w:ascii="Consolas" w:eastAsia="Times New Roman" w:hAnsi="Consolas" w:cs="Times New Roman"/>
          <w:kern w:val="0"/>
          <w:sz w:val="20"/>
          <w:szCs w:val="20"/>
          <w:lang w:eastAsia="pl-PL"/>
          <w14:ligatures w14:val="none"/>
        </w:rPr>
      </w:pPr>
      <w:r>
        <w:t xml:space="preserve">Dla usprawnienia pracy na laboratorium, wspomniane funkcje zostały opakowane w funkcję kodującą: </w:t>
      </w:r>
      <w:r w:rsidRPr="00897EF3">
        <w:rPr>
          <w:rFonts w:ascii="Consolas" w:eastAsia="Times New Roman" w:hAnsi="Consolas" w:cs="Times New Roman"/>
          <w:kern w:val="0"/>
          <w:sz w:val="20"/>
          <w:szCs w:val="20"/>
          <w:lang w:eastAsia="pl-PL"/>
          <w14:ligatures w14:val="none"/>
        </w:rPr>
        <w:t>tkcPolarCRCEncoder(msg, N, K)</w:t>
      </w:r>
      <w:r>
        <w:rPr>
          <w:rFonts w:ascii="Consolas" w:eastAsia="Times New Roman" w:hAnsi="Consolas" w:cs="Times New Roman"/>
          <w:kern w:val="0"/>
          <w:sz w:val="20"/>
          <w:szCs w:val="20"/>
          <w:lang w:eastAsia="pl-PL"/>
          <w14:ligatures w14:val="none"/>
        </w:rPr>
        <w:br/>
      </w:r>
      <w:r w:rsidRPr="00897EF3">
        <w:t>oraz</w:t>
      </w:r>
      <w:r>
        <w:t xml:space="preserve"> dekodującą </w:t>
      </w:r>
      <w:r w:rsidRPr="00897EF3">
        <w:rPr>
          <w:rFonts w:ascii="Consolas" w:eastAsia="Times New Roman" w:hAnsi="Consolas" w:cs="Times New Roman"/>
          <w:kern w:val="0"/>
          <w:sz w:val="20"/>
          <w:szCs w:val="20"/>
          <w:lang w:eastAsia="pl-PL"/>
          <w14:ligatures w14:val="none"/>
        </w:rPr>
        <w:t>tkcPolarCRCDecoder(inputLLR, N, K</w:t>
      </w:r>
      <w:r>
        <w:rPr>
          <w:rFonts w:ascii="Consolas" w:eastAsia="Times New Roman" w:hAnsi="Consolas" w:cs="Times New Roman"/>
          <w:kern w:val="0"/>
          <w:sz w:val="20"/>
          <w:szCs w:val="20"/>
          <w:lang w:eastAsia="pl-PL"/>
          <w14:ligatures w14:val="none"/>
        </w:rPr>
        <w:t xml:space="preserve">), </w:t>
      </w:r>
      <w:r w:rsidRPr="00897EF3">
        <w:t>z</w:t>
      </w:r>
      <w:r>
        <w:t xml:space="preserve"> których można korzystać podobnie jak z funkcji </w:t>
      </w:r>
      <w:r w:rsidRPr="00897EF3">
        <w:rPr>
          <w:rFonts w:ascii="Consolas" w:hAnsi="Consolas"/>
        </w:rPr>
        <w:t>encode</w:t>
      </w:r>
      <w:r>
        <w:t xml:space="preserve"> i </w:t>
      </w:r>
      <w:r w:rsidRPr="00897EF3">
        <w:rPr>
          <w:rFonts w:ascii="Consolas" w:hAnsi="Consolas"/>
        </w:rPr>
        <w:t>decode</w:t>
      </w:r>
      <w:r>
        <w:t xml:space="preserve"> dla kodów blokowych.</w:t>
      </w:r>
    </w:p>
    <w:p w14:paraId="52A5CA47" w14:textId="33EE16B7" w:rsidR="00F502E0" w:rsidRDefault="00F502E0">
      <w:pPr>
        <w:rPr>
          <w:rFonts w:ascii="Times New Roman" w:hAnsi="Times New Roman" w:cs="Times New Roman"/>
        </w:rPr>
      </w:pPr>
      <w:r w:rsidRPr="00006EF3">
        <w:rPr>
          <w:rFonts w:ascii="Times New Roman" w:hAnsi="Times New Roman" w:cs="Times New Roman"/>
          <w:b/>
          <w:bCs/>
          <w:sz w:val="28"/>
          <w:szCs w:val="28"/>
        </w:rPr>
        <w:t>Dane do symulacji</w:t>
      </w:r>
    </w:p>
    <w:p w14:paraId="27B458D3" w14:textId="20D38108" w:rsidR="0087293C" w:rsidRDefault="007D45D2">
      <w:pPr>
        <w:rPr>
          <w:rFonts w:ascii="Times New Roman" w:hAnsi="Times New Roman" w:cs="Times New Roman"/>
          <w:iCs/>
        </w:rPr>
      </w:pPr>
      <w:r w:rsidRPr="00B7447A">
        <w:t>Dane</w:t>
      </w:r>
      <w:r w:rsidR="0025074E" w:rsidRPr="00B7447A">
        <w:t>, z podziałem na grupy,</w:t>
      </w:r>
      <w:r w:rsidRPr="00B7447A">
        <w:t xml:space="preserve"> zamieszczono na PZE</w:t>
      </w:r>
      <w:r w:rsidR="0025074E" w:rsidRPr="00B7447A">
        <w:t xml:space="preserve"> w pliku </w:t>
      </w:r>
      <w:r w:rsidR="0025074E" w:rsidRPr="00B7447A">
        <w:rPr>
          <w:i/>
          <w:iCs/>
        </w:rPr>
        <w:t>dane</w:t>
      </w:r>
      <w:r w:rsidR="00FF3A7B">
        <w:rPr>
          <w:i/>
          <w:iCs/>
        </w:rPr>
        <w:t>8</w:t>
      </w:r>
      <w:r w:rsidR="0025074E" w:rsidRPr="00B7447A">
        <w:rPr>
          <w:i/>
          <w:iCs/>
        </w:rPr>
        <w:t>.txt</w:t>
      </w:r>
      <w:r w:rsidR="0025074E" w:rsidRPr="00B7447A">
        <w:t>.</w:t>
      </w:r>
      <w:r w:rsidR="0025074E" w:rsidRPr="00B7447A">
        <w:br/>
        <w:t xml:space="preserve">Obrazy, które będą przesyłane przez kanał to bitmapy monochromatyczne zamieszczone w plikach </w:t>
      </w:r>
      <w:r w:rsidR="00E723A8" w:rsidRPr="00B7447A">
        <w:rPr>
          <w:i/>
          <w:iCs/>
        </w:rPr>
        <w:t>planeta</w:t>
      </w:r>
      <w:r w:rsidR="0025074E" w:rsidRPr="00B7447A">
        <w:rPr>
          <w:i/>
          <w:iCs/>
        </w:rPr>
        <w:t>xx.bmp</w:t>
      </w:r>
      <w:r w:rsidR="00EA1320" w:rsidRPr="00B7447A">
        <w:t xml:space="preserve">. Każda grupa </w:t>
      </w:r>
      <w:r w:rsidR="007E6DB3" w:rsidRPr="00B7447A">
        <w:t>wykorzystuje plik, który został wybrany na laboratorium nr</w:t>
      </w:r>
      <w:r w:rsidR="00B7447A">
        <w:t> </w:t>
      </w:r>
      <w:r w:rsidR="007E6DB3" w:rsidRPr="00B7447A">
        <w:t>3.</w:t>
      </w:r>
      <w:r w:rsidR="0025074E" w:rsidRPr="00B7447A">
        <w:br/>
        <w:t xml:space="preserve">W każdym zadaniu, na początku należy zainicjować generator losowy następująco: </w:t>
      </w:r>
      <w:r w:rsidR="0025074E" w:rsidRPr="00B7447A">
        <w:rPr>
          <w:rFonts w:ascii="Lucida Console" w:eastAsia="Times New Roman" w:hAnsi="Lucida Console" w:cs="Times New Roman"/>
          <w:kern w:val="0"/>
          <w:sz w:val="20"/>
          <w:szCs w:val="20"/>
          <w:lang w:eastAsia="pl-PL"/>
          <w14:ligatures w14:val="none"/>
        </w:rPr>
        <w:t>rng(Numer_grupy);</w:t>
      </w:r>
    </w:p>
    <w:p w14:paraId="322FCE42" w14:textId="01E8A47A" w:rsidR="00F279CA" w:rsidRDefault="00F279CA" w:rsidP="00F279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Funkcje pomocne w realizacji ćwiczenia</w:t>
      </w:r>
    </w:p>
    <w:p w14:paraId="040DCF3F" w14:textId="754F75F2" w:rsidR="00F72634" w:rsidRDefault="00F72634" w:rsidP="00F72634">
      <w:pPr>
        <w:spacing w:after="0" w:line="240" w:lineRule="auto"/>
        <w:rPr>
          <w:rFonts w:ascii="Times New Roman" w:hAnsi="Times New Roman" w:cs="Times New Roman"/>
        </w:rPr>
      </w:pPr>
      <w:r w:rsidRPr="00F72634">
        <w:rPr>
          <w:rFonts w:ascii="Lucida Console" w:eastAsia="Times New Roman" w:hAnsi="Lucida Console" w:cs="Times New Roman"/>
          <w:b/>
          <w:bCs/>
          <w:kern w:val="0"/>
          <w:szCs w:val="18"/>
          <w:lang w:eastAsia="pl-PL"/>
          <w14:ligatures w14:val="none"/>
        </w:rPr>
        <w:t>tkcAwgnBaseband</w:t>
      </w:r>
      <w:r>
        <w:rPr>
          <w:rFonts w:ascii="Lucida Console" w:eastAsia="Times New Roman" w:hAnsi="Lucida Console" w:cs="Times New Roman"/>
          <w:b/>
          <w:bCs/>
          <w:kern w:val="0"/>
          <w:szCs w:val="18"/>
          <w:lang w:eastAsia="pl-PL"/>
          <w14:ligatures w14:val="none"/>
        </w:rPr>
        <w:t xml:space="preserve"> </w:t>
      </w:r>
      <w:r w:rsidRPr="00F72634">
        <w:rPr>
          <w:rFonts w:ascii="Times New Roman" w:hAnsi="Times New Roman" w:cs="Times New Roman"/>
        </w:rPr>
        <w:t>– funkcja, która do wektora wartości (symboli zespolonych) dodaje biały szum gaussowski, przy podanym stosunku mocy sygnału do mocy szumu (SNR[dB]).</w:t>
      </w:r>
    </w:p>
    <w:p w14:paraId="046CCB57" w14:textId="77777777" w:rsidR="008B3661" w:rsidRPr="00F72634" w:rsidRDefault="008B3661" w:rsidP="00F726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pl-PL"/>
          <w14:ligatures w14:val="none"/>
        </w:rPr>
      </w:pPr>
    </w:p>
    <w:p w14:paraId="45BA157B" w14:textId="5CC176FC" w:rsidR="00F72634" w:rsidRDefault="00F72634" w:rsidP="00F72634">
      <w:pPr>
        <w:spacing w:after="0" w:line="240" w:lineRule="auto"/>
        <w:rPr>
          <w:rFonts w:ascii="Times New Roman" w:hAnsi="Times New Roman" w:cs="Times New Roman"/>
        </w:rPr>
      </w:pPr>
      <w:r w:rsidRPr="00F72634">
        <w:rPr>
          <w:rFonts w:ascii="Lucida Console" w:eastAsia="Times New Roman" w:hAnsi="Lucida Console" w:cs="Times New Roman"/>
          <w:b/>
          <w:bCs/>
          <w:kern w:val="0"/>
          <w:szCs w:val="18"/>
          <w:lang w:eastAsia="pl-PL"/>
          <w14:ligatures w14:val="none"/>
        </w:rPr>
        <w:t>tkcDataFromImage</w:t>
      </w:r>
      <w:r w:rsidRPr="008B3661">
        <w:rPr>
          <w:rFonts w:ascii="Lucida Console" w:eastAsia="Times New Roman" w:hAnsi="Lucida Console" w:cs="Times New Roman"/>
          <w:b/>
          <w:bCs/>
          <w:kern w:val="0"/>
          <w:sz w:val="18"/>
          <w:szCs w:val="18"/>
          <w:lang w:eastAsia="pl-PL"/>
          <w14:ligatures w14:val="none"/>
        </w:rPr>
        <w:t xml:space="preserve"> </w:t>
      </w:r>
      <w:r w:rsidRPr="00F72634">
        <w:rPr>
          <w:rFonts w:ascii="Times New Roman" w:hAnsi="Times New Roman" w:cs="Times New Roman"/>
        </w:rPr>
        <w:t xml:space="preserve">– funkcja, która pozwala na wczytanie danych z obrazu monochromatycznego .bmp do wektora binarnego, który zawiera tyle elementów, ile jest pikseli w obrazie, ewentualnie uzupełnionym zerami do rozmiaru podzielnego przez podaną wartość </w:t>
      </w:r>
      <w:r w:rsidRPr="00F72634">
        <w:rPr>
          <w:rFonts w:ascii="Times New Roman" w:hAnsi="Times New Roman" w:cs="Times New Roman"/>
          <w:i/>
        </w:rPr>
        <w:t>M</w:t>
      </w:r>
      <w:r w:rsidRPr="00F72634">
        <w:rPr>
          <w:rFonts w:ascii="Times New Roman" w:hAnsi="Times New Roman" w:cs="Times New Roman"/>
        </w:rPr>
        <w:t>.</w:t>
      </w:r>
    </w:p>
    <w:p w14:paraId="04FE8C19" w14:textId="77777777" w:rsidR="008B3661" w:rsidRDefault="008B3661" w:rsidP="00F72634">
      <w:pPr>
        <w:spacing w:after="0" w:line="240" w:lineRule="auto"/>
        <w:rPr>
          <w:rFonts w:ascii="Times New Roman" w:hAnsi="Times New Roman" w:cs="Times New Roman"/>
        </w:rPr>
      </w:pPr>
    </w:p>
    <w:p w14:paraId="3EAB87FF" w14:textId="5CC80DD8" w:rsidR="008B3661" w:rsidRDefault="008B3661" w:rsidP="00F72634">
      <w:pPr>
        <w:spacing w:after="0" w:line="240" w:lineRule="auto"/>
        <w:rPr>
          <w:rFonts w:ascii="Times New Roman" w:hAnsi="Times New Roman" w:cs="Times New Roman"/>
        </w:rPr>
      </w:pPr>
      <w:r w:rsidRPr="00F72634">
        <w:rPr>
          <w:rFonts w:ascii="Lucida Console" w:eastAsia="Times New Roman" w:hAnsi="Lucida Console" w:cs="Times New Roman"/>
          <w:b/>
          <w:bCs/>
          <w:kern w:val="0"/>
          <w:szCs w:val="18"/>
          <w:lang w:eastAsia="pl-PL"/>
          <w14:ligatures w14:val="none"/>
        </w:rPr>
        <w:t>tkc</w:t>
      </w:r>
      <w:r w:rsidR="007E6DB3">
        <w:rPr>
          <w:rFonts w:ascii="Lucida Console" w:eastAsia="Times New Roman" w:hAnsi="Lucida Console" w:cs="Times New Roman"/>
          <w:b/>
          <w:bCs/>
          <w:kern w:val="0"/>
          <w:szCs w:val="18"/>
          <w:lang w:eastAsia="pl-PL"/>
          <w14:ligatures w14:val="none"/>
        </w:rPr>
        <w:t>Show</w:t>
      </w:r>
      <w:r w:rsidRPr="00F72634">
        <w:rPr>
          <w:rFonts w:ascii="Lucida Console" w:eastAsia="Times New Roman" w:hAnsi="Lucida Console" w:cs="Times New Roman"/>
          <w:b/>
          <w:bCs/>
          <w:kern w:val="0"/>
          <w:szCs w:val="18"/>
          <w:lang w:eastAsia="pl-PL"/>
          <w14:ligatures w14:val="none"/>
        </w:rPr>
        <w:t>Image</w:t>
      </w:r>
      <w:r w:rsidRPr="008B3661">
        <w:rPr>
          <w:rFonts w:ascii="Lucida Console" w:eastAsia="Times New Roman" w:hAnsi="Lucida Console" w:cs="Times New Roman"/>
          <w:b/>
          <w:bCs/>
          <w:kern w:val="0"/>
          <w:sz w:val="18"/>
          <w:szCs w:val="18"/>
          <w:lang w:eastAsia="pl-PL"/>
          <w14:ligatures w14:val="none"/>
        </w:rPr>
        <w:t xml:space="preserve"> </w:t>
      </w:r>
      <w:r w:rsidRPr="00F72634">
        <w:rPr>
          <w:rFonts w:ascii="Times New Roman" w:hAnsi="Times New Roman" w:cs="Times New Roman"/>
        </w:rPr>
        <w:t>– funkcja</w:t>
      </w:r>
      <w:r>
        <w:rPr>
          <w:rFonts w:ascii="Times New Roman" w:hAnsi="Times New Roman" w:cs="Times New Roman"/>
        </w:rPr>
        <w:t xml:space="preserve"> rysująca obraz z danych zapisanych w wektorze, które mogą być binarne (obraz monochromatyczny) lub w zakresie [0…1] (obraz w skali szarości).</w:t>
      </w:r>
    </w:p>
    <w:p w14:paraId="2FEEC239" w14:textId="77777777" w:rsidR="008B3661" w:rsidRPr="00F72634" w:rsidRDefault="008B3661" w:rsidP="00F7263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pl-PL"/>
          <w14:ligatures w14:val="none"/>
        </w:rPr>
      </w:pPr>
    </w:p>
    <w:p w14:paraId="19462CB6" w14:textId="1CDA2E84" w:rsidR="00F72634" w:rsidRDefault="00F72634" w:rsidP="00F72634">
      <w:pPr>
        <w:spacing w:after="0" w:line="240" w:lineRule="auto"/>
        <w:rPr>
          <w:rFonts w:ascii="Times New Roman" w:hAnsi="Times New Roman" w:cs="Times New Roman"/>
        </w:rPr>
      </w:pPr>
      <w:r w:rsidRPr="00F72634">
        <w:rPr>
          <w:rFonts w:ascii="Lucida Console" w:eastAsia="Times New Roman" w:hAnsi="Lucida Console" w:cs="Times New Roman"/>
          <w:b/>
          <w:bCs/>
          <w:kern w:val="0"/>
          <w:szCs w:val="18"/>
          <w:lang w:eastAsia="pl-PL"/>
          <w14:ligatures w14:val="none"/>
        </w:rPr>
        <w:t>tkcFriisModel</w:t>
      </w:r>
      <w:r>
        <w:rPr>
          <w:rFonts w:ascii="Lucida Console" w:eastAsia="Times New Roman" w:hAnsi="Lucida Console" w:cs="Times New Roman"/>
          <w:b/>
          <w:bCs/>
          <w:kern w:val="0"/>
          <w:szCs w:val="18"/>
          <w:lang w:eastAsia="pl-PL"/>
          <w14:ligatures w14:val="none"/>
        </w:rPr>
        <w:t xml:space="preserve"> </w:t>
      </w:r>
      <w:r w:rsidRPr="00F72634">
        <w:rPr>
          <w:rFonts w:ascii="Times New Roman" w:hAnsi="Times New Roman" w:cs="Times New Roman"/>
        </w:rPr>
        <w:t>– funkcja</w:t>
      </w:r>
      <w:r w:rsidR="008B3661">
        <w:rPr>
          <w:rFonts w:ascii="Times New Roman" w:hAnsi="Times New Roman" w:cs="Times New Roman"/>
        </w:rPr>
        <w:t>, która pozwala na obliczenie mocy odbieranego sygnału, wyrażonej w skali logarytmicznej [dBm], zgodnie z modelem Friisa</w:t>
      </w:r>
      <w:r w:rsidR="007E6DB3">
        <w:rPr>
          <w:rFonts w:ascii="Times New Roman" w:hAnsi="Times New Roman" w:cs="Times New Roman"/>
        </w:rPr>
        <w:t>.</w:t>
      </w:r>
    </w:p>
    <w:p w14:paraId="2499C89D" w14:textId="77777777" w:rsidR="007E6DB3" w:rsidRDefault="007E6DB3" w:rsidP="00F72634">
      <w:pPr>
        <w:spacing w:after="0" w:line="240" w:lineRule="auto"/>
        <w:rPr>
          <w:rFonts w:ascii="Lucida Console" w:eastAsia="Times New Roman" w:hAnsi="Lucida Console" w:cs="Times New Roman"/>
          <w:b/>
          <w:bCs/>
          <w:kern w:val="0"/>
          <w:szCs w:val="18"/>
          <w:lang w:eastAsia="pl-PL"/>
          <w14:ligatures w14:val="none"/>
        </w:rPr>
      </w:pPr>
    </w:p>
    <w:p w14:paraId="79373F83" w14:textId="2CDE1C7D" w:rsidR="007E6DB3" w:rsidRDefault="007E6DB3" w:rsidP="00F72634">
      <w:pPr>
        <w:spacing w:after="0" w:line="240" w:lineRule="auto"/>
        <w:rPr>
          <w:rFonts w:ascii="Times New Roman" w:hAnsi="Times New Roman" w:cs="Times New Roman"/>
        </w:rPr>
      </w:pPr>
      <w:r w:rsidRPr="00F72634">
        <w:rPr>
          <w:rFonts w:ascii="Lucida Console" w:eastAsia="Times New Roman" w:hAnsi="Lucida Console" w:cs="Times New Roman"/>
          <w:b/>
          <w:bCs/>
          <w:kern w:val="0"/>
          <w:szCs w:val="18"/>
          <w:lang w:eastAsia="pl-PL"/>
          <w14:ligatures w14:val="none"/>
        </w:rPr>
        <w:t>tkc</w:t>
      </w:r>
      <w:r>
        <w:rPr>
          <w:rFonts w:ascii="Lucida Console" w:eastAsia="Times New Roman" w:hAnsi="Lucida Console" w:cs="Times New Roman"/>
          <w:b/>
          <w:bCs/>
          <w:kern w:val="0"/>
          <w:szCs w:val="18"/>
          <w:lang w:eastAsia="pl-PL"/>
          <w14:ligatures w14:val="none"/>
        </w:rPr>
        <w:t xml:space="preserve">ZeroPadding </w:t>
      </w:r>
      <w:r w:rsidRPr="00F72634">
        <w:rPr>
          <w:rFonts w:ascii="Times New Roman" w:hAnsi="Times New Roman" w:cs="Times New Roman"/>
        </w:rPr>
        <w:t>– funkcja</w:t>
      </w:r>
      <w:r>
        <w:rPr>
          <w:rFonts w:ascii="Times New Roman" w:hAnsi="Times New Roman" w:cs="Times New Roman"/>
        </w:rPr>
        <w:t>, która uzupełnia wektor zerami do takiej długości, która jest wielokrotnością podanej wartości M.</w:t>
      </w:r>
    </w:p>
    <w:p w14:paraId="364A2E3B" w14:textId="56DC54B0" w:rsidR="007E6DB3" w:rsidRDefault="007E6DB3" w:rsidP="00F72634">
      <w:pPr>
        <w:spacing w:after="0" w:line="240" w:lineRule="auto"/>
        <w:rPr>
          <w:rFonts w:ascii="Lucida Console" w:eastAsia="Times New Roman" w:hAnsi="Lucida Console" w:cs="Times New Roman"/>
          <w:b/>
          <w:bCs/>
          <w:kern w:val="0"/>
          <w:szCs w:val="18"/>
          <w:lang w:eastAsia="pl-PL"/>
          <w14:ligatures w14:val="none"/>
        </w:rPr>
      </w:pPr>
    </w:p>
    <w:p w14:paraId="5DA9DA2C" w14:textId="4CFA87AE" w:rsidR="007E6DB3" w:rsidRDefault="007E6DB3" w:rsidP="00F72634">
      <w:pPr>
        <w:spacing w:after="0" w:line="240" w:lineRule="auto"/>
        <w:rPr>
          <w:rFonts w:ascii="Times New Roman" w:hAnsi="Times New Roman" w:cs="Times New Roman"/>
        </w:rPr>
      </w:pPr>
      <w:r w:rsidRPr="00F72634">
        <w:rPr>
          <w:rFonts w:ascii="Lucida Console" w:eastAsia="Times New Roman" w:hAnsi="Lucida Console" w:cs="Times New Roman"/>
          <w:b/>
          <w:bCs/>
          <w:kern w:val="0"/>
          <w:szCs w:val="18"/>
          <w:lang w:eastAsia="pl-PL"/>
          <w14:ligatures w14:val="none"/>
        </w:rPr>
        <w:t>tkc</w:t>
      </w:r>
      <w:r>
        <w:rPr>
          <w:rFonts w:ascii="Lucida Console" w:eastAsia="Times New Roman" w:hAnsi="Lucida Console" w:cs="Times New Roman"/>
          <w:b/>
          <w:bCs/>
          <w:kern w:val="0"/>
          <w:szCs w:val="18"/>
          <w:lang w:eastAsia="pl-PL"/>
          <w14:ligatures w14:val="none"/>
        </w:rPr>
        <w:t xml:space="preserve">Trimming </w:t>
      </w:r>
      <w:r w:rsidRPr="00F72634">
        <w:rPr>
          <w:rFonts w:ascii="Times New Roman" w:hAnsi="Times New Roman" w:cs="Times New Roman"/>
        </w:rPr>
        <w:t>– funkcja</w:t>
      </w:r>
      <w:r>
        <w:rPr>
          <w:rFonts w:ascii="Times New Roman" w:hAnsi="Times New Roman" w:cs="Times New Roman"/>
        </w:rPr>
        <w:t>, która usuwa podaną liczbę elementów końcowego fragmentu wektora (operacja przeciwna do tkcZeroPadding)</w:t>
      </w:r>
      <w:r w:rsidR="00FF3A7B">
        <w:rPr>
          <w:rFonts w:ascii="Times New Roman" w:hAnsi="Times New Roman" w:cs="Times New Roman"/>
        </w:rPr>
        <w:t>.</w:t>
      </w:r>
    </w:p>
    <w:p w14:paraId="17F66C71" w14:textId="77777777" w:rsidR="00FF3A7B" w:rsidRDefault="00FF3A7B" w:rsidP="00F72634">
      <w:pPr>
        <w:spacing w:after="0" w:line="240" w:lineRule="auto"/>
        <w:rPr>
          <w:rFonts w:ascii="Times New Roman" w:hAnsi="Times New Roman" w:cs="Times New Roman"/>
        </w:rPr>
      </w:pPr>
    </w:p>
    <w:p w14:paraId="06448DAC" w14:textId="5739518E" w:rsidR="00FF3A7B" w:rsidRDefault="00FF3A7B" w:rsidP="00F72634">
      <w:pPr>
        <w:spacing w:after="0" w:line="240" w:lineRule="auto"/>
        <w:rPr>
          <w:rFonts w:ascii="Lucida Console" w:eastAsia="Times New Roman" w:hAnsi="Lucida Console" w:cs="Times New Roman"/>
          <w:b/>
          <w:bCs/>
          <w:kern w:val="0"/>
          <w:szCs w:val="18"/>
          <w:lang w:eastAsia="pl-PL"/>
          <w14:ligatures w14:val="none"/>
        </w:rPr>
      </w:pPr>
      <w:r w:rsidRPr="00FF3A7B">
        <w:rPr>
          <w:rFonts w:ascii="Lucida Console" w:eastAsia="Times New Roman" w:hAnsi="Lucida Console" w:cs="Times New Roman"/>
          <w:b/>
          <w:bCs/>
          <w:kern w:val="0"/>
          <w:szCs w:val="18"/>
          <w:lang w:eastAsia="pl-PL"/>
          <w14:ligatures w14:val="none"/>
        </w:rPr>
        <w:t xml:space="preserve">tkcPolarCRCEncoder </w:t>
      </w:r>
      <w:r w:rsidRPr="00F72634">
        <w:rPr>
          <w:rFonts w:ascii="Times New Roman" w:hAnsi="Times New Roman" w:cs="Times New Roman"/>
        </w:rPr>
        <w:t>– funkcja</w:t>
      </w:r>
      <w:r>
        <w:rPr>
          <w:rFonts w:ascii="Times New Roman" w:hAnsi="Times New Roman" w:cs="Times New Roman"/>
        </w:rPr>
        <w:t>, która przygotowuje wektory wyposażone w CRC i zakodowane kodem polarnym.</w:t>
      </w:r>
    </w:p>
    <w:p w14:paraId="664D18B9" w14:textId="77777777" w:rsidR="00FF3A7B" w:rsidRDefault="00FF3A7B" w:rsidP="00F72634">
      <w:pPr>
        <w:spacing w:after="0" w:line="240" w:lineRule="auto"/>
        <w:rPr>
          <w:rFonts w:ascii="Lucida Console" w:eastAsia="Times New Roman" w:hAnsi="Lucida Console" w:cs="Times New Roman"/>
          <w:b/>
          <w:bCs/>
          <w:kern w:val="0"/>
          <w:szCs w:val="18"/>
          <w:lang w:eastAsia="pl-PL"/>
          <w14:ligatures w14:val="none"/>
        </w:rPr>
      </w:pPr>
    </w:p>
    <w:p w14:paraId="2D567DC4" w14:textId="423408E9" w:rsidR="00FF3A7B" w:rsidRDefault="00FF3A7B" w:rsidP="00F72634">
      <w:pPr>
        <w:spacing w:after="0" w:line="240" w:lineRule="auto"/>
        <w:rPr>
          <w:rFonts w:ascii="Times New Roman" w:hAnsi="Times New Roman" w:cs="Times New Roman"/>
        </w:rPr>
      </w:pPr>
      <w:r w:rsidRPr="00FF3A7B">
        <w:rPr>
          <w:rFonts w:ascii="Lucida Console" w:eastAsia="Times New Roman" w:hAnsi="Lucida Console" w:cs="Times New Roman"/>
          <w:b/>
          <w:bCs/>
          <w:kern w:val="0"/>
          <w:szCs w:val="18"/>
          <w:lang w:eastAsia="pl-PL"/>
          <w14:ligatures w14:val="none"/>
        </w:rPr>
        <w:t>tkcPolarCRCDecoder</w:t>
      </w:r>
      <w:r>
        <w:rPr>
          <w:rFonts w:ascii="Lucida Console" w:eastAsia="Times New Roman" w:hAnsi="Lucida Console" w:cs="Times New Roman"/>
          <w:b/>
          <w:bCs/>
          <w:kern w:val="0"/>
          <w:szCs w:val="18"/>
          <w:lang w:eastAsia="pl-PL"/>
          <w14:ligatures w14:val="none"/>
        </w:rPr>
        <w:t xml:space="preserve"> </w:t>
      </w:r>
      <w:r w:rsidRPr="00F72634">
        <w:rPr>
          <w:rFonts w:ascii="Times New Roman" w:hAnsi="Times New Roman" w:cs="Times New Roman"/>
        </w:rPr>
        <w:t>– funkcja</w:t>
      </w:r>
      <w:r>
        <w:rPr>
          <w:rFonts w:ascii="Times New Roman" w:hAnsi="Times New Roman" w:cs="Times New Roman"/>
        </w:rPr>
        <w:t>, która dekoduje wektory zabezpieczone kodem polarnym.</w:t>
      </w:r>
    </w:p>
    <w:p w14:paraId="7449C861" w14:textId="77777777" w:rsidR="00FF3A7B" w:rsidRDefault="00FF3A7B" w:rsidP="00F72634">
      <w:pPr>
        <w:spacing w:after="0" w:line="240" w:lineRule="auto"/>
        <w:rPr>
          <w:rFonts w:ascii="Times New Roman" w:hAnsi="Times New Roman" w:cs="Times New Roman"/>
        </w:rPr>
      </w:pPr>
    </w:p>
    <w:p w14:paraId="2DC3F3CE" w14:textId="77777777" w:rsidR="00FF3A7B" w:rsidRPr="00F72634" w:rsidRDefault="00FF3A7B" w:rsidP="00F72634">
      <w:pPr>
        <w:spacing w:after="0" w:line="240" w:lineRule="auto"/>
        <w:rPr>
          <w:rFonts w:ascii="Lucida Console" w:eastAsia="Times New Roman" w:hAnsi="Lucida Console" w:cs="Times New Roman"/>
          <w:b/>
          <w:bCs/>
          <w:kern w:val="0"/>
          <w:szCs w:val="18"/>
          <w:lang w:eastAsia="pl-PL"/>
          <w14:ligatures w14:val="none"/>
        </w:rPr>
      </w:pPr>
    </w:p>
    <w:p w14:paraId="62602C6F" w14:textId="77777777" w:rsidR="00F279CA" w:rsidRDefault="00F279CA">
      <w:pPr>
        <w:rPr>
          <w:rFonts w:ascii="Times New Roman" w:hAnsi="Times New Roman" w:cs="Times New Roman"/>
          <w:iCs/>
        </w:rPr>
      </w:pPr>
    </w:p>
    <w:p w14:paraId="5D04D4EE" w14:textId="77777777" w:rsidR="00691BEC" w:rsidRDefault="00691BE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C5871D1" w14:textId="4BD59D6A" w:rsidR="00F46F8A" w:rsidRDefault="00F46F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6EF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Zad. 1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Kody </w:t>
      </w:r>
      <w:r w:rsidR="00FF3A7B">
        <w:rPr>
          <w:rFonts w:ascii="Times New Roman" w:hAnsi="Times New Roman" w:cs="Times New Roman"/>
          <w:b/>
          <w:bCs/>
          <w:sz w:val="28"/>
          <w:szCs w:val="28"/>
        </w:rPr>
        <w:t>BCH</w:t>
      </w:r>
    </w:p>
    <w:p w14:paraId="0D50F156" w14:textId="77777777" w:rsidR="00691BEC" w:rsidRDefault="00691BEC" w:rsidP="00691BEC">
      <w:r>
        <w:t>Eksperyment numeryczny z Zadania 1 ćwiczenia laboratoryjnego „</w:t>
      </w:r>
      <w:r w:rsidRPr="00936515">
        <w:t>Transmisja cyfrowa przez kanał z</w:t>
      </w:r>
      <w:r>
        <w:t> </w:t>
      </w:r>
      <w:r w:rsidRPr="00936515">
        <w:t>zakłóceniami</w:t>
      </w:r>
      <w:r>
        <w:t xml:space="preserve">” (przykładowy kod źródłowy – w pliku </w:t>
      </w:r>
      <w:r w:rsidRPr="00292A50">
        <w:rPr>
          <w:i/>
        </w:rPr>
        <w:t>lab0</w:t>
      </w:r>
      <w:r>
        <w:rPr>
          <w:i/>
        </w:rPr>
        <w:t>8</w:t>
      </w:r>
      <w:r w:rsidRPr="00292A50">
        <w:rPr>
          <w:i/>
        </w:rPr>
        <w:t>.m</w:t>
      </w:r>
      <w:r>
        <w:t>) uzupełnij o zabezpieczenie transmisji z sondy Voyager-1 wybranym kodem BCH. Dobierz kod tak, aby przy najmniejszym możliwym nadmiarze, skutecznie korygował błędy w wykonanym eksperymencie numerycznym. Przedstaw wyniki prezentując obraz oryginalny, obraz odebrany z zakłóceniami oraz obraz na wyjściu dekodera BCH. Przedstaw wyniki dla przypadków transmisji wskazanych w pliku dane8.txt</w:t>
      </w:r>
    </w:p>
    <w:p w14:paraId="75472151" w14:textId="1F6CC561" w:rsidR="00691BEC" w:rsidRDefault="00691BEC" w:rsidP="00691BEC">
      <w:r>
        <w:t xml:space="preserve">Uzupełnij plik </w:t>
      </w:r>
      <w:r w:rsidRPr="00292A50">
        <w:rPr>
          <w:i/>
        </w:rPr>
        <w:t>lab0</w:t>
      </w:r>
      <w:r>
        <w:rPr>
          <w:i/>
        </w:rPr>
        <w:t>8</w:t>
      </w:r>
      <w:r w:rsidR="00962123">
        <w:rPr>
          <w:i/>
        </w:rPr>
        <w:t>_1</w:t>
      </w:r>
      <w:r w:rsidRPr="00292A50">
        <w:rPr>
          <w:i/>
        </w:rPr>
        <w:t>.m</w:t>
      </w:r>
      <w:r>
        <w:t xml:space="preserve"> o kodek BCH, korzystając z funkcji </w:t>
      </w:r>
      <w:r w:rsidRPr="00677634">
        <w:rPr>
          <w:rFonts w:ascii="Consolas" w:hAnsi="Consolas"/>
        </w:rPr>
        <w:t>bchenc</w:t>
      </w:r>
      <w:r w:rsidRPr="001F54B5">
        <w:t xml:space="preserve"> i </w:t>
      </w:r>
      <w:r w:rsidRPr="00677634">
        <w:rPr>
          <w:rFonts w:ascii="Consolas" w:hAnsi="Consolas"/>
        </w:rPr>
        <w:t>bch</w:t>
      </w:r>
      <w:r>
        <w:rPr>
          <w:rFonts w:ascii="Consolas" w:hAnsi="Consolas"/>
        </w:rPr>
        <w:t>dec</w:t>
      </w:r>
      <w:r>
        <w:rPr>
          <w:rFonts w:ascii="Lucida Console" w:hAnsi="Lucida Console"/>
        </w:rPr>
        <w:t xml:space="preserve">. </w:t>
      </w:r>
    </w:p>
    <w:p w14:paraId="44D61FA7" w14:textId="0020B503" w:rsidR="00691BEC" w:rsidRDefault="00932D8B" w:rsidP="00691BEC">
      <w:r>
        <w:t xml:space="preserve">Czy dla wszystkich przypadków jest możliwa skuteczna korekcja z wykorzystaniem kodów BCH? </w:t>
      </w:r>
      <w:r w:rsidR="00691BEC">
        <w:t>Jakie są sprawności wykorzystanych kodów  BCH?</w:t>
      </w:r>
      <w:r>
        <w:t xml:space="preserve"> </w:t>
      </w:r>
    </w:p>
    <w:p w14:paraId="5DF7ED9E" w14:textId="77777777" w:rsidR="003E726B" w:rsidRDefault="003E726B" w:rsidP="00C62A4A"/>
    <w:p w14:paraId="6EF2F109" w14:textId="63233A1A" w:rsidR="00264B5A" w:rsidRDefault="00264B5A" w:rsidP="00C62A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6EF3">
        <w:rPr>
          <w:rFonts w:ascii="Times New Roman" w:hAnsi="Times New Roman" w:cs="Times New Roman"/>
          <w:b/>
          <w:bCs/>
          <w:sz w:val="28"/>
          <w:szCs w:val="28"/>
        </w:rPr>
        <w:t xml:space="preserve">Zad.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006EF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Ko</w:t>
      </w:r>
      <w:r w:rsidR="00FF3A7B">
        <w:rPr>
          <w:rFonts w:ascii="Times New Roman" w:hAnsi="Times New Roman" w:cs="Times New Roman"/>
          <w:b/>
          <w:bCs/>
          <w:sz w:val="28"/>
          <w:szCs w:val="28"/>
        </w:rPr>
        <w:t>dy polarne</w:t>
      </w:r>
    </w:p>
    <w:p w14:paraId="29036A24" w14:textId="5B3BE084" w:rsidR="00936515" w:rsidRDefault="00936515" w:rsidP="005B68FE">
      <w:r>
        <w:t>Eksperyment numeryczny z Zadania 1 ćwiczenia laboratoryjnego „</w:t>
      </w:r>
      <w:r w:rsidRPr="00936515">
        <w:t>Transmisja cyfrowa przez kanał z</w:t>
      </w:r>
      <w:r>
        <w:t> </w:t>
      </w:r>
      <w:r w:rsidRPr="00936515">
        <w:t>zakłóceniami</w:t>
      </w:r>
      <w:r>
        <w:t>”</w:t>
      </w:r>
      <w:r w:rsidR="00292A50">
        <w:t xml:space="preserve"> (przykładowy kod źródłowy – w pliku </w:t>
      </w:r>
      <w:r w:rsidR="00292A50" w:rsidRPr="00292A50">
        <w:rPr>
          <w:i/>
        </w:rPr>
        <w:t>lab0</w:t>
      </w:r>
      <w:r w:rsidR="001F54B5">
        <w:rPr>
          <w:i/>
        </w:rPr>
        <w:t>8</w:t>
      </w:r>
      <w:r w:rsidR="007012FE">
        <w:rPr>
          <w:i/>
        </w:rPr>
        <w:t>_1</w:t>
      </w:r>
      <w:r w:rsidR="00292A50" w:rsidRPr="00292A50">
        <w:rPr>
          <w:i/>
        </w:rPr>
        <w:t>.m</w:t>
      </w:r>
      <w:r w:rsidR="00292A50">
        <w:t>)</w:t>
      </w:r>
      <w:r>
        <w:t xml:space="preserve"> uzupełnij o zabezpieczenie </w:t>
      </w:r>
      <w:r w:rsidR="0031404F">
        <w:t xml:space="preserve">transmisji z sondy Voyager-1 </w:t>
      </w:r>
      <w:r w:rsidR="00691BEC" w:rsidRPr="00691BEC">
        <w:rPr>
          <w:b/>
          <w:bCs/>
        </w:rPr>
        <w:t>kodem polarnym</w:t>
      </w:r>
      <w:r w:rsidR="00691BEC">
        <w:t xml:space="preserve"> o wybranej długości bloku kodowego</w:t>
      </w:r>
      <w:r w:rsidR="00932D8B">
        <w:t xml:space="preserve"> (N, nie większe niż 512)</w:t>
      </w:r>
      <w:r w:rsidR="00691BEC">
        <w:t xml:space="preserve"> i informacyjnego</w:t>
      </w:r>
      <w:r>
        <w:t xml:space="preserve">. </w:t>
      </w:r>
      <w:r w:rsidR="001F54B5">
        <w:t xml:space="preserve">Dobierz kod tak, aby przy najmniejszym możliwym nadmiarze, skutecznie korygował błędy w wykonanym eksperymencie numerycznym. </w:t>
      </w:r>
      <w:r>
        <w:t xml:space="preserve">Przedstaw wyniki prezentując obraz oryginalny, obraz odebrany z zakłóceniami oraz obraz </w:t>
      </w:r>
      <w:r w:rsidR="001F54B5">
        <w:t>na wyjściu</w:t>
      </w:r>
      <w:r>
        <w:t xml:space="preserve"> dekod</w:t>
      </w:r>
      <w:r w:rsidR="001F54B5">
        <w:t>era</w:t>
      </w:r>
      <w:r>
        <w:t xml:space="preserve"> </w:t>
      </w:r>
      <w:r w:rsidR="00691BEC">
        <w:t>polarnego</w:t>
      </w:r>
      <w:r>
        <w:t>.</w:t>
      </w:r>
      <w:r w:rsidR="001F54B5">
        <w:t xml:space="preserve"> Przedstaw wyniki dla przypadków transmisji wskazanych w pliku </w:t>
      </w:r>
      <w:r w:rsidR="001F54B5" w:rsidRPr="0001143F">
        <w:rPr>
          <w:i/>
          <w:iCs/>
        </w:rPr>
        <w:t>dane8.txt</w:t>
      </w:r>
      <w:r w:rsidR="0001143F">
        <w:rPr>
          <w:i/>
          <w:iCs/>
        </w:rPr>
        <w:t>.</w:t>
      </w:r>
    </w:p>
    <w:p w14:paraId="07D4EA30" w14:textId="45D868B3" w:rsidR="00691BEC" w:rsidRPr="00507F3A" w:rsidRDefault="00691BEC" w:rsidP="005B68FE">
      <w:pPr>
        <w:rPr>
          <w:rFonts w:ascii="Consolas" w:eastAsia="Times New Roman" w:hAnsi="Consolas" w:cs="Times New Roman"/>
          <w:kern w:val="0"/>
          <w:sz w:val="20"/>
          <w:szCs w:val="20"/>
          <w:lang w:eastAsia="pl-PL"/>
          <w14:ligatures w14:val="none"/>
        </w:rPr>
      </w:pPr>
      <w:r>
        <w:t xml:space="preserve">Uzupełnij plik </w:t>
      </w:r>
      <w:r w:rsidRPr="00292A50">
        <w:rPr>
          <w:i/>
        </w:rPr>
        <w:t>lab0</w:t>
      </w:r>
      <w:r>
        <w:rPr>
          <w:i/>
        </w:rPr>
        <w:t>8</w:t>
      </w:r>
      <w:r w:rsidRPr="00292A50">
        <w:rPr>
          <w:i/>
        </w:rPr>
        <w:t>.m</w:t>
      </w:r>
      <w:r>
        <w:t xml:space="preserve"> o kodek polarny, korzystając z funkcji </w:t>
      </w:r>
      <w:r w:rsidRPr="00691BEC">
        <w:rPr>
          <w:rFonts w:ascii="Consolas" w:hAnsi="Consolas"/>
        </w:rPr>
        <w:t>tkcPolarCRCEncoder</w:t>
      </w:r>
      <w:r w:rsidRPr="001F54B5">
        <w:t xml:space="preserve"> i </w:t>
      </w:r>
      <w:r w:rsidRPr="00691BEC">
        <w:rPr>
          <w:rFonts w:ascii="Consolas" w:hAnsi="Consolas"/>
        </w:rPr>
        <w:t>tkcPolarCRCDecoder</w:t>
      </w:r>
      <w:r>
        <w:rPr>
          <w:rFonts w:ascii="Lucida Console" w:hAnsi="Lucida Console"/>
        </w:rPr>
        <w:t xml:space="preserve">. </w:t>
      </w:r>
      <w:r>
        <w:t xml:space="preserve">Długość bloku kodowego N i długość bloku informacyjnego K można dobrać w zasadzie dowolnie, przy czym ograniczeniem jest </w:t>
      </w:r>
      <w:r w:rsidR="00932D8B">
        <w:t>N</w:t>
      </w:r>
      <w:r>
        <w:t xml:space="preserve"> &lt; 512. Elastyczne dostosowanie tych długości zapewniają funkcje </w:t>
      </w:r>
      <w:r w:rsidRPr="00897EF3">
        <w:rPr>
          <w:rFonts w:ascii="Consolas" w:hAnsi="Consolas"/>
        </w:rPr>
        <w:t>nrRateMatchPolar</w:t>
      </w:r>
      <w:r>
        <w:rPr>
          <w:rFonts w:ascii="Consolas" w:hAnsi="Consolas"/>
        </w:rPr>
        <w:t xml:space="preserve"> i </w:t>
      </w:r>
      <w:r w:rsidRPr="00897EF3">
        <w:rPr>
          <w:rFonts w:ascii="Consolas" w:hAnsi="Consolas"/>
        </w:rPr>
        <w:t>nrRateRecoverPolar</w:t>
      </w:r>
      <w:r>
        <w:rPr>
          <w:rFonts w:ascii="Consolas" w:hAnsi="Consolas"/>
        </w:rPr>
        <w:t>.</w:t>
      </w:r>
      <w:r w:rsidR="00507F3A">
        <w:rPr>
          <w:rFonts w:ascii="Consolas" w:hAnsi="Consolas"/>
        </w:rPr>
        <w:br/>
      </w:r>
      <w:r w:rsidR="00507F3A" w:rsidRPr="00507F3A">
        <w:t>Zwróć uwagę</w:t>
      </w:r>
      <w:r w:rsidR="00507F3A">
        <w:t xml:space="preserve">, że funkcja dekodująca pobiera miękkie decyzje – zapisywane do zmiennej </w:t>
      </w:r>
      <w:r w:rsidR="00507F3A" w:rsidRPr="00507F3A">
        <w:rPr>
          <w:rFonts w:ascii="Consolas" w:eastAsia="Times New Roman" w:hAnsi="Consolas" w:cs="Times New Roman"/>
          <w:kern w:val="0"/>
          <w:lang w:eastAsia="pl-PL"/>
          <w14:ligatures w14:val="none"/>
        </w:rPr>
        <w:t>softReceived</w:t>
      </w:r>
      <w:r w:rsidR="00507F3A">
        <w:rPr>
          <w:rFonts w:ascii="Consolas" w:eastAsia="Times New Roman" w:hAnsi="Consolas" w:cs="Times New Roman"/>
          <w:kern w:val="0"/>
          <w:sz w:val="20"/>
          <w:szCs w:val="20"/>
          <w:lang w:eastAsia="pl-PL"/>
          <w14:ligatures w14:val="none"/>
        </w:rPr>
        <w:t>.</w:t>
      </w:r>
    </w:p>
    <w:p w14:paraId="33A252A2" w14:textId="51C69CD7" w:rsidR="00691BEC" w:rsidRDefault="0031404F" w:rsidP="005B68FE">
      <w:r>
        <w:t xml:space="preserve">Jakie są sprawności </w:t>
      </w:r>
      <w:r w:rsidR="00975137">
        <w:t xml:space="preserve">wykorzystanych </w:t>
      </w:r>
      <w:r>
        <w:t xml:space="preserve">kodów </w:t>
      </w:r>
      <w:r w:rsidR="001F54B5">
        <w:t xml:space="preserve"> </w:t>
      </w:r>
      <w:r w:rsidR="00691BEC">
        <w:t>polarnych</w:t>
      </w:r>
      <w:r>
        <w:t>?</w:t>
      </w:r>
    </w:p>
    <w:p w14:paraId="46141EEB" w14:textId="3F38BD4D" w:rsidR="003E726B" w:rsidRDefault="001F54B5" w:rsidP="005B68FE">
      <w:r>
        <w:t xml:space="preserve"> </w:t>
      </w:r>
      <w:r w:rsidR="005B68FE">
        <w:t xml:space="preserve">Uzupełnij poniższą tabelę </w:t>
      </w:r>
      <w:r>
        <w:t>dla symulowanych przypadków</w:t>
      </w:r>
      <w:r w:rsidR="00691BEC">
        <w:t>, zarówno dla kodów BCH, jak i kodów polarnych.</w:t>
      </w:r>
    </w:p>
    <w:tbl>
      <w:tblPr>
        <w:tblStyle w:val="TableGrid"/>
        <w:tblpPr w:leftFromText="141" w:rightFromText="141" w:vertAnchor="text" w:horzAnchor="margin" w:tblpY="208"/>
        <w:tblW w:w="9062" w:type="dxa"/>
        <w:tblLook w:val="04A0" w:firstRow="1" w:lastRow="0" w:firstColumn="1" w:lastColumn="0" w:noHBand="0" w:noVBand="1"/>
      </w:tblPr>
      <w:tblGrid>
        <w:gridCol w:w="1039"/>
        <w:gridCol w:w="656"/>
        <w:gridCol w:w="773"/>
        <w:gridCol w:w="762"/>
        <w:gridCol w:w="751"/>
        <w:gridCol w:w="951"/>
        <w:gridCol w:w="811"/>
        <w:gridCol w:w="1019"/>
        <w:gridCol w:w="1016"/>
        <w:gridCol w:w="1284"/>
      </w:tblGrid>
      <w:tr w:rsidR="007C00AA" w14:paraId="22288C4A" w14:textId="77777777" w:rsidTr="007C00AA">
        <w:trPr>
          <w:trHeight w:val="411"/>
        </w:trPr>
        <w:tc>
          <w:tcPr>
            <w:tcW w:w="1039" w:type="dxa"/>
            <w:vAlign w:val="center"/>
          </w:tcPr>
          <w:p w14:paraId="578E239D" w14:textId="77777777" w:rsidR="007C00AA" w:rsidRPr="007C00AA" w:rsidRDefault="007C00AA" w:rsidP="005B68FE">
            <w:pPr>
              <w:rPr>
                <w:rFonts w:ascii="Times New Roman" w:hAnsi="Times New Roman" w:cs="Times New Roman"/>
                <w:sz w:val="18"/>
                <w:szCs w:val="20"/>
                <w:lang w:val="en-US"/>
              </w:rPr>
            </w:pPr>
            <w:proofErr w:type="spellStart"/>
            <w:r w:rsidRPr="007C00AA">
              <w:rPr>
                <w:rFonts w:ascii="Times New Roman" w:hAnsi="Times New Roman" w:cs="Times New Roman"/>
                <w:sz w:val="18"/>
                <w:szCs w:val="20"/>
                <w:lang w:val="en-US"/>
              </w:rPr>
              <w:t>Parametry</w:t>
            </w:r>
            <w:proofErr w:type="spellEnd"/>
            <w:r w:rsidRPr="007C00AA">
              <w:rPr>
                <w:rFonts w:ascii="Times New Roman" w:hAnsi="Times New Roman" w:cs="Times New Roman"/>
                <w:sz w:val="18"/>
                <w:szCs w:val="20"/>
                <w:lang w:val="en-US"/>
              </w:rPr>
              <w:t xml:space="preserve"> </w:t>
            </w:r>
            <w:proofErr w:type="spellStart"/>
            <w:r w:rsidRPr="007C00AA">
              <w:rPr>
                <w:rFonts w:ascii="Times New Roman" w:hAnsi="Times New Roman" w:cs="Times New Roman"/>
                <w:sz w:val="18"/>
                <w:szCs w:val="20"/>
                <w:lang w:val="en-US"/>
              </w:rPr>
              <w:t>linku</w:t>
            </w:r>
            <w:proofErr w:type="spellEnd"/>
            <w:r w:rsidRPr="007C00AA">
              <w:rPr>
                <w:rFonts w:ascii="Times New Roman" w:hAnsi="Times New Roman" w:cs="Times New Roman"/>
                <w:sz w:val="18"/>
                <w:szCs w:val="20"/>
                <w:lang w:val="en-US"/>
              </w:rPr>
              <w:t xml:space="preserve"> z Voyager-1</w:t>
            </w:r>
          </w:p>
          <w:p w14:paraId="02F9231E" w14:textId="77777777" w:rsidR="007C00AA" w:rsidRPr="007C00AA" w:rsidRDefault="007C00AA" w:rsidP="005B68FE">
            <w:pPr>
              <w:rPr>
                <w:rFonts w:ascii="Times New Roman" w:hAnsi="Times New Roman" w:cs="Times New Roman"/>
                <w:sz w:val="18"/>
                <w:szCs w:val="20"/>
                <w:lang w:val="en-US"/>
              </w:rPr>
            </w:pPr>
            <w:r w:rsidRPr="007C00AA">
              <w:rPr>
                <w:rFonts w:ascii="Times New Roman" w:hAnsi="Times New Roman" w:cs="Times New Roman"/>
                <w:sz w:val="18"/>
                <w:szCs w:val="20"/>
                <w:lang w:val="en-US"/>
              </w:rPr>
              <w:t xml:space="preserve">(S-Band / X-band,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18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18"/>
                      <w:szCs w:val="20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 w:val="18"/>
                      <w:szCs w:val="20"/>
                    </w:rPr>
                    <m:t>t</m:t>
                  </m:r>
                </m:sub>
              </m:sSub>
            </m:oMath>
            <w:r w:rsidRPr="007C00AA">
              <w:rPr>
                <w:rFonts w:ascii="Times New Roman" w:eastAsiaTheme="minorEastAsia" w:hAnsi="Times New Roman" w:cs="Times New Roman"/>
                <w:iCs/>
                <w:sz w:val="18"/>
                <w:szCs w:val="20"/>
                <w:lang w:val="en-US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18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18"/>
                      <w:szCs w:val="20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 w:val="18"/>
                      <w:szCs w:val="20"/>
                    </w:rPr>
                    <m:t>r</m:t>
                  </m:r>
                </m:sub>
              </m:sSub>
              <m:r>
                <w:rPr>
                  <w:rFonts w:ascii="Cambria Math" w:hAnsi="Cambria Math" w:cs="Times New Roman"/>
                  <w:sz w:val="18"/>
                  <w:szCs w:val="20"/>
                  <w:lang w:val="en-US"/>
                </w:rPr>
                <m:t xml:space="preserve">, </m:t>
              </m:r>
              <m:r>
                <w:rPr>
                  <w:rFonts w:ascii="Cambria Math" w:hAnsi="Cambria Math" w:cs="Times New Roman"/>
                  <w:sz w:val="18"/>
                  <w:szCs w:val="20"/>
                </w:rPr>
                <m:t>T</m:t>
              </m:r>
            </m:oMath>
            <w:r w:rsidRPr="007C00AA">
              <w:rPr>
                <w:rFonts w:ascii="Times New Roman" w:hAnsi="Times New Roman" w:cs="Times New Roman"/>
                <w:sz w:val="18"/>
                <w:szCs w:val="20"/>
                <w:lang w:val="en-US"/>
              </w:rPr>
              <w:t>)</w:t>
            </w:r>
          </w:p>
        </w:tc>
        <w:tc>
          <w:tcPr>
            <w:tcW w:w="656" w:type="dxa"/>
          </w:tcPr>
          <w:p w14:paraId="2AC4EAA6" w14:textId="77777777" w:rsidR="007C00AA" w:rsidRPr="007C00AA" w:rsidRDefault="007C00AA" w:rsidP="005B68FE">
            <w:pPr>
              <w:jc w:val="center"/>
              <w:rPr>
                <w:rFonts w:ascii="Times New Roman" w:hAnsi="Times New Roman" w:cs="Times New Roman"/>
                <w:sz w:val="18"/>
                <w:szCs w:val="20"/>
                <w:lang w:val="en-US"/>
              </w:rPr>
            </w:pPr>
          </w:p>
          <w:p w14:paraId="5F6AB759" w14:textId="77777777" w:rsidR="007C00AA" w:rsidRPr="007C00AA" w:rsidRDefault="007C00AA" w:rsidP="005B68FE">
            <w:pPr>
              <w:jc w:val="center"/>
              <w:rPr>
                <w:rFonts w:ascii="Times New Roman" w:hAnsi="Times New Roman" w:cs="Times New Roman"/>
                <w:sz w:val="18"/>
                <w:szCs w:val="20"/>
                <w:lang w:val="en-US"/>
              </w:rPr>
            </w:pPr>
            <w:r w:rsidRPr="007C00AA">
              <w:rPr>
                <w:rFonts w:ascii="Times New Roman" w:hAnsi="Times New Roman" w:cs="Times New Roman"/>
                <w:sz w:val="18"/>
                <w:szCs w:val="20"/>
                <w:lang w:val="en-US"/>
              </w:rPr>
              <w:t>Moc trans.</w:t>
            </w:r>
          </w:p>
          <w:p w14:paraId="1C08C865" w14:textId="77777777" w:rsidR="007C00AA" w:rsidRPr="007C00AA" w:rsidRDefault="00000000" w:rsidP="005B68FE">
            <w:pPr>
              <w:jc w:val="center"/>
              <w:rPr>
                <w:rFonts w:ascii="Times New Roman" w:hAnsi="Times New Roman" w:cs="Times New Roman"/>
                <w:sz w:val="18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20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773" w:type="dxa"/>
          </w:tcPr>
          <w:p w14:paraId="17FC9639" w14:textId="77777777" w:rsidR="007C00AA" w:rsidRPr="007C00AA" w:rsidRDefault="007C00AA" w:rsidP="005B68FE">
            <w:pPr>
              <w:jc w:val="center"/>
              <w:rPr>
                <w:rFonts w:ascii="Times New Roman" w:hAnsi="Times New Roman" w:cs="Times New Roman"/>
                <w:sz w:val="18"/>
                <w:szCs w:val="20"/>
                <w:lang w:val="en-US"/>
              </w:rPr>
            </w:pPr>
          </w:p>
          <w:p w14:paraId="501BBFC7" w14:textId="77777777" w:rsidR="007C00AA" w:rsidRPr="007C00AA" w:rsidRDefault="007C00AA" w:rsidP="005B68FE">
            <w:pPr>
              <w:jc w:val="center"/>
              <w:rPr>
                <w:rFonts w:ascii="Times New Roman" w:hAnsi="Times New Roman" w:cs="Times New Roman"/>
                <w:sz w:val="18"/>
                <w:szCs w:val="20"/>
                <w:lang w:val="en-US"/>
              </w:rPr>
            </w:pPr>
            <w:proofErr w:type="spellStart"/>
            <w:r w:rsidRPr="007C00AA">
              <w:rPr>
                <w:rFonts w:ascii="Times New Roman" w:hAnsi="Times New Roman" w:cs="Times New Roman"/>
                <w:sz w:val="18"/>
                <w:szCs w:val="20"/>
                <w:lang w:val="en-US"/>
              </w:rPr>
              <w:t>Odleg-łość</w:t>
            </w:r>
            <w:proofErr w:type="spellEnd"/>
          </w:p>
          <w:p w14:paraId="5399228A" w14:textId="77777777" w:rsidR="007C00AA" w:rsidRPr="007C00AA" w:rsidRDefault="007C00AA" w:rsidP="005B68FE">
            <w:pPr>
              <w:jc w:val="center"/>
              <w:rPr>
                <w:rFonts w:ascii="Times New Roman" w:hAnsi="Times New Roman" w:cs="Times New Roman"/>
                <w:sz w:val="18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18"/>
                    <w:szCs w:val="20"/>
                  </w:rPr>
                  <m:t>d</m:t>
                </m:r>
              </m:oMath>
            </m:oMathPara>
          </w:p>
        </w:tc>
        <w:tc>
          <w:tcPr>
            <w:tcW w:w="762" w:type="dxa"/>
          </w:tcPr>
          <w:p w14:paraId="34CEDB87" w14:textId="77777777" w:rsidR="007C00AA" w:rsidRPr="007C00AA" w:rsidRDefault="007C00AA" w:rsidP="005B68FE">
            <w:pPr>
              <w:jc w:val="center"/>
              <w:rPr>
                <w:rFonts w:ascii="Times New Roman" w:hAnsi="Times New Roman" w:cs="Times New Roman"/>
                <w:sz w:val="18"/>
                <w:szCs w:val="20"/>
                <w:lang w:val="en-US"/>
              </w:rPr>
            </w:pPr>
          </w:p>
          <w:p w14:paraId="7EC8AA3F" w14:textId="77777777" w:rsidR="007C00AA" w:rsidRPr="007C00AA" w:rsidRDefault="007C00AA" w:rsidP="005B68FE">
            <w:pPr>
              <w:jc w:val="center"/>
              <w:rPr>
                <w:rFonts w:ascii="Times New Roman" w:hAnsi="Times New Roman" w:cs="Times New Roman"/>
                <w:sz w:val="18"/>
                <w:szCs w:val="20"/>
                <w:lang w:val="en-US"/>
              </w:rPr>
            </w:pPr>
          </w:p>
          <w:p w14:paraId="73383BC7" w14:textId="77777777" w:rsidR="007C00AA" w:rsidRPr="007C00AA" w:rsidRDefault="007C00AA" w:rsidP="005B68FE">
            <w:pPr>
              <w:jc w:val="center"/>
              <w:rPr>
                <w:rFonts w:ascii="Times New Roman" w:hAnsi="Times New Roman" w:cs="Times New Roman"/>
                <w:sz w:val="18"/>
                <w:szCs w:val="20"/>
                <w:lang w:val="en-US"/>
              </w:rPr>
            </w:pPr>
            <w:r w:rsidRPr="007C00AA">
              <w:rPr>
                <w:rFonts w:ascii="Times New Roman" w:hAnsi="Times New Roman" w:cs="Times New Roman"/>
                <w:sz w:val="18"/>
                <w:szCs w:val="20"/>
                <w:lang w:val="en-US"/>
              </w:rPr>
              <w:t>Modu-</w:t>
            </w:r>
            <w:proofErr w:type="spellStart"/>
            <w:r w:rsidRPr="007C00AA">
              <w:rPr>
                <w:rFonts w:ascii="Times New Roman" w:hAnsi="Times New Roman" w:cs="Times New Roman"/>
                <w:sz w:val="18"/>
                <w:szCs w:val="20"/>
                <w:lang w:val="en-US"/>
              </w:rPr>
              <w:t>lacja</w:t>
            </w:r>
            <w:proofErr w:type="spellEnd"/>
          </w:p>
          <w:p w14:paraId="4F5A3C1A" w14:textId="77777777" w:rsidR="007C00AA" w:rsidRPr="007C00AA" w:rsidRDefault="007C00AA" w:rsidP="005B68FE">
            <w:pPr>
              <w:rPr>
                <w:rFonts w:ascii="Times New Roman" w:hAnsi="Times New Roman" w:cs="Times New Roman"/>
                <w:sz w:val="18"/>
                <w:szCs w:val="20"/>
                <w:lang w:val="en-US"/>
              </w:rPr>
            </w:pPr>
          </w:p>
        </w:tc>
        <w:tc>
          <w:tcPr>
            <w:tcW w:w="751" w:type="dxa"/>
            <w:vAlign w:val="center"/>
          </w:tcPr>
          <w:p w14:paraId="53C08032" w14:textId="77777777" w:rsidR="007C00AA" w:rsidRPr="007C00AA" w:rsidRDefault="007C00AA" w:rsidP="005B68FE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7C00AA">
              <w:rPr>
                <w:rFonts w:ascii="Times New Roman" w:hAnsi="Times New Roman" w:cs="Times New Roman"/>
                <w:sz w:val="18"/>
                <w:szCs w:val="20"/>
              </w:rPr>
              <w:t>Pasmo</w:t>
            </w:r>
          </w:p>
          <w:p w14:paraId="1B02D456" w14:textId="77777777" w:rsidR="007C00AA" w:rsidRPr="007C00AA" w:rsidRDefault="00000000" w:rsidP="005B68FE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20"/>
                      </w:rPr>
                      <m:t>W=R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20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951" w:type="dxa"/>
            <w:vAlign w:val="center"/>
          </w:tcPr>
          <w:p w14:paraId="5698965F" w14:textId="77777777" w:rsidR="007C00AA" w:rsidRPr="007C00AA" w:rsidRDefault="007C00AA" w:rsidP="005B68FE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7C00AA">
              <w:rPr>
                <w:rFonts w:ascii="Times New Roman" w:hAnsi="Times New Roman" w:cs="Times New Roman"/>
                <w:sz w:val="18"/>
                <w:szCs w:val="20"/>
              </w:rPr>
              <w:t xml:space="preserve">Prędkość bitowa </w:t>
            </w:r>
            <w:r w:rsidRPr="007C00AA">
              <w:rPr>
                <w:rFonts w:ascii="Cambria Math" w:hAnsi="Cambria Math" w:cs="Times New Roman"/>
                <w:i/>
                <w:sz w:val="18"/>
                <w:szCs w:val="20"/>
              </w:rPr>
              <w:br/>
            </w: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20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811" w:type="dxa"/>
          </w:tcPr>
          <w:p w14:paraId="36CD9E04" w14:textId="43454385" w:rsidR="007C00AA" w:rsidRPr="007C00AA" w:rsidRDefault="007C00AA" w:rsidP="005B68FE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</w:p>
          <w:p w14:paraId="0E9D94C5" w14:textId="77777777" w:rsidR="007C00AA" w:rsidRPr="007C00AA" w:rsidRDefault="007C00AA" w:rsidP="005B68FE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7C00AA">
              <w:rPr>
                <w:rFonts w:ascii="Times New Roman" w:hAnsi="Times New Roman" w:cs="Times New Roman"/>
                <w:sz w:val="18"/>
                <w:szCs w:val="20"/>
              </w:rPr>
              <w:t xml:space="preserve">Kod </w:t>
            </w:r>
          </w:p>
          <w:p w14:paraId="7CB55FB0" w14:textId="2DA3DE0B" w:rsidR="007C00AA" w:rsidRPr="007C00AA" w:rsidRDefault="007C00AA" w:rsidP="005B68FE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7C00AA">
              <w:rPr>
                <w:rFonts w:ascii="Times New Roman" w:hAnsi="Times New Roman" w:cs="Times New Roman"/>
                <w:sz w:val="18"/>
                <w:szCs w:val="20"/>
              </w:rPr>
              <w:t>oraz</w:t>
            </w:r>
          </w:p>
          <w:p w14:paraId="2665D56F" w14:textId="028A14C1" w:rsidR="007C00AA" w:rsidRPr="007C00AA" w:rsidRDefault="007C00AA" w:rsidP="005B68FE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7C00AA">
              <w:rPr>
                <w:rFonts w:ascii="Times New Roman" w:hAnsi="Times New Roman" w:cs="Times New Roman"/>
                <w:sz w:val="18"/>
                <w:szCs w:val="20"/>
              </w:rPr>
              <w:t>spraw-ność</w:t>
            </w:r>
          </w:p>
        </w:tc>
        <w:tc>
          <w:tcPr>
            <w:tcW w:w="1019" w:type="dxa"/>
          </w:tcPr>
          <w:p w14:paraId="2BB9DB84" w14:textId="77777777" w:rsidR="007C00AA" w:rsidRPr="007C00AA" w:rsidRDefault="007C00AA" w:rsidP="005B68FE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</w:p>
          <w:p w14:paraId="142728C7" w14:textId="77777777" w:rsidR="007C00AA" w:rsidRPr="007C00AA" w:rsidRDefault="007C00AA" w:rsidP="005B68FE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7C00AA">
              <w:rPr>
                <w:rFonts w:ascii="Times New Roman" w:hAnsi="Times New Roman" w:cs="Times New Roman"/>
                <w:sz w:val="18"/>
                <w:szCs w:val="20"/>
              </w:rPr>
              <w:t>BER</w:t>
            </w:r>
          </w:p>
          <w:p w14:paraId="3D541B42" w14:textId="2201A256" w:rsidR="007C00AA" w:rsidRPr="007C00AA" w:rsidRDefault="007C00AA" w:rsidP="007C00AA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7C00AA">
              <w:rPr>
                <w:rFonts w:ascii="Times New Roman" w:hAnsi="Times New Roman" w:cs="Times New Roman"/>
                <w:sz w:val="18"/>
                <w:szCs w:val="20"/>
              </w:rPr>
              <w:t>przed korekcją (wejście dekodera)</w:t>
            </w:r>
          </w:p>
        </w:tc>
        <w:tc>
          <w:tcPr>
            <w:tcW w:w="1016" w:type="dxa"/>
          </w:tcPr>
          <w:p w14:paraId="09DE6360" w14:textId="77777777" w:rsidR="007C00AA" w:rsidRPr="007C00AA" w:rsidRDefault="007C00AA" w:rsidP="005B68FE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</w:p>
          <w:p w14:paraId="047178C8" w14:textId="494FF41F" w:rsidR="007C00AA" w:rsidRPr="007C00AA" w:rsidRDefault="007C00AA" w:rsidP="005B68FE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7C00AA">
              <w:rPr>
                <w:rFonts w:ascii="Times New Roman" w:hAnsi="Times New Roman" w:cs="Times New Roman"/>
                <w:sz w:val="18"/>
                <w:szCs w:val="20"/>
              </w:rPr>
              <w:t>BER po korekcji (wyjście dekodera)</w:t>
            </w:r>
          </w:p>
        </w:tc>
        <w:tc>
          <w:tcPr>
            <w:tcW w:w="1284" w:type="dxa"/>
          </w:tcPr>
          <w:p w14:paraId="1A9ACCF3" w14:textId="31AE3D46" w:rsidR="007C00AA" w:rsidRPr="007C00AA" w:rsidRDefault="007C00AA" w:rsidP="005B68FE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</w:p>
          <w:p w14:paraId="3FB53DF3" w14:textId="15D37A89" w:rsidR="007C00AA" w:rsidRPr="007C00AA" w:rsidRDefault="007C00AA" w:rsidP="005B68FE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7C00AA">
              <w:rPr>
                <w:rFonts w:ascii="Times New Roman" w:hAnsi="Times New Roman" w:cs="Times New Roman"/>
                <w:sz w:val="18"/>
                <w:szCs w:val="20"/>
              </w:rPr>
              <w:t>Prędkość informacyjna</w:t>
            </w:r>
          </w:p>
          <w:p w14:paraId="27166B8B" w14:textId="77777777" w:rsidR="007C00AA" w:rsidRPr="007C00AA" w:rsidRDefault="00000000" w:rsidP="005B68FE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18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18"/>
                        <w:szCs w:val="2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18"/>
                        <w:szCs w:val="20"/>
                      </w:rPr>
                      <m:t>inf</m:t>
                    </m:r>
                  </m:sub>
                </m:sSub>
              </m:oMath>
            </m:oMathPara>
          </w:p>
        </w:tc>
      </w:tr>
      <w:tr w:rsidR="007C00AA" w14:paraId="60651C8D" w14:textId="77777777" w:rsidTr="007C00AA">
        <w:trPr>
          <w:trHeight w:val="418"/>
        </w:trPr>
        <w:tc>
          <w:tcPr>
            <w:tcW w:w="1039" w:type="dxa"/>
            <w:vMerge w:val="restart"/>
            <w:vAlign w:val="center"/>
          </w:tcPr>
          <w:p w14:paraId="089AAFBA" w14:textId="77777777" w:rsidR="007C00AA" w:rsidRPr="007C00AA" w:rsidRDefault="007C00AA" w:rsidP="007C00AA">
            <w:pPr>
              <w:rPr>
                <w:sz w:val="20"/>
              </w:rPr>
            </w:pPr>
          </w:p>
        </w:tc>
        <w:tc>
          <w:tcPr>
            <w:tcW w:w="656" w:type="dxa"/>
          </w:tcPr>
          <w:p w14:paraId="315438EE" w14:textId="77777777" w:rsidR="007C00AA" w:rsidRPr="007C00AA" w:rsidRDefault="007C00AA" w:rsidP="007C00AA">
            <w:pPr>
              <w:rPr>
                <w:sz w:val="20"/>
              </w:rPr>
            </w:pPr>
          </w:p>
        </w:tc>
        <w:tc>
          <w:tcPr>
            <w:tcW w:w="773" w:type="dxa"/>
          </w:tcPr>
          <w:p w14:paraId="0718CB72" w14:textId="77777777" w:rsidR="007C00AA" w:rsidRPr="007C00AA" w:rsidRDefault="007C00AA" w:rsidP="007C00AA">
            <w:pPr>
              <w:rPr>
                <w:sz w:val="20"/>
              </w:rPr>
            </w:pPr>
          </w:p>
        </w:tc>
        <w:tc>
          <w:tcPr>
            <w:tcW w:w="762" w:type="dxa"/>
          </w:tcPr>
          <w:p w14:paraId="5D4184BE" w14:textId="77777777" w:rsidR="007C00AA" w:rsidRPr="007C00AA" w:rsidRDefault="007C00AA" w:rsidP="007C00AA">
            <w:pPr>
              <w:rPr>
                <w:sz w:val="20"/>
              </w:rPr>
            </w:pPr>
          </w:p>
        </w:tc>
        <w:tc>
          <w:tcPr>
            <w:tcW w:w="751" w:type="dxa"/>
            <w:vAlign w:val="center"/>
          </w:tcPr>
          <w:p w14:paraId="358E4CEF" w14:textId="77777777" w:rsidR="007C00AA" w:rsidRPr="007C00AA" w:rsidRDefault="007C00AA" w:rsidP="007C00AA">
            <w:pPr>
              <w:rPr>
                <w:sz w:val="20"/>
              </w:rPr>
            </w:pPr>
          </w:p>
        </w:tc>
        <w:tc>
          <w:tcPr>
            <w:tcW w:w="951" w:type="dxa"/>
            <w:vAlign w:val="center"/>
          </w:tcPr>
          <w:p w14:paraId="2F2A337C" w14:textId="77777777" w:rsidR="007C00AA" w:rsidRPr="007C00AA" w:rsidRDefault="007C00AA" w:rsidP="007C00AA">
            <w:pPr>
              <w:rPr>
                <w:sz w:val="20"/>
              </w:rPr>
            </w:pPr>
          </w:p>
        </w:tc>
        <w:tc>
          <w:tcPr>
            <w:tcW w:w="811" w:type="dxa"/>
          </w:tcPr>
          <w:p w14:paraId="0105DA8B" w14:textId="4655BE41" w:rsidR="007C00AA" w:rsidRPr="007C00AA" w:rsidRDefault="007C00AA" w:rsidP="007C00AA">
            <w:pPr>
              <w:rPr>
                <w:sz w:val="20"/>
              </w:rPr>
            </w:pPr>
          </w:p>
        </w:tc>
        <w:tc>
          <w:tcPr>
            <w:tcW w:w="1019" w:type="dxa"/>
          </w:tcPr>
          <w:p w14:paraId="589DA657" w14:textId="77777777" w:rsidR="007C00AA" w:rsidRPr="007C00AA" w:rsidRDefault="007C00AA" w:rsidP="007C00AA">
            <w:pPr>
              <w:rPr>
                <w:sz w:val="20"/>
              </w:rPr>
            </w:pPr>
          </w:p>
        </w:tc>
        <w:tc>
          <w:tcPr>
            <w:tcW w:w="1016" w:type="dxa"/>
          </w:tcPr>
          <w:p w14:paraId="179ED6FC" w14:textId="77777777" w:rsidR="007C00AA" w:rsidRPr="007C00AA" w:rsidRDefault="007C00AA" w:rsidP="007C00AA">
            <w:pPr>
              <w:rPr>
                <w:sz w:val="20"/>
              </w:rPr>
            </w:pPr>
          </w:p>
        </w:tc>
        <w:tc>
          <w:tcPr>
            <w:tcW w:w="1284" w:type="dxa"/>
          </w:tcPr>
          <w:p w14:paraId="1DAF127E" w14:textId="103335AD" w:rsidR="007C00AA" w:rsidRPr="007C00AA" w:rsidRDefault="007C00AA" w:rsidP="007C00AA">
            <w:pPr>
              <w:rPr>
                <w:sz w:val="20"/>
              </w:rPr>
            </w:pPr>
          </w:p>
        </w:tc>
      </w:tr>
      <w:tr w:rsidR="007C00AA" w14:paraId="48CDA82E" w14:textId="77777777" w:rsidTr="007C00AA">
        <w:trPr>
          <w:trHeight w:val="418"/>
        </w:trPr>
        <w:tc>
          <w:tcPr>
            <w:tcW w:w="1039" w:type="dxa"/>
            <w:vMerge/>
            <w:vAlign w:val="center"/>
          </w:tcPr>
          <w:p w14:paraId="22053094" w14:textId="77777777" w:rsidR="007C00AA" w:rsidRPr="007C00AA" w:rsidRDefault="007C00AA" w:rsidP="007C00AA">
            <w:pPr>
              <w:rPr>
                <w:sz w:val="20"/>
              </w:rPr>
            </w:pPr>
          </w:p>
        </w:tc>
        <w:tc>
          <w:tcPr>
            <w:tcW w:w="656" w:type="dxa"/>
          </w:tcPr>
          <w:p w14:paraId="3C25720F" w14:textId="77777777" w:rsidR="007C00AA" w:rsidRPr="007C00AA" w:rsidRDefault="007C00AA" w:rsidP="007C00AA">
            <w:pPr>
              <w:rPr>
                <w:sz w:val="20"/>
              </w:rPr>
            </w:pPr>
          </w:p>
        </w:tc>
        <w:tc>
          <w:tcPr>
            <w:tcW w:w="773" w:type="dxa"/>
          </w:tcPr>
          <w:p w14:paraId="0395908E" w14:textId="77777777" w:rsidR="007C00AA" w:rsidRPr="007C00AA" w:rsidRDefault="007C00AA" w:rsidP="007C00AA">
            <w:pPr>
              <w:rPr>
                <w:sz w:val="20"/>
              </w:rPr>
            </w:pPr>
          </w:p>
        </w:tc>
        <w:tc>
          <w:tcPr>
            <w:tcW w:w="762" w:type="dxa"/>
          </w:tcPr>
          <w:p w14:paraId="1BD748AB" w14:textId="77777777" w:rsidR="007C00AA" w:rsidRPr="007C00AA" w:rsidRDefault="007C00AA" w:rsidP="007C00AA">
            <w:pPr>
              <w:rPr>
                <w:sz w:val="20"/>
              </w:rPr>
            </w:pPr>
          </w:p>
        </w:tc>
        <w:tc>
          <w:tcPr>
            <w:tcW w:w="751" w:type="dxa"/>
            <w:vAlign w:val="center"/>
          </w:tcPr>
          <w:p w14:paraId="2D0B7AA0" w14:textId="77777777" w:rsidR="007C00AA" w:rsidRPr="007C00AA" w:rsidRDefault="007C00AA" w:rsidP="007C00AA">
            <w:pPr>
              <w:rPr>
                <w:sz w:val="20"/>
              </w:rPr>
            </w:pPr>
          </w:p>
        </w:tc>
        <w:tc>
          <w:tcPr>
            <w:tcW w:w="951" w:type="dxa"/>
            <w:vAlign w:val="center"/>
          </w:tcPr>
          <w:p w14:paraId="2C6C0FF0" w14:textId="77777777" w:rsidR="007C00AA" w:rsidRPr="007C00AA" w:rsidRDefault="007C00AA" w:rsidP="007C00AA">
            <w:pPr>
              <w:rPr>
                <w:sz w:val="20"/>
              </w:rPr>
            </w:pPr>
          </w:p>
        </w:tc>
        <w:tc>
          <w:tcPr>
            <w:tcW w:w="811" w:type="dxa"/>
          </w:tcPr>
          <w:p w14:paraId="48AC2C6D" w14:textId="12F3D83C" w:rsidR="007C00AA" w:rsidRPr="007C00AA" w:rsidRDefault="007C00AA" w:rsidP="007C00AA">
            <w:pPr>
              <w:rPr>
                <w:sz w:val="20"/>
              </w:rPr>
            </w:pPr>
          </w:p>
        </w:tc>
        <w:tc>
          <w:tcPr>
            <w:tcW w:w="1019" w:type="dxa"/>
          </w:tcPr>
          <w:p w14:paraId="10311AF5" w14:textId="77777777" w:rsidR="007C00AA" w:rsidRPr="007C00AA" w:rsidRDefault="007C00AA" w:rsidP="007C00AA">
            <w:pPr>
              <w:rPr>
                <w:sz w:val="20"/>
              </w:rPr>
            </w:pPr>
          </w:p>
        </w:tc>
        <w:tc>
          <w:tcPr>
            <w:tcW w:w="1016" w:type="dxa"/>
          </w:tcPr>
          <w:p w14:paraId="77E5A921" w14:textId="77777777" w:rsidR="007C00AA" w:rsidRPr="007C00AA" w:rsidRDefault="007C00AA" w:rsidP="007C00AA">
            <w:pPr>
              <w:rPr>
                <w:sz w:val="20"/>
              </w:rPr>
            </w:pPr>
          </w:p>
        </w:tc>
        <w:tc>
          <w:tcPr>
            <w:tcW w:w="1284" w:type="dxa"/>
          </w:tcPr>
          <w:p w14:paraId="2D8E57DE" w14:textId="43AA50AC" w:rsidR="007C00AA" w:rsidRPr="007C00AA" w:rsidRDefault="007C00AA" w:rsidP="007C00AA">
            <w:pPr>
              <w:rPr>
                <w:sz w:val="20"/>
              </w:rPr>
            </w:pPr>
          </w:p>
        </w:tc>
      </w:tr>
      <w:tr w:rsidR="007C00AA" w14:paraId="4A1B361D" w14:textId="77777777" w:rsidTr="007C00AA">
        <w:trPr>
          <w:trHeight w:val="418"/>
        </w:trPr>
        <w:tc>
          <w:tcPr>
            <w:tcW w:w="1039" w:type="dxa"/>
            <w:vMerge/>
            <w:vAlign w:val="center"/>
          </w:tcPr>
          <w:p w14:paraId="5F6F68B5" w14:textId="77777777" w:rsidR="007C00AA" w:rsidRPr="007C00AA" w:rsidRDefault="007C00AA" w:rsidP="007C00AA">
            <w:pPr>
              <w:rPr>
                <w:sz w:val="20"/>
              </w:rPr>
            </w:pPr>
          </w:p>
        </w:tc>
        <w:tc>
          <w:tcPr>
            <w:tcW w:w="656" w:type="dxa"/>
          </w:tcPr>
          <w:p w14:paraId="5010CD82" w14:textId="77777777" w:rsidR="007C00AA" w:rsidRPr="007C00AA" w:rsidRDefault="007C00AA" w:rsidP="007C00AA">
            <w:pPr>
              <w:rPr>
                <w:sz w:val="20"/>
              </w:rPr>
            </w:pPr>
          </w:p>
        </w:tc>
        <w:tc>
          <w:tcPr>
            <w:tcW w:w="773" w:type="dxa"/>
          </w:tcPr>
          <w:p w14:paraId="2FA8C154" w14:textId="77777777" w:rsidR="007C00AA" w:rsidRPr="007C00AA" w:rsidRDefault="007C00AA" w:rsidP="007C00AA">
            <w:pPr>
              <w:rPr>
                <w:sz w:val="20"/>
              </w:rPr>
            </w:pPr>
          </w:p>
        </w:tc>
        <w:tc>
          <w:tcPr>
            <w:tcW w:w="762" w:type="dxa"/>
          </w:tcPr>
          <w:p w14:paraId="780D89D4" w14:textId="77777777" w:rsidR="007C00AA" w:rsidRPr="007C00AA" w:rsidRDefault="007C00AA" w:rsidP="007C00AA">
            <w:pPr>
              <w:rPr>
                <w:sz w:val="20"/>
              </w:rPr>
            </w:pPr>
          </w:p>
        </w:tc>
        <w:tc>
          <w:tcPr>
            <w:tcW w:w="751" w:type="dxa"/>
            <w:vAlign w:val="center"/>
          </w:tcPr>
          <w:p w14:paraId="3A6D93CF" w14:textId="77777777" w:rsidR="007C00AA" w:rsidRPr="007C00AA" w:rsidRDefault="007C00AA" w:rsidP="007C00AA">
            <w:pPr>
              <w:rPr>
                <w:sz w:val="20"/>
              </w:rPr>
            </w:pPr>
          </w:p>
        </w:tc>
        <w:tc>
          <w:tcPr>
            <w:tcW w:w="951" w:type="dxa"/>
            <w:vAlign w:val="center"/>
          </w:tcPr>
          <w:p w14:paraId="18CC478A" w14:textId="77777777" w:rsidR="007C00AA" w:rsidRPr="007C00AA" w:rsidRDefault="007C00AA" w:rsidP="007C00AA">
            <w:pPr>
              <w:rPr>
                <w:sz w:val="20"/>
              </w:rPr>
            </w:pPr>
          </w:p>
        </w:tc>
        <w:tc>
          <w:tcPr>
            <w:tcW w:w="811" w:type="dxa"/>
          </w:tcPr>
          <w:p w14:paraId="6FE13CB7" w14:textId="77777777" w:rsidR="007C00AA" w:rsidRPr="007C00AA" w:rsidRDefault="007C00AA" w:rsidP="007C00AA">
            <w:pPr>
              <w:rPr>
                <w:sz w:val="20"/>
              </w:rPr>
            </w:pPr>
          </w:p>
        </w:tc>
        <w:tc>
          <w:tcPr>
            <w:tcW w:w="1019" w:type="dxa"/>
          </w:tcPr>
          <w:p w14:paraId="2EE3328A" w14:textId="77777777" w:rsidR="007C00AA" w:rsidRPr="007C00AA" w:rsidRDefault="007C00AA" w:rsidP="007C00AA">
            <w:pPr>
              <w:rPr>
                <w:sz w:val="20"/>
              </w:rPr>
            </w:pPr>
          </w:p>
        </w:tc>
        <w:tc>
          <w:tcPr>
            <w:tcW w:w="1016" w:type="dxa"/>
          </w:tcPr>
          <w:p w14:paraId="5EDE8FB0" w14:textId="77777777" w:rsidR="007C00AA" w:rsidRPr="007C00AA" w:rsidRDefault="007C00AA" w:rsidP="007C00AA">
            <w:pPr>
              <w:rPr>
                <w:sz w:val="20"/>
              </w:rPr>
            </w:pPr>
          </w:p>
        </w:tc>
        <w:tc>
          <w:tcPr>
            <w:tcW w:w="1284" w:type="dxa"/>
          </w:tcPr>
          <w:p w14:paraId="5D16ADED" w14:textId="40963E3D" w:rsidR="007C00AA" w:rsidRPr="007C00AA" w:rsidRDefault="007C00AA" w:rsidP="007C00AA">
            <w:pPr>
              <w:rPr>
                <w:sz w:val="20"/>
              </w:rPr>
            </w:pPr>
          </w:p>
        </w:tc>
      </w:tr>
      <w:tr w:rsidR="007C00AA" w14:paraId="1299FD3B" w14:textId="77777777" w:rsidTr="007C00AA">
        <w:trPr>
          <w:trHeight w:val="418"/>
        </w:trPr>
        <w:tc>
          <w:tcPr>
            <w:tcW w:w="1039" w:type="dxa"/>
            <w:vMerge/>
            <w:vAlign w:val="center"/>
          </w:tcPr>
          <w:p w14:paraId="163DE736" w14:textId="77777777" w:rsidR="007C00AA" w:rsidRPr="007C00AA" w:rsidRDefault="007C00AA" w:rsidP="007C00AA">
            <w:pPr>
              <w:rPr>
                <w:sz w:val="20"/>
              </w:rPr>
            </w:pPr>
          </w:p>
        </w:tc>
        <w:tc>
          <w:tcPr>
            <w:tcW w:w="656" w:type="dxa"/>
          </w:tcPr>
          <w:p w14:paraId="5FDBCDEB" w14:textId="77777777" w:rsidR="007C00AA" w:rsidRPr="007C00AA" w:rsidRDefault="007C00AA" w:rsidP="007C00AA">
            <w:pPr>
              <w:rPr>
                <w:sz w:val="20"/>
              </w:rPr>
            </w:pPr>
          </w:p>
        </w:tc>
        <w:tc>
          <w:tcPr>
            <w:tcW w:w="773" w:type="dxa"/>
          </w:tcPr>
          <w:p w14:paraId="0E779F45" w14:textId="77777777" w:rsidR="007C00AA" w:rsidRPr="007C00AA" w:rsidRDefault="007C00AA" w:rsidP="007C00AA">
            <w:pPr>
              <w:rPr>
                <w:sz w:val="20"/>
              </w:rPr>
            </w:pPr>
          </w:p>
        </w:tc>
        <w:tc>
          <w:tcPr>
            <w:tcW w:w="762" w:type="dxa"/>
          </w:tcPr>
          <w:p w14:paraId="1E25C6F3" w14:textId="77777777" w:rsidR="007C00AA" w:rsidRPr="007C00AA" w:rsidRDefault="007C00AA" w:rsidP="007C00AA">
            <w:pPr>
              <w:rPr>
                <w:sz w:val="20"/>
              </w:rPr>
            </w:pPr>
          </w:p>
        </w:tc>
        <w:tc>
          <w:tcPr>
            <w:tcW w:w="751" w:type="dxa"/>
            <w:vAlign w:val="center"/>
          </w:tcPr>
          <w:p w14:paraId="2A4E2A8D" w14:textId="77777777" w:rsidR="007C00AA" w:rsidRPr="007C00AA" w:rsidRDefault="007C00AA" w:rsidP="007C00AA">
            <w:pPr>
              <w:rPr>
                <w:sz w:val="20"/>
              </w:rPr>
            </w:pPr>
          </w:p>
        </w:tc>
        <w:tc>
          <w:tcPr>
            <w:tcW w:w="951" w:type="dxa"/>
            <w:vAlign w:val="center"/>
          </w:tcPr>
          <w:p w14:paraId="13C327A3" w14:textId="77777777" w:rsidR="007C00AA" w:rsidRPr="007C00AA" w:rsidRDefault="007C00AA" w:rsidP="007C00AA">
            <w:pPr>
              <w:rPr>
                <w:sz w:val="20"/>
              </w:rPr>
            </w:pPr>
          </w:p>
        </w:tc>
        <w:tc>
          <w:tcPr>
            <w:tcW w:w="811" w:type="dxa"/>
          </w:tcPr>
          <w:p w14:paraId="40D44579" w14:textId="77777777" w:rsidR="007C00AA" w:rsidRPr="007C00AA" w:rsidRDefault="007C00AA" w:rsidP="007C00AA">
            <w:pPr>
              <w:rPr>
                <w:sz w:val="20"/>
              </w:rPr>
            </w:pPr>
          </w:p>
        </w:tc>
        <w:tc>
          <w:tcPr>
            <w:tcW w:w="1019" w:type="dxa"/>
          </w:tcPr>
          <w:p w14:paraId="2A7A01B5" w14:textId="77777777" w:rsidR="007C00AA" w:rsidRPr="007C00AA" w:rsidRDefault="007C00AA" w:rsidP="007C00AA">
            <w:pPr>
              <w:rPr>
                <w:sz w:val="20"/>
              </w:rPr>
            </w:pPr>
          </w:p>
        </w:tc>
        <w:tc>
          <w:tcPr>
            <w:tcW w:w="1016" w:type="dxa"/>
          </w:tcPr>
          <w:p w14:paraId="48E6B7D1" w14:textId="77777777" w:rsidR="007C00AA" w:rsidRPr="007C00AA" w:rsidRDefault="007C00AA" w:rsidP="007C00AA">
            <w:pPr>
              <w:rPr>
                <w:sz w:val="20"/>
              </w:rPr>
            </w:pPr>
          </w:p>
        </w:tc>
        <w:tc>
          <w:tcPr>
            <w:tcW w:w="1284" w:type="dxa"/>
          </w:tcPr>
          <w:p w14:paraId="25A052EC" w14:textId="1B3B3180" w:rsidR="007C00AA" w:rsidRPr="007C00AA" w:rsidRDefault="007C00AA" w:rsidP="007C00AA">
            <w:pPr>
              <w:rPr>
                <w:sz w:val="20"/>
              </w:rPr>
            </w:pPr>
          </w:p>
        </w:tc>
      </w:tr>
    </w:tbl>
    <w:p w14:paraId="12800BE4" w14:textId="77777777" w:rsidR="00691BEC" w:rsidRDefault="00691BEC" w:rsidP="008D134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A6B8EA" w14:textId="77777777" w:rsidR="0003701D" w:rsidRDefault="0003701D" w:rsidP="008D134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B81652" w14:textId="54CE898F" w:rsidR="008D134D" w:rsidRDefault="008D134D" w:rsidP="008D13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6EF3">
        <w:rPr>
          <w:rFonts w:ascii="Times New Roman" w:hAnsi="Times New Roman" w:cs="Times New Roman"/>
          <w:b/>
          <w:bCs/>
          <w:sz w:val="28"/>
          <w:szCs w:val="28"/>
        </w:rPr>
        <w:t xml:space="preserve">Zad. </w:t>
      </w:r>
      <w:r>
        <w:rPr>
          <w:rFonts w:ascii="Times New Roman" w:hAnsi="Times New Roman" w:cs="Times New Roman"/>
          <w:b/>
          <w:bCs/>
          <w:sz w:val="28"/>
          <w:szCs w:val="28"/>
        </w:rPr>
        <w:t>3 Wykres</w:t>
      </w:r>
      <w:r w:rsidR="00FF3A7B">
        <w:rPr>
          <w:rFonts w:ascii="Times New Roman" w:hAnsi="Times New Roman" w:cs="Times New Roman"/>
          <w:b/>
          <w:bCs/>
          <w:sz w:val="28"/>
          <w:szCs w:val="28"/>
        </w:rPr>
        <w:t>y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stopy błędów (BER/SER) dla transmisji kodowanej</w:t>
      </w:r>
    </w:p>
    <w:p w14:paraId="2B884863" w14:textId="4147D18B" w:rsidR="008D134D" w:rsidRPr="003E726B" w:rsidRDefault="008D134D" w:rsidP="00B7447A">
      <w:r>
        <w:t xml:space="preserve">Eksperyment numeryczny z Zadania </w:t>
      </w:r>
      <w:r w:rsidR="00B10EFA">
        <w:t>3</w:t>
      </w:r>
      <w:r>
        <w:t xml:space="preserve"> ćwiczenia laboratoryjnego „</w:t>
      </w:r>
      <w:r w:rsidRPr="00936515">
        <w:t>Transmisja cyfrowa przez kanał z</w:t>
      </w:r>
      <w:r>
        <w:t> </w:t>
      </w:r>
      <w:r w:rsidRPr="00936515">
        <w:t>zakłóceniami</w:t>
      </w:r>
      <w:r>
        <w:t xml:space="preserve">” uzupełnij o zabezpieczenie transmisji </w:t>
      </w:r>
      <w:r w:rsidR="0001143F">
        <w:t xml:space="preserve">dwoma wybranymi </w:t>
      </w:r>
      <w:r>
        <w:t xml:space="preserve">kodami </w:t>
      </w:r>
      <w:r w:rsidR="0001143F">
        <w:t>BCH oraz dwoma kodami polarnymi o takiej samej sprawności i zbliżonej długości bloku</w:t>
      </w:r>
      <w:r>
        <w:t xml:space="preserve">. Zaprezentuj wyniki na wykresie </w:t>
      </w:r>
      <w:r w:rsidR="00C0008E">
        <w:t xml:space="preserve">bitowej stopy błędów </w:t>
      </w:r>
      <w:r>
        <w:t>BER=f(Eb/N0), przy wykorzystaniu modulacji QPSK</w:t>
      </w:r>
      <w:r w:rsidR="00C240AD">
        <w:t>. Porównaj wyniki dla transmisji</w:t>
      </w:r>
      <w:r>
        <w:t xml:space="preserve"> bez kodowania oraz z kodowaniem </w:t>
      </w:r>
      <w:r w:rsidR="0001143F">
        <w:t>BCH i kodowaniem polarnym z miękkimi decyzjami wejściowymi</w:t>
      </w:r>
      <w:r w:rsidR="006A6C03">
        <w:t>.</w:t>
      </w:r>
    </w:p>
    <w:p w14:paraId="6085FACA" w14:textId="77777777" w:rsidR="00B10EFA" w:rsidRPr="00B10EFA" w:rsidRDefault="00B10EFA">
      <w:pPr>
        <w:rPr>
          <w:rFonts w:ascii="Times New Roman" w:hAnsi="Times New Roman" w:cs="Times New Roman"/>
        </w:rPr>
      </w:pPr>
    </w:p>
    <w:sectPr w:rsidR="00B10EFA" w:rsidRPr="00B10E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D10E2" w14:textId="77777777" w:rsidR="00C36D8D" w:rsidRDefault="00C36D8D" w:rsidP="00A12899">
      <w:pPr>
        <w:spacing w:after="0" w:line="240" w:lineRule="auto"/>
      </w:pPr>
      <w:r>
        <w:separator/>
      </w:r>
    </w:p>
  </w:endnote>
  <w:endnote w:type="continuationSeparator" w:id="0">
    <w:p w14:paraId="5F7FECC5" w14:textId="77777777" w:rsidR="00C36D8D" w:rsidRDefault="00C36D8D" w:rsidP="00A128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EE"/>
    <w:family w:val="modern"/>
    <w:pitch w:val="fixed"/>
    <w:sig w:usb0="8000028F" w:usb1="00001800" w:usb2="00000000" w:usb3="00000000" w:csb0="0000001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D6954" w14:textId="77777777" w:rsidR="00C36D8D" w:rsidRDefault="00C36D8D" w:rsidP="00A12899">
      <w:pPr>
        <w:spacing w:after="0" w:line="240" w:lineRule="auto"/>
      </w:pPr>
      <w:r>
        <w:separator/>
      </w:r>
    </w:p>
  </w:footnote>
  <w:footnote w:type="continuationSeparator" w:id="0">
    <w:p w14:paraId="63445B91" w14:textId="77777777" w:rsidR="00C36D8D" w:rsidRDefault="00C36D8D" w:rsidP="00A128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52C1"/>
    <w:multiLevelType w:val="hybridMultilevel"/>
    <w:tmpl w:val="DB948036"/>
    <w:lvl w:ilvl="0" w:tplc="0415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" w15:restartNumberingAfterBreak="0">
    <w:nsid w:val="14117711"/>
    <w:multiLevelType w:val="hybridMultilevel"/>
    <w:tmpl w:val="4ED6FD10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1030E1"/>
    <w:multiLevelType w:val="hybridMultilevel"/>
    <w:tmpl w:val="AD728576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111905"/>
    <w:multiLevelType w:val="hybridMultilevel"/>
    <w:tmpl w:val="39F27E1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EA4620"/>
    <w:multiLevelType w:val="hybridMultilevel"/>
    <w:tmpl w:val="A6B0409E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2A0290"/>
    <w:multiLevelType w:val="hybridMultilevel"/>
    <w:tmpl w:val="EBE0B7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A30FB4"/>
    <w:multiLevelType w:val="hybridMultilevel"/>
    <w:tmpl w:val="47AAABDC"/>
    <w:lvl w:ilvl="0" w:tplc="0415000F">
      <w:start w:val="1"/>
      <w:numFmt w:val="decimal"/>
      <w:lvlText w:val="%1."/>
      <w:lvlJc w:val="left"/>
      <w:pPr>
        <w:ind w:left="1423" w:hanging="360"/>
      </w:pPr>
    </w:lvl>
    <w:lvl w:ilvl="1" w:tplc="04150019" w:tentative="1">
      <w:start w:val="1"/>
      <w:numFmt w:val="lowerLetter"/>
      <w:lvlText w:val="%2."/>
      <w:lvlJc w:val="left"/>
      <w:pPr>
        <w:ind w:left="2143" w:hanging="360"/>
      </w:pPr>
    </w:lvl>
    <w:lvl w:ilvl="2" w:tplc="0415001B" w:tentative="1">
      <w:start w:val="1"/>
      <w:numFmt w:val="lowerRoman"/>
      <w:lvlText w:val="%3."/>
      <w:lvlJc w:val="right"/>
      <w:pPr>
        <w:ind w:left="2863" w:hanging="180"/>
      </w:pPr>
    </w:lvl>
    <w:lvl w:ilvl="3" w:tplc="0415000F" w:tentative="1">
      <w:start w:val="1"/>
      <w:numFmt w:val="decimal"/>
      <w:lvlText w:val="%4."/>
      <w:lvlJc w:val="left"/>
      <w:pPr>
        <w:ind w:left="3583" w:hanging="360"/>
      </w:pPr>
    </w:lvl>
    <w:lvl w:ilvl="4" w:tplc="04150019" w:tentative="1">
      <w:start w:val="1"/>
      <w:numFmt w:val="lowerLetter"/>
      <w:lvlText w:val="%5."/>
      <w:lvlJc w:val="left"/>
      <w:pPr>
        <w:ind w:left="4303" w:hanging="360"/>
      </w:pPr>
    </w:lvl>
    <w:lvl w:ilvl="5" w:tplc="0415001B" w:tentative="1">
      <w:start w:val="1"/>
      <w:numFmt w:val="lowerRoman"/>
      <w:lvlText w:val="%6."/>
      <w:lvlJc w:val="right"/>
      <w:pPr>
        <w:ind w:left="5023" w:hanging="180"/>
      </w:pPr>
    </w:lvl>
    <w:lvl w:ilvl="6" w:tplc="0415000F" w:tentative="1">
      <w:start w:val="1"/>
      <w:numFmt w:val="decimal"/>
      <w:lvlText w:val="%7."/>
      <w:lvlJc w:val="left"/>
      <w:pPr>
        <w:ind w:left="5743" w:hanging="360"/>
      </w:pPr>
    </w:lvl>
    <w:lvl w:ilvl="7" w:tplc="04150019" w:tentative="1">
      <w:start w:val="1"/>
      <w:numFmt w:val="lowerLetter"/>
      <w:lvlText w:val="%8."/>
      <w:lvlJc w:val="left"/>
      <w:pPr>
        <w:ind w:left="6463" w:hanging="360"/>
      </w:pPr>
    </w:lvl>
    <w:lvl w:ilvl="8" w:tplc="0415001B" w:tentative="1">
      <w:start w:val="1"/>
      <w:numFmt w:val="lowerRoman"/>
      <w:lvlText w:val="%9."/>
      <w:lvlJc w:val="right"/>
      <w:pPr>
        <w:ind w:left="7183" w:hanging="180"/>
      </w:pPr>
    </w:lvl>
  </w:abstractNum>
  <w:abstractNum w:abstractNumId="7" w15:restartNumberingAfterBreak="0">
    <w:nsid w:val="5CA15B3A"/>
    <w:multiLevelType w:val="hybridMultilevel"/>
    <w:tmpl w:val="26A4DCD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0E5FC0"/>
    <w:multiLevelType w:val="hybridMultilevel"/>
    <w:tmpl w:val="0D1A22E4"/>
    <w:lvl w:ilvl="0" w:tplc="0415000F">
      <w:start w:val="1"/>
      <w:numFmt w:val="decimal"/>
      <w:lvlText w:val="%1.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BE2726C"/>
    <w:multiLevelType w:val="hybridMultilevel"/>
    <w:tmpl w:val="EBE0B76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6173946">
    <w:abstractNumId w:val="2"/>
  </w:num>
  <w:num w:numId="2" w16cid:durableId="842204327">
    <w:abstractNumId w:val="1"/>
  </w:num>
  <w:num w:numId="3" w16cid:durableId="1309551969">
    <w:abstractNumId w:val="4"/>
  </w:num>
  <w:num w:numId="4" w16cid:durableId="769617963">
    <w:abstractNumId w:val="9"/>
  </w:num>
  <w:num w:numId="5" w16cid:durableId="443352118">
    <w:abstractNumId w:val="0"/>
  </w:num>
  <w:num w:numId="6" w16cid:durableId="1311517625">
    <w:abstractNumId w:val="7"/>
  </w:num>
  <w:num w:numId="7" w16cid:durableId="1619407134">
    <w:abstractNumId w:val="6"/>
  </w:num>
  <w:num w:numId="8" w16cid:durableId="1250040839">
    <w:abstractNumId w:val="8"/>
  </w:num>
  <w:num w:numId="9" w16cid:durableId="981537751">
    <w:abstractNumId w:val="3"/>
  </w:num>
  <w:num w:numId="10" w16cid:durableId="11039171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6B4"/>
    <w:rsid w:val="00000D00"/>
    <w:rsid w:val="00003780"/>
    <w:rsid w:val="00006EF3"/>
    <w:rsid w:val="0001143F"/>
    <w:rsid w:val="00025F5B"/>
    <w:rsid w:val="0003701D"/>
    <w:rsid w:val="00045F6D"/>
    <w:rsid w:val="00052694"/>
    <w:rsid w:val="000555E1"/>
    <w:rsid w:val="000A60D4"/>
    <w:rsid w:val="000C3C7B"/>
    <w:rsid w:val="000D338B"/>
    <w:rsid w:val="001048EA"/>
    <w:rsid w:val="001077A1"/>
    <w:rsid w:val="001207E0"/>
    <w:rsid w:val="00125CDA"/>
    <w:rsid w:val="0013334C"/>
    <w:rsid w:val="00141CBD"/>
    <w:rsid w:val="0017593A"/>
    <w:rsid w:val="001F54B5"/>
    <w:rsid w:val="002070E8"/>
    <w:rsid w:val="00212DFE"/>
    <w:rsid w:val="00214B26"/>
    <w:rsid w:val="00222D68"/>
    <w:rsid w:val="00224EA5"/>
    <w:rsid w:val="00244BEB"/>
    <w:rsid w:val="0025074E"/>
    <w:rsid w:val="00264B5A"/>
    <w:rsid w:val="00274ADE"/>
    <w:rsid w:val="00292A50"/>
    <w:rsid w:val="002B097E"/>
    <w:rsid w:val="002B3B38"/>
    <w:rsid w:val="002B482E"/>
    <w:rsid w:val="002D19E0"/>
    <w:rsid w:val="002F09B6"/>
    <w:rsid w:val="002F327A"/>
    <w:rsid w:val="00305C1C"/>
    <w:rsid w:val="0031404F"/>
    <w:rsid w:val="003169D5"/>
    <w:rsid w:val="00327329"/>
    <w:rsid w:val="00353B29"/>
    <w:rsid w:val="00360A46"/>
    <w:rsid w:val="00365069"/>
    <w:rsid w:val="00374B64"/>
    <w:rsid w:val="00380FC2"/>
    <w:rsid w:val="003B4A15"/>
    <w:rsid w:val="003D1489"/>
    <w:rsid w:val="003E726B"/>
    <w:rsid w:val="003F6711"/>
    <w:rsid w:val="004012E4"/>
    <w:rsid w:val="00406091"/>
    <w:rsid w:val="00415464"/>
    <w:rsid w:val="00427B6B"/>
    <w:rsid w:val="00436D64"/>
    <w:rsid w:val="00441231"/>
    <w:rsid w:val="0044296E"/>
    <w:rsid w:val="00454576"/>
    <w:rsid w:val="00470780"/>
    <w:rsid w:val="0049493F"/>
    <w:rsid w:val="004A4BA2"/>
    <w:rsid w:val="004C5686"/>
    <w:rsid w:val="004E6BDA"/>
    <w:rsid w:val="004F110E"/>
    <w:rsid w:val="00501780"/>
    <w:rsid w:val="00507F3A"/>
    <w:rsid w:val="005117B8"/>
    <w:rsid w:val="00520CE3"/>
    <w:rsid w:val="005301BA"/>
    <w:rsid w:val="00533D2F"/>
    <w:rsid w:val="00543D5E"/>
    <w:rsid w:val="00544986"/>
    <w:rsid w:val="005707ED"/>
    <w:rsid w:val="005734A7"/>
    <w:rsid w:val="00573E09"/>
    <w:rsid w:val="00585BD6"/>
    <w:rsid w:val="005B68FE"/>
    <w:rsid w:val="005C6E8B"/>
    <w:rsid w:val="005D50E8"/>
    <w:rsid w:val="005E3BD9"/>
    <w:rsid w:val="005F1EAF"/>
    <w:rsid w:val="00602151"/>
    <w:rsid w:val="006074D3"/>
    <w:rsid w:val="006221E2"/>
    <w:rsid w:val="00657B3A"/>
    <w:rsid w:val="0067320C"/>
    <w:rsid w:val="00677634"/>
    <w:rsid w:val="00680BE4"/>
    <w:rsid w:val="00691BEC"/>
    <w:rsid w:val="00693E94"/>
    <w:rsid w:val="006945A3"/>
    <w:rsid w:val="006958EA"/>
    <w:rsid w:val="006A6C03"/>
    <w:rsid w:val="006D0FE9"/>
    <w:rsid w:val="006D19EC"/>
    <w:rsid w:val="006F1BAB"/>
    <w:rsid w:val="006F1FA0"/>
    <w:rsid w:val="007012FE"/>
    <w:rsid w:val="007342A7"/>
    <w:rsid w:val="0075448D"/>
    <w:rsid w:val="007613DF"/>
    <w:rsid w:val="007828A9"/>
    <w:rsid w:val="007A0417"/>
    <w:rsid w:val="007A1D9D"/>
    <w:rsid w:val="007C00AA"/>
    <w:rsid w:val="007C3D48"/>
    <w:rsid w:val="007C6AAE"/>
    <w:rsid w:val="007D45D2"/>
    <w:rsid w:val="007E3F91"/>
    <w:rsid w:val="007E6DB3"/>
    <w:rsid w:val="00810108"/>
    <w:rsid w:val="008224F2"/>
    <w:rsid w:val="00832D76"/>
    <w:rsid w:val="008542B0"/>
    <w:rsid w:val="0087293C"/>
    <w:rsid w:val="00874335"/>
    <w:rsid w:val="00897EF3"/>
    <w:rsid w:val="008B261E"/>
    <w:rsid w:val="008B3661"/>
    <w:rsid w:val="008D134D"/>
    <w:rsid w:val="008D1B55"/>
    <w:rsid w:val="00904DBA"/>
    <w:rsid w:val="00910AEE"/>
    <w:rsid w:val="00932D8B"/>
    <w:rsid w:val="00936515"/>
    <w:rsid w:val="00962123"/>
    <w:rsid w:val="00965953"/>
    <w:rsid w:val="00973A2A"/>
    <w:rsid w:val="00975137"/>
    <w:rsid w:val="00980331"/>
    <w:rsid w:val="009A0BB6"/>
    <w:rsid w:val="009B49A4"/>
    <w:rsid w:val="009B5886"/>
    <w:rsid w:val="009D2825"/>
    <w:rsid w:val="009E64E3"/>
    <w:rsid w:val="00A12899"/>
    <w:rsid w:val="00A31D03"/>
    <w:rsid w:val="00A36EBD"/>
    <w:rsid w:val="00A37E95"/>
    <w:rsid w:val="00A4299E"/>
    <w:rsid w:val="00A45217"/>
    <w:rsid w:val="00A52B7A"/>
    <w:rsid w:val="00A56334"/>
    <w:rsid w:val="00A57524"/>
    <w:rsid w:val="00A57B82"/>
    <w:rsid w:val="00AC3BDC"/>
    <w:rsid w:val="00AC6CCC"/>
    <w:rsid w:val="00AE1F25"/>
    <w:rsid w:val="00AF3E8B"/>
    <w:rsid w:val="00AF7A05"/>
    <w:rsid w:val="00B051BA"/>
    <w:rsid w:val="00B10EFA"/>
    <w:rsid w:val="00B162AD"/>
    <w:rsid w:val="00B25D67"/>
    <w:rsid w:val="00B26B92"/>
    <w:rsid w:val="00B7447A"/>
    <w:rsid w:val="00B95103"/>
    <w:rsid w:val="00B974DE"/>
    <w:rsid w:val="00BE54D1"/>
    <w:rsid w:val="00BF2750"/>
    <w:rsid w:val="00C0008E"/>
    <w:rsid w:val="00C02F02"/>
    <w:rsid w:val="00C076B4"/>
    <w:rsid w:val="00C240AD"/>
    <w:rsid w:val="00C316CB"/>
    <w:rsid w:val="00C36D8D"/>
    <w:rsid w:val="00C62A4A"/>
    <w:rsid w:val="00C66CE6"/>
    <w:rsid w:val="00C85EEF"/>
    <w:rsid w:val="00CA1D26"/>
    <w:rsid w:val="00CE1A14"/>
    <w:rsid w:val="00CF05DD"/>
    <w:rsid w:val="00CF0941"/>
    <w:rsid w:val="00D02D98"/>
    <w:rsid w:val="00D05C0A"/>
    <w:rsid w:val="00D14B2A"/>
    <w:rsid w:val="00D31F92"/>
    <w:rsid w:val="00D40325"/>
    <w:rsid w:val="00D41456"/>
    <w:rsid w:val="00D53844"/>
    <w:rsid w:val="00D8053D"/>
    <w:rsid w:val="00D94117"/>
    <w:rsid w:val="00DC0BC1"/>
    <w:rsid w:val="00DD1AFF"/>
    <w:rsid w:val="00DD408C"/>
    <w:rsid w:val="00DE3BF2"/>
    <w:rsid w:val="00E25579"/>
    <w:rsid w:val="00E26E5E"/>
    <w:rsid w:val="00E42016"/>
    <w:rsid w:val="00E57BC7"/>
    <w:rsid w:val="00E723A8"/>
    <w:rsid w:val="00E923D6"/>
    <w:rsid w:val="00E9337F"/>
    <w:rsid w:val="00E968C3"/>
    <w:rsid w:val="00EA1320"/>
    <w:rsid w:val="00EC093D"/>
    <w:rsid w:val="00F0464A"/>
    <w:rsid w:val="00F06AE2"/>
    <w:rsid w:val="00F14C01"/>
    <w:rsid w:val="00F15853"/>
    <w:rsid w:val="00F21CF1"/>
    <w:rsid w:val="00F26D3C"/>
    <w:rsid w:val="00F279CA"/>
    <w:rsid w:val="00F46F8A"/>
    <w:rsid w:val="00F4764F"/>
    <w:rsid w:val="00F502E0"/>
    <w:rsid w:val="00F52D81"/>
    <w:rsid w:val="00F533C7"/>
    <w:rsid w:val="00F72634"/>
    <w:rsid w:val="00F73EDE"/>
    <w:rsid w:val="00F80224"/>
    <w:rsid w:val="00F86BE7"/>
    <w:rsid w:val="00F92C30"/>
    <w:rsid w:val="00FA21C4"/>
    <w:rsid w:val="00FB45D8"/>
    <w:rsid w:val="00FB73C7"/>
    <w:rsid w:val="00FF1C0A"/>
    <w:rsid w:val="00FF21B2"/>
    <w:rsid w:val="00FF3A7B"/>
    <w:rsid w:val="00FF5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5EADB"/>
  <w15:chartTrackingRefBased/>
  <w15:docId w15:val="{30293589-F4F3-405B-BA0C-1E9F72034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1BEC"/>
  </w:style>
  <w:style w:type="paragraph" w:styleId="Heading1">
    <w:name w:val="heading 1"/>
    <w:basedOn w:val="Normal"/>
    <w:next w:val="Normal"/>
    <w:link w:val="Heading1Char"/>
    <w:uiPriority w:val="9"/>
    <w:qFormat/>
    <w:rsid w:val="00C07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6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6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6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6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6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6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6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6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6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6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6B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36E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224EA5"/>
  </w:style>
  <w:style w:type="character" w:styleId="PlaceholderText">
    <w:name w:val="Placeholder Text"/>
    <w:basedOn w:val="DefaultParagraphFont"/>
    <w:uiPriority w:val="99"/>
    <w:semiHidden/>
    <w:rsid w:val="00470780"/>
    <w:rPr>
      <w:color w:val="80808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128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1289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A1289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14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39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78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22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56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68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24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43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2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24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9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93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6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2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80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25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59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46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37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04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9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4143</TotalTime>
  <Pages>4</Pages>
  <Words>1120</Words>
  <Characters>6390</Characters>
  <Application>Microsoft Office Word</Application>
  <DocSecurity>0</DocSecurity>
  <Lines>53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Grzegorz Dziwoki</dc:creator>
  <cp:keywords/>
  <dc:description/>
  <cp:lastModifiedBy>Bartłomiej Głodek (bg292525)</cp:lastModifiedBy>
  <cp:revision>108</cp:revision>
  <dcterms:created xsi:type="dcterms:W3CDTF">2024-03-05T07:59:00Z</dcterms:created>
  <dcterms:modified xsi:type="dcterms:W3CDTF">2025-06-02T14:59:00Z</dcterms:modified>
</cp:coreProperties>
</file>