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848E3" w14:textId="73D58FEE" w:rsidR="00224EA5" w:rsidRPr="00006EF3" w:rsidRDefault="00224EA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06EF3">
        <w:rPr>
          <w:rFonts w:ascii="Times New Roman" w:hAnsi="Times New Roman" w:cs="Times New Roman"/>
          <w:b/>
          <w:bCs/>
          <w:sz w:val="32"/>
          <w:szCs w:val="32"/>
        </w:rPr>
        <w:t xml:space="preserve">Laboratorium </w:t>
      </w:r>
      <w:r w:rsidR="00657B3A">
        <w:rPr>
          <w:rFonts w:ascii="Times New Roman" w:hAnsi="Times New Roman" w:cs="Times New Roman"/>
          <w:b/>
          <w:bCs/>
          <w:sz w:val="32"/>
          <w:szCs w:val="32"/>
        </w:rPr>
        <w:t>7</w:t>
      </w:r>
      <w:r w:rsidRPr="00533D2F">
        <w:rPr>
          <w:rFonts w:ascii="Times New Roman" w:hAnsi="Times New Roman" w:cs="Times New Roman"/>
          <w:sz w:val="32"/>
          <w:szCs w:val="32"/>
        </w:rPr>
        <w:t xml:space="preserve">. </w:t>
      </w:r>
      <w:r w:rsidR="005707ED" w:rsidRPr="005707ED">
        <w:rPr>
          <w:rFonts w:ascii="Times New Roman" w:hAnsi="Times New Roman" w:cs="Times New Roman"/>
          <w:sz w:val="32"/>
          <w:szCs w:val="32"/>
        </w:rPr>
        <w:t>Detekcja i korekcja błędów -</w:t>
      </w:r>
      <w:r w:rsidR="008D134D">
        <w:rPr>
          <w:rFonts w:ascii="Times New Roman" w:hAnsi="Times New Roman" w:cs="Times New Roman"/>
          <w:sz w:val="32"/>
          <w:szCs w:val="32"/>
        </w:rPr>
        <w:t xml:space="preserve"> </w:t>
      </w:r>
      <w:r w:rsidR="005707ED" w:rsidRPr="005707ED">
        <w:rPr>
          <w:rFonts w:ascii="Times New Roman" w:hAnsi="Times New Roman" w:cs="Times New Roman"/>
          <w:sz w:val="32"/>
          <w:szCs w:val="32"/>
        </w:rPr>
        <w:t>kody</w:t>
      </w:r>
      <w:r w:rsidR="005707ED">
        <w:rPr>
          <w:rFonts w:ascii="Times New Roman" w:hAnsi="Times New Roman" w:cs="Times New Roman"/>
          <w:sz w:val="32"/>
          <w:szCs w:val="32"/>
        </w:rPr>
        <w:t xml:space="preserve"> </w:t>
      </w:r>
      <w:r w:rsidR="005707ED" w:rsidRPr="005707ED">
        <w:rPr>
          <w:rFonts w:ascii="Times New Roman" w:hAnsi="Times New Roman" w:cs="Times New Roman"/>
          <w:sz w:val="32"/>
          <w:szCs w:val="32"/>
        </w:rPr>
        <w:t>Hamminga</w:t>
      </w:r>
    </w:p>
    <w:p w14:paraId="17E3E9BF" w14:textId="77777777" w:rsidR="005301F3" w:rsidRDefault="005301F3" w:rsidP="005301F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Sekcja nr 5:</w:t>
      </w:r>
    </w:p>
    <w:p w14:paraId="1D8B1383" w14:textId="77777777" w:rsidR="005301F3" w:rsidRPr="00224EA5" w:rsidRDefault="005301F3" w:rsidP="005301F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i/>
          <w:iCs/>
          <w:color w:val="A6A6A6" w:themeColor="background1" w:themeShade="A6"/>
        </w:rPr>
        <w:t>Bartłomiej</w:t>
      </w:r>
      <w:r w:rsidRPr="00224EA5">
        <w:rPr>
          <w:rFonts w:ascii="Times New Roman" w:hAnsi="Times New Roman" w:cs="Times New Roman"/>
          <w:i/>
          <w:iCs/>
          <w:color w:val="A6A6A6" w:themeColor="background1" w:themeShade="A6"/>
        </w:rPr>
        <w:t xml:space="preserve"> </w:t>
      </w:r>
      <w:r>
        <w:rPr>
          <w:rFonts w:ascii="Times New Roman" w:hAnsi="Times New Roman" w:cs="Times New Roman"/>
          <w:i/>
          <w:iCs/>
          <w:color w:val="A6A6A6" w:themeColor="background1" w:themeShade="A6"/>
        </w:rPr>
        <w:t>Głodek</w:t>
      </w:r>
    </w:p>
    <w:p w14:paraId="7B785B3C" w14:textId="77777777" w:rsidR="005301F3" w:rsidRPr="00224EA5" w:rsidRDefault="005301F3" w:rsidP="005301F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i/>
          <w:iCs/>
          <w:color w:val="A6A6A6" w:themeColor="background1" w:themeShade="A6"/>
        </w:rPr>
        <w:t>Szymon Sztec</w:t>
      </w:r>
    </w:p>
    <w:p w14:paraId="6B20CFA3" w14:textId="0EA6EE43" w:rsidR="00D14B2A" w:rsidRDefault="00585BD6">
      <w:pPr>
        <w:rPr>
          <w:rFonts w:ascii="Times New Roman" w:hAnsi="Times New Roman" w:cs="Times New Roman"/>
          <w:bCs/>
          <w:szCs w:val="28"/>
        </w:rPr>
      </w:pPr>
      <w:r>
        <w:rPr>
          <w:rFonts w:ascii="Times New Roman" w:hAnsi="Times New Roman" w:cs="Times New Roman"/>
          <w:bCs/>
          <w:szCs w:val="28"/>
        </w:rPr>
        <w:t xml:space="preserve">Plik </w:t>
      </w:r>
      <w:r w:rsidR="00A31D03">
        <w:rPr>
          <w:rFonts w:ascii="Times New Roman" w:hAnsi="Times New Roman" w:cs="Times New Roman"/>
          <w:bCs/>
          <w:szCs w:val="28"/>
        </w:rPr>
        <w:t>wejściowy (</w:t>
      </w:r>
      <w:r>
        <w:rPr>
          <w:rFonts w:ascii="Times New Roman" w:hAnsi="Times New Roman" w:cs="Times New Roman"/>
          <w:bCs/>
          <w:szCs w:val="28"/>
        </w:rPr>
        <w:t>obraz bmp</w:t>
      </w:r>
      <w:r w:rsidR="00A31D03">
        <w:rPr>
          <w:rFonts w:ascii="Times New Roman" w:hAnsi="Times New Roman" w:cs="Times New Roman"/>
          <w:bCs/>
          <w:szCs w:val="28"/>
        </w:rPr>
        <w:t>)</w:t>
      </w:r>
      <w:r>
        <w:rPr>
          <w:rFonts w:ascii="Times New Roman" w:hAnsi="Times New Roman" w:cs="Times New Roman"/>
          <w:bCs/>
          <w:szCs w:val="28"/>
        </w:rPr>
        <w:t>: …</w:t>
      </w:r>
    </w:p>
    <w:p w14:paraId="56A5C62F" w14:textId="77777777" w:rsidR="00585BD6" w:rsidRPr="00585BD6" w:rsidRDefault="00585BD6">
      <w:pPr>
        <w:rPr>
          <w:rFonts w:ascii="Times New Roman" w:hAnsi="Times New Roman" w:cs="Times New Roman"/>
          <w:bCs/>
          <w:szCs w:val="28"/>
        </w:rPr>
      </w:pPr>
    </w:p>
    <w:p w14:paraId="6EBFB4E9" w14:textId="4F1B733D" w:rsidR="00224EA5" w:rsidRDefault="00D805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8053D">
        <w:rPr>
          <w:rFonts w:ascii="Times New Roman" w:hAnsi="Times New Roman" w:cs="Times New Roman"/>
          <w:b/>
          <w:bCs/>
          <w:sz w:val="28"/>
          <w:szCs w:val="28"/>
        </w:rPr>
        <w:t xml:space="preserve">Wstęp </w:t>
      </w:r>
    </w:p>
    <w:p w14:paraId="3CBAD498" w14:textId="19D46825" w:rsidR="00D8053D" w:rsidRDefault="00F52D81" w:rsidP="00657B3A">
      <w:r>
        <w:t>Celem ćwiczenia jest</w:t>
      </w:r>
      <w:r w:rsidR="009E64E3">
        <w:t xml:space="preserve"> zapoznanie się z </w:t>
      </w:r>
      <w:r w:rsidR="005707ED">
        <w:t xml:space="preserve">wybranymi metodami zabezpieczania transmisji przed błędami, poprzez kodowanie pozwalające na detekcję i korekcję błędów. </w:t>
      </w:r>
    </w:p>
    <w:p w14:paraId="1293E13B" w14:textId="09A72C86" w:rsidR="00657B3A" w:rsidRDefault="00657B3A" w:rsidP="00657B3A">
      <w:r>
        <w:t xml:space="preserve">Binarne kodowanie blokowe polega na łączeniu </w:t>
      </w:r>
      <w:r w:rsidR="00AC3BDC">
        <w:t>transmitowanych</w:t>
      </w:r>
      <w:r>
        <w:t xml:space="preserve"> danych w K-elementowe binarne bloki (wektory) informacyjne i dołączaniu do każdego bloku M bitów kontrolnych, dając blok (wektor) kodowy zawierający N=K+M bitów. Sprawność kodu R=K/N</w:t>
      </w:r>
      <w:r w:rsidR="0017593A">
        <w:t xml:space="preserve">  </w:t>
      </w:r>
      <w:r>
        <w:t>zawiera się w przedziale 0&lt;R&lt;1, przy czym im większa nadmiarowość kodu, tym mniejsza sprawność, ale za to większe możliwości korekcyjne. Binarny kod blokowy o parametrach N, K będzie w skrócie nazywany „kodem (N,K)”</w:t>
      </w:r>
    </w:p>
    <w:p w14:paraId="7D25E21E" w14:textId="1B029F7B" w:rsidR="009E64E3" w:rsidRDefault="0017593A" w:rsidP="00657B3A">
      <w:r>
        <w:t>W</w:t>
      </w:r>
      <w:r w:rsidR="00910AEE">
        <w:t xml:space="preserve"> ćwiczeniu</w:t>
      </w:r>
      <w:r>
        <w:t xml:space="preserve"> wykorzystywany jest</w:t>
      </w:r>
      <w:r w:rsidR="00910AEE">
        <w:t xml:space="preserve"> </w:t>
      </w:r>
      <w:r w:rsidR="009E64E3">
        <w:t xml:space="preserve">model </w:t>
      </w:r>
      <w:r>
        <w:t>podobny do ćwiczenia 3, z modulacją BPSK/QPSK/QAM i </w:t>
      </w:r>
      <w:r w:rsidR="009E64E3">
        <w:t>zakłócenia</w:t>
      </w:r>
      <w:r>
        <w:t>mi</w:t>
      </w:r>
      <w:r w:rsidR="009E64E3">
        <w:t xml:space="preserve"> </w:t>
      </w:r>
      <w:r>
        <w:t xml:space="preserve">AWGN, </w:t>
      </w:r>
      <w:r w:rsidR="009E64E3">
        <w:t>modelowan</w:t>
      </w:r>
      <w:r>
        <w:t>ymi</w:t>
      </w:r>
      <w:r w:rsidR="009E64E3">
        <w:t xml:space="preserve"> w</w:t>
      </w:r>
      <w:r>
        <w:t> </w:t>
      </w:r>
      <w:r w:rsidR="009E64E3">
        <w:t>pasmie podstawowym</w:t>
      </w:r>
      <w:r>
        <w:t>. K</w:t>
      </w:r>
      <w:r w:rsidR="00E25579">
        <w:t xml:space="preserve">ażdy transmitowany symbol jest reprezentowany </w:t>
      </w:r>
      <w:r w:rsidR="00E25579" w:rsidRPr="00657B3A">
        <w:t>przez liczbę zespoloną</w:t>
      </w:r>
      <w:r>
        <w:t xml:space="preserve"> określającą</w:t>
      </w:r>
      <w:r w:rsidR="00910AEE" w:rsidRPr="00657B3A">
        <w:t xml:space="preserve"> amplitudę i fazę sygnału</w:t>
      </w:r>
      <w:r>
        <w:t>. W trakcie ćwiczenia, do modelu transmisji zostanie dołączone kodowanie korekcyjne. W tej części ćwiczenia wykorzystywane będą kody Hamminga.</w:t>
      </w:r>
    </w:p>
    <w:p w14:paraId="4CEE355A" w14:textId="2FAFF492" w:rsidR="00D8053D" w:rsidRDefault="00810108" w:rsidP="00657B3A">
      <w:r>
        <w:t>Podczas ćwiczenia n</w:t>
      </w:r>
      <w:r w:rsidR="00F4764F">
        <w:t xml:space="preserve">ależy </w:t>
      </w:r>
      <w:r w:rsidR="00454576">
        <w:t>uzupełnić</w:t>
      </w:r>
      <w:r w:rsidR="00F4764F">
        <w:t xml:space="preserve"> skrypty realizujące poszczególne zadania i </w:t>
      </w:r>
      <w:r w:rsidR="00454576">
        <w:t xml:space="preserve">zamieścić wskazane rezultaty symulacji w </w:t>
      </w:r>
      <w:r w:rsidR="00910AEE">
        <w:t>protokole, który może być oparty o niniejszy dokument</w:t>
      </w:r>
      <w:r w:rsidR="00F4764F">
        <w:t>.</w:t>
      </w:r>
    </w:p>
    <w:p w14:paraId="39758C3E" w14:textId="31E3E7DC" w:rsidR="003F6711" w:rsidRDefault="003F6711" w:rsidP="00573E09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Kody Hamminga</w:t>
      </w:r>
    </w:p>
    <w:p w14:paraId="0F42C083" w14:textId="03A2862B" w:rsidR="003F6711" w:rsidRDefault="003F6711" w:rsidP="003F6711">
      <w:r>
        <w:t>Kody Hamminga stanowią podklasę binarnych liniowych kodów blokowych o odległości minimalnej</w:t>
      </w:r>
      <w:r w:rsidR="00327329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min</m:t>
            </m:r>
          </m:sub>
        </m:sSub>
        <m:r>
          <w:rPr>
            <w:rFonts w:ascii="Cambria Math" w:hAnsi="Cambria Math"/>
          </w:rPr>
          <m:t>=3</m:t>
        </m:r>
      </m:oMath>
      <w:r w:rsidR="00327329">
        <w:rPr>
          <w:rFonts w:eastAsiaTheme="minorEastAsia"/>
        </w:rPr>
        <w:t>,</w:t>
      </w:r>
      <w:r>
        <w:t xml:space="preserve"> liczbie bitów kontrolnych M</w:t>
      </w:r>
      <w:r w:rsidR="001278CF">
        <w:t>&gt;=</w:t>
      </w:r>
      <w:r>
        <w:t xml:space="preserve"> 3 i długości słowa kodowego N=2</w:t>
      </w:r>
      <w:r w:rsidRPr="009B3C1C">
        <w:rPr>
          <w:vertAlign w:val="superscript"/>
        </w:rPr>
        <w:t>M</w:t>
      </w:r>
      <w:r>
        <w:t xml:space="preserve">-1 (czyli N=7,15,31,63,...). Zdolność korekcyjna wszystkich kodów Hamminga wynosi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=1</m:t>
        </m:r>
      </m:oMath>
      <w:r w:rsidR="00F14C01">
        <w:t xml:space="preserve">, </w:t>
      </w:r>
      <w:r>
        <w:t>a</w:t>
      </w:r>
      <w:r w:rsidR="00F14C01">
        <w:t> z</w:t>
      </w:r>
      <w:r>
        <w:t>dolność</w:t>
      </w:r>
      <w:r w:rsidR="00327329">
        <w:t xml:space="preserve"> </w:t>
      </w:r>
      <w:r>
        <w:t xml:space="preserve">detekcyjna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>=2</m:t>
        </m:r>
      </m:oMath>
      <w:r>
        <w:t>.</w:t>
      </w:r>
    </w:p>
    <w:p w14:paraId="520D099F" w14:textId="0DCC715A" w:rsidR="00F14C01" w:rsidRPr="00F14C01" w:rsidRDefault="00F14C01" w:rsidP="00F14C01">
      <w:pPr>
        <w:rPr>
          <w:rFonts w:eastAsiaTheme="minorEastAsia"/>
        </w:rPr>
      </w:pPr>
      <w:r>
        <w:t xml:space="preserve">Macierz kontrolna kodu Hamminga o rozmiarze </w:t>
      </w:r>
      <m:oMath>
        <m:r>
          <m:rPr>
            <m:sty m:val="p"/>
          </m:rPr>
          <w:rPr>
            <w:rFonts w:ascii="Cambria Math" w:hAnsi="Cambria Math"/>
          </w:rPr>
          <m:t>M×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M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-1</m:t>
            </m:r>
          </m:e>
        </m:d>
      </m:oMath>
      <w:r>
        <w:t xml:space="preserve"> składa się z kolumn będących wszystkimi niezerowymi słowami binarnymi o długości M. Na przykład macierz kontrolna kodu (7,4) może mieć postać:</w:t>
      </w:r>
    </w:p>
    <w:p w14:paraId="32A1C7AA" w14:textId="29641B7D" w:rsidR="00327329" w:rsidRPr="00F14C01" w:rsidRDefault="00327329" w:rsidP="00F14C01">
      <w:pPr>
        <w:jc w:val="center"/>
        <w:rPr>
          <w:rFonts w:eastAsiaTheme="minorEastAsia"/>
          <w:b/>
          <w:bCs/>
          <w:sz w:val="28"/>
          <w:szCs w:val="28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>H=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7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b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b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b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b/>
                        <w:bCs/>
                        <w:i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b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b/>
                        <w:bCs/>
                        <w:i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b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b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</m:e>
                </m:mr>
              </m:m>
            </m:e>
          </m:d>
        </m:oMath>
      </m:oMathPara>
    </w:p>
    <w:p w14:paraId="007F58A4" w14:textId="1BA4EC59" w:rsidR="00F14C01" w:rsidRDefault="00F14C01" w:rsidP="00F14C01">
      <w:r>
        <w:t>Kolumny mogą być też rozmieszczone w innej kolejności, na przykład dającej kod systematyczny</w:t>
      </w:r>
      <w:r w:rsidR="003E726B">
        <w:t xml:space="preserve"> (taka postać jest tworzona przez funkcję hammgen w Matlabie)</w:t>
      </w:r>
      <w:r>
        <w:t>. Jednakże macierz o postaci pokazanej wyżej definiuje kod, dla którego syndrom błędu traktowany jako liczba w zapisie binarnym wskazuje numer pozycji, na której wystąpiło przekłamanie. Jest to cecha wszystkich kodów Hamminga, niezależnie od długości kodu.</w:t>
      </w:r>
    </w:p>
    <w:p w14:paraId="19F78EFC" w14:textId="77777777" w:rsidR="0032351D" w:rsidRDefault="0032351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287D5C6B" w14:textId="607C41DC" w:rsidR="00F46F8A" w:rsidRDefault="00F46F8A" w:rsidP="00F46F8A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Kodowanie blokowe w Matlabie</w:t>
      </w:r>
    </w:p>
    <w:p w14:paraId="69D93809" w14:textId="6C8235DD" w:rsidR="00F46F8A" w:rsidRDefault="00F46F8A" w:rsidP="00F46F8A">
      <w:r>
        <w:t>W środowisku Matlab, operacje w ciele GF można dogodnie wykonywać z wykorzystaniem specjalnego typu danych reprezentującego elementy ciała skończonego. Wektor zerojedynkowy może zostać zamieniony na typ GF(2)</w:t>
      </w:r>
      <w:r w:rsidR="00657B3A">
        <w:t xml:space="preserve"> </w:t>
      </w:r>
      <w:r>
        <w:t xml:space="preserve">wywołaniem funkcji </w:t>
      </w:r>
      <w:r w:rsidRPr="00657B3A">
        <w:rPr>
          <w:rFonts w:ascii="Lucida Console" w:hAnsi="Lucida Console"/>
        </w:rPr>
        <w:t>u=gf(u,1)</w:t>
      </w:r>
      <w:r>
        <w:t>. Podobnie mogą być przekształcane macierze, np.</w:t>
      </w:r>
      <w:r w:rsidR="00657B3A">
        <w:t xml:space="preserve"> </w:t>
      </w:r>
      <w:r w:rsidR="00657B3A">
        <w:rPr>
          <w:rFonts w:ascii="Lucida Console" w:hAnsi="Lucida Console"/>
        </w:rPr>
        <w:t>G</w:t>
      </w:r>
      <w:r w:rsidRPr="00657B3A">
        <w:rPr>
          <w:rFonts w:ascii="Lucida Console" w:hAnsi="Lucida Console"/>
        </w:rPr>
        <w:t>=gf(</w:t>
      </w:r>
      <w:r w:rsidR="00657B3A">
        <w:rPr>
          <w:rFonts w:ascii="Lucida Console" w:hAnsi="Lucida Console"/>
        </w:rPr>
        <w:t>G</w:t>
      </w:r>
      <w:r w:rsidRPr="00657B3A">
        <w:rPr>
          <w:rFonts w:ascii="Lucida Console" w:hAnsi="Lucida Console"/>
        </w:rPr>
        <w:t>,1)</w:t>
      </w:r>
      <w:r>
        <w:t>. Następnie</w:t>
      </w:r>
      <w:r w:rsidR="00657B3A">
        <w:t xml:space="preserve"> </w:t>
      </w:r>
      <w:r>
        <w:t xml:space="preserve">kodowanie zgodnie z wykonuje się zwykłym operatorem mnożenia macierzowego </w:t>
      </w:r>
      <w:r w:rsidRPr="00657B3A">
        <w:rPr>
          <w:rFonts w:ascii="Lucida Console" w:hAnsi="Lucida Console"/>
        </w:rPr>
        <w:t>c=u*G</w:t>
      </w:r>
      <w:r>
        <w:t>, który</w:t>
      </w:r>
      <w:r w:rsidR="00657B3A">
        <w:t xml:space="preserve"> </w:t>
      </w:r>
      <w:r>
        <w:t>realizuje wówczas mnożenie macierzowe w ciele GF(2).</w:t>
      </w:r>
      <w:r w:rsidR="005D50E8">
        <w:t xml:space="preserve"> Syndrom błędu można natomiast wyznaczyć poprzez: </w:t>
      </w:r>
      <w:r w:rsidR="005D50E8">
        <w:rPr>
          <w:rFonts w:ascii="Lucida Console" w:hAnsi="Lucida Console"/>
        </w:rPr>
        <w:t>s</w:t>
      </w:r>
      <w:r w:rsidR="005D50E8" w:rsidRPr="00657B3A">
        <w:rPr>
          <w:rFonts w:ascii="Lucida Console" w:hAnsi="Lucida Console"/>
        </w:rPr>
        <w:t>=</w:t>
      </w:r>
      <w:r w:rsidR="005D50E8">
        <w:rPr>
          <w:rFonts w:ascii="Lucida Console" w:hAnsi="Lucida Console"/>
        </w:rPr>
        <w:t>H*x’</w:t>
      </w:r>
      <w:r w:rsidR="00C62A4A">
        <w:rPr>
          <w:rFonts w:ascii="Lucida Console" w:hAnsi="Lucida Console"/>
        </w:rPr>
        <w:t>;</w:t>
      </w:r>
      <w:r w:rsidR="00C62A4A" w:rsidRPr="00C62A4A">
        <w:t xml:space="preserve"> </w:t>
      </w:r>
      <w:r w:rsidR="00C62A4A">
        <w:t xml:space="preserve"> </w:t>
      </w:r>
      <w:r w:rsidR="00C62A4A" w:rsidRPr="00C62A4A">
        <w:t xml:space="preserve">gdzie </w:t>
      </w:r>
      <w:r w:rsidR="00C62A4A">
        <w:rPr>
          <w:rFonts w:ascii="Lucida Console" w:hAnsi="Lucida Console"/>
        </w:rPr>
        <w:t>x’</w:t>
      </w:r>
      <w:r w:rsidR="00C62A4A" w:rsidRPr="00C62A4A">
        <w:t xml:space="preserve"> to transpozycja </w:t>
      </w:r>
      <w:r w:rsidR="003E1419">
        <w:rPr>
          <w:rFonts w:ascii="Lucida Console" w:hAnsi="Lucida Console"/>
        </w:rPr>
        <w:t>x</w:t>
      </w:r>
      <w:r w:rsidR="00C62A4A">
        <w:rPr>
          <w:rFonts w:ascii="Lucida Console" w:hAnsi="Lucida Console"/>
        </w:rPr>
        <w:t>.</w:t>
      </w:r>
    </w:p>
    <w:p w14:paraId="49680791" w14:textId="1C44E365" w:rsidR="00F46F8A" w:rsidRPr="000D338B" w:rsidRDefault="00F46F8A" w:rsidP="00F46F8A">
      <w:r>
        <w:t>Pakiet Communications System Toolbox zawiera szereg funkcji usprawniających implementację kodowania blokowego. Są wśród</w:t>
      </w:r>
      <w:r w:rsidR="00657B3A">
        <w:t xml:space="preserve"> </w:t>
      </w:r>
      <w:r>
        <w:t>nich funkcje umożliwiające kodowanie (</w:t>
      </w:r>
      <w:r w:rsidRPr="00657B3A">
        <w:rPr>
          <w:rFonts w:ascii="Lucida Console" w:hAnsi="Lucida Console"/>
        </w:rPr>
        <w:t>encode</w:t>
      </w:r>
      <w:r>
        <w:t>), dekodowanie z syndromem (</w:t>
      </w:r>
      <w:r w:rsidRPr="00657B3A">
        <w:rPr>
          <w:rFonts w:ascii="Lucida Console" w:hAnsi="Lucida Console"/>
        </w:rPr>
        <w:t>decode</w:t>
      </w:r>
      <w:r>
        <w:t>), utworzenie macierzy</w:t>
      </w:r>
      <w:r w:rsidR="00657B3A">
        <w:t xml:space="preserve"> </w:t>
      </w:r>
      <w:r>
        <w:t>generującej kodu Hamminga (</w:t>
      </w:r>
      <w:r w:rsidRPr="00657B3A">
        <w:rPr>
          <w:rFonts w:ascii="Lucida Console" w:hAnsi="Lucida Console"/>
        </w:rPr>
        <w:t>hammgen</w:t>
      </w:r>
      <w:r>
        <w:t>), wyznaczenie macierzy kontroli parzystości na podstawie macierzy generującej</w:t>
      </w:r>
      <w:r w:rsidR="00657B3A">
        <w:t xml:space="preserve"> </w:t>
      </w:r>
      <w:r>
        <w:t>(</w:t>
      </w:r>
      <w:r w:rsidRPr="00657B3A">
        <w:rPr>
          <w:rFonts w:ascii="Lucida Console" w:hAnsi="Lucida Console"/>
        </w:rPr>
        <w:t>gen2par</w:t>
      </w:r>
      <w:r>
        <w:t>), itp. Dostępne są również kodeki praktycznie stosowanych klas dobrych kodów blokowych: BCH,</w:t>
      </w:r>
      <w:r w:rsidR="00657B3A">
        <w:t xml:space="preserve"> </w:t>
      </w:r>
      <w:r>
        <w:t>Reeda-Solomona oraz LDPC (ang.</w:t>
      </w:r>
      <w:r w:rsidR="00657B3A">
        <w:t xml:space="preserve"> </w:t>
      </w:r>
      <w:r w:rsidRPr="000D338B">
        <w:t>Low Density Parity Check).</w:t>
      </w:r>
    </w:p>
    <w:p w14:paraId="52A5CA47" w14:textId="33EE16B7" w:rsidR="00F502E0" w:rsidRDefault="00F502E0">
      <w:pPr>
        <w:rPr>
          <w:rFonts w:ascii="Times New Roman" w:hAnsi="Times New Roman" w:cs="Times New Roman"/>
        </w:rPr>
      </w:pPr>
      <w:r w:rsidRPr="00006EF3">
        <w:rPr>
          <w:rFonts w:ascii="Times New Roman" w:hAnsi="Times New Roman" w:cs="Times New Roman"/>
          <w:b/>
          <w:bCs/>
          <w:sz w:val="28"/>
          <w:szCs w:val="28"/>
        </w:rPr>
        <w:t>Dane do symulacji</w:t>
      </w:r>
    </w:p>
    <w:p w14:paraId="27B458D3" w14:textId="28D3D680" w:rsidR="0087293C" w:rsidRDefault="007D45D2">
      <w:pPr>
        <w:rPr>
          <w:rFonts w:ascii="Times New Roman" w:hAnsi="Times New Roman" w:cs="Times New Roman"/>
          <w:iCs/>
        </w:rPr>
      </w:pPr>
      <w:r w:rsidRPr="00B7447A">
        <w:t>Dane</w:t>
      </w:r>
      <w:r w:rsidR="0025074E" w:rsidRPr="00B7447A">
        <w:t>, z podziałem na grupy,</w:t>
      </w:r>
      <w:r w:rsidRPr="00B7447A">
        <w:t xml:space="preserve"> zamieszczono na PZE</w:t>
      </w:r>
      <w:r w:rsidR="0025074E" w:rsidRPr="00B7447A">
        <w:t xml:space="preserve"> w pliku </w:t>
      </w:r>
      <w:r w:rsidR="0025074E" w:rsidRPr="00B7447A">
        <w:rPr>
          <w:i/>
          <w:iCs/>
        </w:rPr>
        <w:t>dane</w:t>
      </w:r>
      <w:r w:rsidR="007E6DB3" w:rsidRPr="00B7447A">
        <w:rPr>
          <w:i/>
          <w:iCs/>
        </w:rPr>
        <w:t>7</w:t>
      </w:r>
      <w:r w:rsidR="0025074E" w:rsidRPr="00B7447A">
        <w:rPr>
          <w:i/>
          <w:iCs/>
        </w:rPr>
        <w:t>.txt</w:t>
      </w:r>
      <w:r w:rsidR="0025074E" w:rsidRPr="00B7447A">
        <w:t>.</w:t>
      </w:r>
      <w:r w:rsidR="0025074E" w:rsidRPr="00B7447A">
        <w:br/>
        <w:t xml:space="preserve">Obrazy, które będą przesyłane przez kanał to bitmapy monochromatyczne zamieszczone w plikach </w:t>
      </w:r>
      <w:r w:rsidR="00E723A8" w:rsidRPr="00B7447A">
        <w:rPr>
          <w:i/>
          <w:iCs/>
        </w:rPr>
        <w:t>planeta</w:t>
      </w:r>
      <w:r w:rsidR="0025074E" w:rsidRPr="00B7447A">
        <w:rPr>
          <w:i/>
          <w:iCs/>
        </w:rPr>
        <w:t>xx.bmp</w:t>
      </w:r>
      <w:r w:rsidR="00EA1320" w:rsidRPr="00B7447A">
        <w:t xml:space="preserve">. Każda grupa </w:t>
      </w:r>
      <w:r w:rsidR="007E6DB3" w:rsidRPr="00B7447A">
        <w:t>wykorzystuje plik, który został wybrany na laboratorium nr</w:t>
      </w:r>
      <w:r w:rsidR="00B7447A">
        <w:t> </w:t>
      </w:r>
      <w:r w:rsidR="007E6DB3" w:rsidRPr="00B7447A">
        <w:t>3.</w:t>
      </w:r>
      <w:r w:rsidR="0025074E" w:rsidRPr="00B7447A">
        <w:br/>
        <w:t xml:space="preserve">W każdym zadaniu, na początku należy zainicjować generator losowy następująco: </w:t>
      </w:r>
      <w:r w:rsidR="0025074E" w:rsidRPr="00B7447A">
        <w:rPr>
          <w:rFonts w:ascii="Lucida Console" w:eastAsia="Times New Roman" w:hAnsi="Lucida Console" w:cs="Times New Roman"/>
          <w:kern w:val="0"/>
          <w:sz w:val="20"/>
          <w:szCs w:val="20"/>
          <w:lang w:eastAsia="pl-PL"/>
          <w14:ligatures w14:val="none"/>
        </w:rPr>
        <w:t>rng(Numer_grupy);</w:t>
      </w:r>
    </w:p>
    <w:p w14:paraId="322FCE42" w14:textId="01E8A47A" w:rsidR="00F279CA" w:rsidRDefault="00F279CA" w:rsidP="00F279C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Funkcje pomocne w realizacji ćwiczenia</w:t>
      </w:r>
    </w:p>
    <w:p w14:paraId="040DCF3F" w14:textId="754F75F2" w:rsidR="00F72634" w:rsidRDefault="00F72634" w:rsidP="00F72634">
      <w:pPr>
        <w:spacing w:after="0" w:line="240" w:lineRule="auto"/>
        <w:rPr>
          <w:rFonts w:ascii="Times New Roman" w:hAnsi="Times New Roman" w:cs="Times New Roman"/>
        </w:rPr>
      </w:pPr>
      <w:r w:rsidRPr="00F72634">
        <w:rPr>
          <w:rFonts w:ascii="Lucida Console" w:eastAsia="Times New Roman" w:hAnsi="Lucida Console" w:cs="Times New Roman"/>
          <w:b/>
          <w:bCs/>
          <w:kern w:val="0"/>
          <w:szCs w:val="18"/>
          <w:lang w:eastAsia="pl-PL"/>
          <w14:ligatures w14:val="none"/>
        </w:rPr>
        <w:t>tkcAwgnBaseband</w:t>
      </w:r>
      <w:r>
        <w:rPr>
          <w:rFonts w:ascii="Lucida Console" w:eastAsia="Times New Roman" w:hAnsi="Lucida Console" w:cs="Times New Roman"/>
          <w:b/>
          <w:bCs/>
          <w:kern w:val="0"/>
          <w:szCs w:val="18"/>
          <w:lang w:eastAsia="pl-PL"/>
          <w14:ligatures w14:val="none"/>
        </w:rPr>
        <w:t xml:space="preserve"> </w:t>
      </w:r>
      <w:r w:rsidRPr="00F72634">
        <w:rPr>
          <w:rFonts w:ascii="Times New Roman" w:hAnsi="Times New Roman" w:cs="Times New Roman"/>
        </w:rPr>
        <w:t>– funkcja, która do wektora wartości (symboli zespolonych) dodaje biały szum gaussowski, przy podanym stosunku mocy sygnału do mocy szumu (SNR[dB]).</w:t>
      </w:r>
    </w:p>
    <w:p w14:paraId="046CCB57" w14:textId="77777777" w:rsidR="008B3661" w:rsidRPr="00F72634" w:rsidRDefault="008B3661" w:rsidP="00F7263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pl-PL"/>
          <w14:ligatures w14:val="none"/>
        </w:rPr>
      </w:pPr>
    </w:p>
    <w:p w14:paraId="45BA157B" w14:textId="5CC176FC" w:rsidR="00F72634" w:rsidRDefault="00F72634" w:rsidP="00F72634">
      <w:pPr>
        <w:spacing w:after="0" w:line="240" w:lineRule="auto"/>
        <w:rPr>
          <w:rFonts w:ascii="Times New Roman" w:hAnsi="Times New Roman" w:cs="Times New Roman"/>
        </w:rPr>
      </w:pPr>
      <w:r w:rsidRPr="00F72634">
        <w:rPr>
          <w:rFonts w:ascii="Lucida Console" w:eastAsia="Times New Roman" w:hAnsi="Lucida Console" w:cs="Times New Roman"/>
          <w:b/>
          <w:bCs/>
          <w:kern w:val="0"/>
          <w:szCs w:val="18"/>
          <w:lang w:eastAsia="pl-PL"/>
          <w14:ligatures w14:val="none"/>
        </w:rPr>
        <w:t>tkcDataFromImage</w:t>
      </w:r>
      <w:r w:rsidRPr="008B3661">
        <w:rPr>
          <w:rFonts w:ascii="Lucida Console" w:eastAsia="Times New Roman" w:hAnsi="Lucida Console" w:cs="Times New Roman"/>
          <w:b/>
          <w:bCs/>
          <w:kern w:val="0"/>
          <w:sz w:val="18"/>
          <w:szCs w:val="18"/>
          <w:lang w:eastAsia="pl-PL"/>
          <w14:ligatures w14:val="none"/>
        </w:rPr>
        <w:t xml:space="preserve"> </w:t>
      </w:r>
      <w:r w:rsidRPr="00F72634">
        <w:rPr>
          <w:rFonts w:ascii="Times New Roman" w:hAnsi="Times New Roman" w:cs="Times New Roman"/>
        </w:rPr>
        <w:t xml:space="preserve">– funkcja, która pozwala na wczytanie danych z obrazu monochromatycznego .bmp do wektora binarnego, który zawiera tyle elementów, ile jest pikseli w obrazie, ewentualnie uzupełnionym zerami do rozmiaru podzielnego przez podaną wartość </w:t>
      </w:r>
      <w:r w:rsidRPr="00F72634">
        <w:rPr>
          <w:rFonts w:ascii="Times New Roman" w:hAnsi="Times New Roman" w:cs="Times New Roman"/>
          <w:i/>
        </w:rPr>
        <w:t>M</w:t>
      </w:r>
      <w:r w:rsidRPr="00F72634">
        <w:rPr>
          <w:rFonts w:ascii="Times New Roman" w:hAnsi="Times New Roman" w:cs="Times New Roman"/>
        </w:rPr>
        <w:t>.</w:t>
      </w:r>
    </w:p>
    <w:p w14:paraId="04FE8C19" w14:textId="77777777" w:rsidR="008B3661" w:rsidRDefault="008B3661" w:rsidP="00F72634">
      <w:pPr>
        <w:spacing w:after="0" w:line="240" w:lineRule="auto"/>
        <w:rPr>
          <w:rFonts w:ascii="Times New Roman" w:hAnsi="Times New Roman" w:cs="Times New Roman"/>
        </w:rPr>
      </w:pPr>
    </w:p>
    <w:p w14:paraId="3EAB87FF" w14:textId="5CC80DD8" w:rsidR="008B3661" w:rsidRDefault="008B3661" w:rsidP="00F72634">
      <w:pPr>
        <w:spacing w:after="0" w:line="240" w:lineRule="auto"/>
        <w:rPr>
          <w:rFonts w:ascii="Times New Roman" w:hAnsi="Times New Roman" w:cs="Times New Roman"/>
        </w:rPr>
      </w:pPr>
      <w:r w:rsidRPr="00F72634">
        <w:rPr>
          <w:rFonts w:ascii="Lucida Console" w:eastAsia="Times New Roman" w:hAnsi="Lucida Console" w:cs="Times New Roman"/>
          <w:b/>
          <w:bCs/>
          <w:kern w:val="0"/>
          <w:szCs w:val="18"/>
          <w:lang w:eastAsia="pl-PL"/>
          <w14:ligatures w14:val="none"/>
        </w:rPr>
        <w:t>tkc</w:t>
      </w:r>
      <w:r w:rsidR="007E6DB3">
        <w:rPr>
          <w:rFonts w:ascii="Lucida Console" w:eastAsia="Times New Roman" w:hAnsi="Lucida Console" w:cs="Times New Roman"/>
          <w:b/>
          <w:bCs/>
          <w:kern w:val="0"/>
          <w:szCs w:val="18"/>
          <w:lang w:eastAsia="pl-PL"/>
          <w14:ligatures w14:val="none"/>
        </w:rPr>
        <w:t>Show</w:t>
      </w:r>
      <w:r w:rsidRPr="00F72634">
        <w:rPr>
          <w:rFonts w:ascii="Lucida Console" w:eastAsia="Times New Roman" w:hAnsi="Lucida Console" w:cs="Times New Roman"/>
          <w:b/>
          <w:bCs/>
          <w:kern w:val="0"/>
          <w:szCs w:val="18"/>
          <w:lang w:eastAsia="pl-PL"/>
          <w14:ligatures w14:val="none"/>
        </w:rPr>
        <w:t>Image</w:t>
      </w:r>
      <w:r w:rsidRPr="008B3661">
        <w:rPr>
          <w:rFonts w:ascii="Lucida Console" w:eastAsia="Times New Roman" w:hAnsi="Lucida Console" w:cs="Times New Roman"/>
          <w:b/>
          <w:bCs/>
          <w:kern w:val="0"/>
          <w:sz w:val="18"/>
          <w:szCs w:val="18"/>
          <w:lang w:eastAsia="pl-PL"/>
          <w14:ligatures w14:val="none"/>
        </w:rPr>
        <w:t xml:space="preserve"> </w:t>
      </w:r>
      <w:r w:rsidRPr="00F72634">
        <w:rPr>
          <w:rFonts w:ascii="Times New Roman" w:hAnsi="Times New Roman" w:cs="Times New Roman"/>
        </w:rPr>
        <w:t>– funkcja</w:t>
      </w:r>
      <w:r>
        <w:rPr>
          <w:rFonts w:ascii="Times New Roman" w:hAnsi="Times New Roman" w:cs="Times New Roman"/>
        </w:rPr>
        <w:t xml:space="preserve"> rysująca obraz z danych zapisanych w wektorze, które mogą być binarne (obraz monochromatyczny) lub w zakresie [0…1] (obraz w skali szarości).</w:t>
      </w:r>
    </w:p>
    <w:p w14:paraId="2FEEC239" w14:textId="77777777" w:rsidR="008B3661" w:rsidRPr="00F72634" w:rsidRDefault="008B3661" w:rsidP="00F7263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pl-PL"/>
          <w14:ligatures w14:val="none"/>
        </w:rPr>
      </w:pPr>
    </w:p>
    <w:p w14:paraId="19462CB6" w14:textId="1CDA2E84" w:rsidR="00F72634" w:rsidRDefault="00F72634" w:rsidP="00F72634">
      <w:pPr>
        <w:spacing w:after="0" w:line="240" w:lineRule="auto"/>
        <w:rPr>
          <w:rFonts w:ascii="Times New Roman" w:hAnsi="Times New Roman" w:cs="Times New Roman"/>
        </w:rPr>
      </w:pPr>
      <w:r w:rsidRPr="00F72634">
        <w:rPr>
          <w:rFonts w:ascii="Lucida Console" w:eastAsia="Times New Roman" w:hAnsi="Lucida Console" w:cs="Times New Roman"/>
          <w:b/>
          <w:bCs/>
          <w:kern w:val="0"/>
          <w:szCs w:val="18"/>
          <w:lang w:eastAsia="pl-PL"/>
          <w14:ligatures w14:val="none"/>
        </w:rPr>
        <w:t>tkcFriisModel</w:t>
      </w:r>
      <w:r>
        <w:rPr>
          <w:rFonts w:ascii="Lucida Console" w:eastAsia="Times New Roman" w:hAnsi="Lucida Console" w:cs="Times New Roman"/>
          <w:b/>
          <w:bCs/>
          <w:kern w:val="0"/>
          <w:szCs w:val="18"/>
          <w:lang w:eastAsia="pl-PL"/>
          <w14:ligatures w14:val="none"/>
        </w:rPr>
        <w:t xml:space="preserve"> </w:t>
      </w:r>
      <w:r w:rsidRPr="00F72634">
        <w:rPr>
          <w:rFonts w:ascii="Times New Roman" w:hAnsi="Times New Roman" w:cs="Times New Roman"/>
        </w:rPr>
        <w:t>– funkcja</w:t>
      </w:r>
      <w:r w:rsidR="008B3661">
        <w:rPr>
          <w:rFonts w:ascii="Times New Roman" w:hAnsi="Times New Roman" w:cs="Times New Roman"/>
        </w:rPr>
        <w:t>, która pozwala na obliczenie mocy odbieranego sygnału, wyrażonej w skali logarytmicznej [dBm], zgodnie z modelem Friisa</w:t>
      </w:r>
      <w:r w:rsidR="007E6DB3">
        <w:rPr>
          <w:rFonts w:ascii="Times New Roman" w:hAnsi="Times New Roman" w:cs="Times New Roman"/>
        </w:rPr>
        <w:t>.</w:t>
      </w:r>
    </w:p>
    <w:p w14:paraId="2499C89D" w14:textId="77777777" w:rsidR="007E6DB3" w:rsidRDefault="007E6DB3" w:rsidP="00F72634">
      <w:pPr>
        <w:spacing w:after="0" w:line="240" w:lineRule="auto"/>
        <w:rPr>
          <w:rFonts w:ascii="Lucida Console" w:eastAsia="Times New Roman" w:hAnsi="Lucida Console" w:cs="Times New Roman"/>
          <w:b/>
          <w:bCs/>
          <w:kern w:val="0"/>
          <w:szCs w:val="18"/>
          <w:lang w:eastAsia="pl-PL"/>
          <w14:ligatures w14:val="none"/>
        </w:rPr>
      </w:pPr>
    </w:p>
    <w:p w14:paraId="79373F83" w14:textId="2CDE1C7D" w:rsidR="007E6DB3" w:rsidRDefault="007E6DB3" w:rsidP="00F72634">
      <w:pPr>
        <w:spacing w:after="0" w:line="240" w:lineRule="auto"/>
        <w:rPr>
          <w:rFonts w:ascii="Times New Roman" w:hAnsi="Times New Roman" w:cs="Times New Roman"/>
        </w:rPr>
      </w:pPr>
      <w:r w:rsidRPr="00F72634">
        <w:rPr>
          <w:rFonts w:ascii="Lucida Console" w:eastAsia="Times New Roman" w:hAnsi="Lucida Console" w:cs="Times New Roman"/>
          <w:b/>
          <w:bCs/>
          <w:kern w:val="0"/>
          <w:szCs w:val="18"/>
          <w:lang w:eastAsia="pl-PL"/>
          <w14:ligatures w14:val="none"/>
        </w:rPr>
        <w:t>tkc</w:t>
      </w:r>
      <w:r>
        <w:rPr>
          <w:rFonts w:ascii="Lucida Console" w:eastAsia="Times New Roman" w:hAnsi="Lucida Console" w:cs="Times New Roman"/>
          <w:b/>
          <w:bCs/>
          <w:kern w:val="0"/>
          <w:szCs w:val="18"/>
          <w:lang w:eastAsia="pl-PL"/>
          <w14:ligatures w14:val="none"/>
        </w:rPr>
        <w:t xml:space="preserve">ZeroPadding </w:t>
      </w:r>
      <w:r w:rsidRPr="00F72634">
        <w:rPr>
          <w:rFonts w:ascii="Times New Roman" w:hAnsi="Times New Roman" w:cs="Times New Roman"/>
        </w:rPr>
        <w:t>– funkcja</w:t>
      </w:r>
      <w:r>
        <w:rPr>
          <w:rFonts w:ascii="Times New Roman" w:hAnsi="Times New Roman" w:cs="Times New Roman"/>
        </w:rPr>
        <w:t>, która uzupełnia wektor zerami do takiej długości, która jest wielokrotnością podanej wartości M.</w:t>
      </w:r>
    </w:p>
    <w:p w14:paraId="364A2E3B" w14:textId="56DC54B0" w:rsidR="007E6DB3" w:rsidRDefault="007E6DB3" w:rsidP="00F72634">
      <w:pPr>
        <w:spacing w:after="0" w:line="240" w:lineRule="auto"/>
        <w:rPr>
          <w:rFonts w:ascii="Lucida Console" w:eastAsia="Times New Roman" w:hAnsi="Lucida Console" w:cs="Times New Roman"/>
          <w:b/>
          <w:bCs/>
          <w:kern w:val="0"/>
          <w:szCs w:val="18"/>
          <w:lang w:eastAsia="pl-PL"/>
          <w14:ligatures w14:val="none"/>
        </w:rPr>
      </w:pPr>
    </w:p>
    <w:p w14:paraId="5DA9DA2C" w14:textId="3CBEAFE9" w:rsidR="007E6DB3" w:rsidRPr="00F72634" w:rsidRDefault="007E6DB3" w:rsidP="00F72634">
      <w:pPr>
        <w:spacing w:after="0" w:line="240" w:lineRule="auto"/>
        <w:rPr>
          <w:rFonts w:ascii="Lucida Console" w:eastAsia="Times New Roman" w:hAnsi="Lucida Console" w:cs="Times New Roman"/>
          <w:b/>
          <w:bCs/>
          <w:kern w:val="0"/>
          <w:szCs w:val="18"/>
          <w:lang w:eastAsia="pl-PL"/>
          <w14:ligatures w14:val="none"/>
        </w:rPr>
      </w:pPr>
      <w:r w:rsidRPr="00F72634">
        <w:rPr>
          <w:rFonts w:ascii="Lucida Console" w:eastAsia="Times New Roman" w:hAnsi="Lucida Console" w:cs="Times New Roman"/>
          <w:b/>
          <w:bCs/>
          <w:kern w:val="0"/>
          <w:szCs w:val="18"/>
          <w:lang w:eastAsia="pl-PL"/>
          <w14:ligatures w14:val="none"/>
        </w:rPr>
        <w:t>tkc</w:t>
      </w:r>
      <w:r>
        <w:rPr>
          <w:rFonts w:ascii="Lucida Console" w:eastAsia="Times New Roman" w:hAnsi="Lucida Console" w:cs="Times New Roman"/>
          <w:b/>
          <w:bCs/>
          <w:kern w:val="0"/>
          <w:szCs w:val="18"/>
          <w:lang w:eastAsia="pl-PL"/>
          <w14:ligatures w14:val="none"/>
        </w:rPr>
        <w:t xml:space="preserve">Trimming </w:t>
      </w:r>
      <w:r w:rsidRPr="00F72634">
        <w:rPr>
          <w:rFonts w:ascii="Times New Roman" w:hAnsi="Times New Roman" w:cs="Times New Roman"/>
        </w:rPr>
        <w:t>– funkcja</w:t>
      </w:r>
      <w:r>
        <w:rPr>
          <w:rFonts w:ascii="Times New Roman" w:hAnsi="Times New Roman" w:cs="Times New Roman"/>
        </w:rPr>
        <w:t>, która usuwa podaną liczbę elementów końcowego fragmentu wektora (operacja przeciwna do tkcZeroPadding)</w:t>
      </w:r>
    </w:p>
    <w:p w14:paraId="62602C6F" w14:textId="77777777" w:rsidR="00F279CA" w:rsidRDefault="00F279CA">
      <w:pPr>
        <w:rPr>
          <w:rFonts w:ascii="Times New Roman" w:hAnsi="Times New Roman" w:cs="Times New Roman"/>
          <w:iCs/>
        </w:rPr>
      </w:pPr>
    </w:p>
    <w:p w14:paraId="4C5871D1" w14:textId="07E518C0" w:rsidR="00F46F8A" w:rsidRDefault="00F46F8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06EF3">
        <w:rPr>
          <w:rFonts w:ascii="Times New Roman" w:hAnsi="Times New Roman" w:cs="Times New Roman"/>
          <w:b/>
          <w:bCs/>
          <w:sz w:val="28"/>
          <w:szCs w:val="28"/>
        </w:rPr>
        <w:t xml:space="preserve">Zad. 1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Kody Hamminga </w:t>
      </w:r>
      <w:r w:rsidR="00B10EFA">
        <w:rPr>
          <w:rFonts w:ascii="Times New Roman" w:hAnsi="Times New Roman" w:cs="Times New Roman"/>
          <w:b/>
          <w:bCs/>
          <w:sz w:val="28"/>
          <w:szCs w:val="28"/>
        </w:rPr>
        <w:t>–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kodowanie i dekodowanie</w:t>
      </w:r>
    </w:p>
    <w:p w14:paraId="2B6BC349" w14:textId="6BB56BB5" w:rsidR="005E3BD9" w:rsidRDefault="005E3BD9" w:rsidP="005B68FE">
      <w:r>
        <w:t>a) Wykorzystując środowisko Matlab, z</w:t>
      </w:r>
      <w:r w:rsidRPr="005E3BD9">
        <w:t xml:space="preserve">akodować w pojedynczy blok kodu Hamminga liczbę </w:t>
      </w:r>
      <w:r w:rsidR="003E726B">
        <w:t xml:space="preserve">podaną w pliku </w:t>
      </w:r>
      <w:r w:rsidR="003E726B" w:rsidRPr="00B7447A">
        <w:rPr>
          <w:i/>
          <w:iCs/>
        </w:rPr>
        <w:t>dane</w:t>
      </w:r>
      <w:r w:rsidR="00B7447A" w:rsidRPr="00B7447A">
        <w:rPr>
          <w:i/>
          <w:iCs/>
        </w:rPr>
        <w:t>7</w:t>
      </w:r>
      <w:r w:rsidR="003E726B" w:rsidRPr="00B7447A">
        <w:rPr>
          <w:i/>
          <w:iCs/>
        </w:rPr>
        <w:t>.txt</w:t>
      </w:r>
      <w:r w:rsidR="003E726B">
        <w:t>,</w:t>
      </w:r>
      <w:r w:rsidRPr="005E3BD9">
        <w:t xml:space="preserve"> zapisaną binarnie.</w:t>
      </w:r>
    </w:p>
    <w:p w14:paraId="1A8B41BD" w14:textId="6F3BC18A" w:rsidR="001207E0" w:rsidRDefault="001207E0" w:rsidP="005B68FE">
      <w:r>
        <w:t>Zadanie to można wykonać w następujących etapach:</w:t>
      </w:r>
    </w:p>
    <w:p w14:paraId="627CCC15" w14:textId="356AC2E7" w:rsidR="000D338B" w:rsidRDefault="000D338B" w:rsidP="005B68FE">
      <w:r>
        <w:lastRenderedPageBreak/>
        <w:t>- zamienić liczbę na postać binarną</w:t>
      </w:r>
    </w:p>
    <w:p w14:paraId="6B65BBA3" w14:textId="3FD58824" w:rsidR="001207E0" w:rsidRDefault="001207E0" w:rsidP="005B68FE">
      <w:r>
        <w:t>- utworzyć macierz kontrolną kodu</w:t>
      </w:r>
      <w:r w:rsidR="003E726B">
        <w:t xml:space="preserve"> Hamminga</w:t>
      </w:r>
    </w:p>
    <w:p w14:paraId="38DC3D19" w14:textId="1CFE6FD1" w:rsidR="001207E0" w:rsidRDefault="001207E0" w:rsidP="001207E0">
      <w:r>
        <w:t>- zapisać równania pozwalające określić wartości bitów parzystości i wyznaczyć bity parzystości</w:t>
      </w:r>
    </w:p>
    <w:p w14:paraId="68146A9B" w14:textId="1FB2886C" w:rsidR="001207E0" w:rsidRDefault="001207E0" w:rsidP="001207E0">
      <w:r>
        <w:t>- zapisać pełne słowo kodowe</w:t>
      </w:r>
    </w:p>
    <w:p w14:paraId="1F2852BB" w14:textId="4514EE21" w:rsidR="001207E0" w:rsidRDefault="001207E0" w:rsidP="001207E0">
      <w:r>
        <w:t xml:space="preserve">- drugi sposób: utworzyć macierz generującą i wyznaczyć słowo kodowe poprzez wykonanie operacji </w:t>
      </w:r>
      <w:r w:rsidRPr="00657B3A">
        <w:rPr>
          <w:rFonts w:ascii="Lucida Console" w:hAnsi="Lucida Console"/>
        </w:rPr>
        <w:t>c=u*G</w:t>
      </w:r>
      <w:r>
        <w:t xml:space="preserve">  w ciele GF(2)</w:t>
      </w:r>
    </w:p>
    <w:p w14:paraId="165D762C" w14:textId="77777777" w:rsidR="001207E0" w:rsidRDefault="001207E0" w:rsidP="00C62A4A"/>
    <w:p w14:paraId="524E9954" w14:textId="7475F142" w:rsidR="005E3BD9" w:rsidRDefault="005E3BD9" w:rsidP="00C62A4A">
      <w:r>
        <w:t xml:space="preserve">b) </w:t>
      </w:r>
      <w:r w:rsidRPr="005E3BD9">
        <w:t xml:space="preserve">Na wyjściu kanału z zakłóceniami odebrano dwa kolejne słowa kodu Hamminga (7,4), </w:t>
      </w:r>
      <w:r w:rsidR="003E726B">
        <w:t xml:space="preserve">podane w postaci szesnastkowej w pliku </w:t>
      </w:r>
      <w:r w:rsidR="003E726B" w:rsidRPr="00B7447A">
        <w:rPr>
          <w:i/>
          <w:iCs/>
        </w:rPr>
        <w:t>dane</w:t>
      </w:r>
      <w:r w:rsidR="00B7447A" w:rsidRPr="00B7447A">
        <w:rPr>
          <w:i/>
          <w:iCs/>
        </w:rPr>
        <w:t>7</w:t>
      </w:r>
      <w:r w:rsidR="003E726B" w:rsidRPr="00B7447A">
        <w:rPr>
          <w:i/>
          <w:iCs/>
        </w:rPr>
        <w:t>.txt</w:t>
      </w:r>
      <w:r w:rsidRPr="005E3BD9">
        <w:t>. Jaką decyzję podejmie dekoder? Skoryguj odebrany ciąg bitów i podaj odebraną wiadomość (słowo informacyjne, bez bitów nadmiarowych) w postaci szesnastkowej.</w:t>
      </w:r>
    </w:p>
    <w:p w14:paraId="3B988421" w14:textId="60156F0A" w:rsidR="00C62A4A" w:rsidRDefault="005E3BD9" w:rsidP="00C62A4A">
      <w:r>
        <w:t>Zadanie to należy wykonać w następujących etapach:</w:t>
      </w:r>
    </w:p>
    <w:p w14:paraId="3151B3E4" w14:textId="6BD0F425" w:rsidR="005E3BD9" w:rsidRDefault="005E3BD9" w:rsidP="00C62A4A">
      <w:r>
        <w:t>- utworzyć macierz kontrolną kodu</w:t>
      </w:r>
      <w:r w:rsidR="001207E0">
        <w:t xml:space="preserve"> (7,4)</w:t>
      </w:r>
    </w:p>
    <w:p w14:paraId="2F64CEAE" w14:textId="2E0BF768" w:rsidR="005E3BD9" w:rsidRDefault="005E3BD9" w:rsidP="00C62A4A">
      <w:r>
        <w:t xml:space="preserve">- </w:t>
      </w:r>
      <w:r w:rsidR="001207E0">
        <w:t>obliczyć syndrom</w:t>
      </w:r>
      <w:r w:rsidR="00BF2750">
        <w:t>y dla dwóch odebranych słów</w:t>
      </w:r>
    </w:p>
    <w:p w14:paraId="4B56A346" w14:textId="77777777" w:rsidR="00FD72CF" w:rsidRDefault="00FD72CF" w:rsidP="00FD72CF">
      <w:r>
        <w:t>Macierz kontrolna:</w:t>
      </w:r>
      <w:r>
        <w:br/>
      </w:r>
      <w:r>
        <w:t>1</w:t>
      </w:r>
      <w:r>
        <w:tab/>
        <w:t>0</w:t>
      </w:r>
      <w:r>
        <w:tab/>
        <w:t>0</w:t>
      </w:r>
    </w:p>
    <w:p w14:paraId="55C2965C" w14:textId="77777777" w:rsidR="00FD72CF" w:rsidRDefault="00FD72CF" w:rsidP="00FD72CF">
      <w:r>
        <w:t>0</w:t>
      </w:r>
      <w:r>
        <w:tab/>
        <w:t>1</w:t>
      </w:r>
      <w:r>
        <w:tab/>
        <w:t>0</w:t>
      </w:r>
    </w:p>
    <w:p w14:paraId="250F30C6" w14:textId="77777777" w:rsidR="00FD72CF" w:rsidRDefault="00FD72CF" w:rsidP="00FD72CF">
      <w:r>
        <w:t>1</w:t>
      </w:r>
      <w:r>
        <w:tab/>
        <w:t>1</w:t>
      </w:r>
      <w:r>
        <w:tab/>
        <w:t>0</w:t>
      </w:r>
    </w:p>
    <w:p w14:paraId="52CEDE3E" w14:textId="77777777" w:rsidR="00FD72CF" w:rsidRDefault="00FD72CF" w:rsidP="00FD72CF">
      <w:r>
        <w:t>0</w:t>
      </w:r>
      <w:r>
        <w:tab/>
        <w:t>0</w:t>
      </w:r>
      <w:r>
        <w:tab/>
        <w:t>1</w:t>
      </w:r>
    </w:p>
    <w:p w14:paraId="6530C0D8" w14:textId="77777777" w:rsidR="00FD72CF" w:rsidRDefault="00FD72CF" w:rsidP="00FD72CF">
      <w:r>
        <w:t>1</w:t>
      </w:r>
      <w:r>
        <w:tab/>
        <w:t>0</w:t>
      </w:r>
      <w:r>
        <w:tab/>
        <w:t>1</w:t>
      </w:r>
    </w:p>
    <w:p w14:paraId="1A6313E2" w14:textId="77777777" w:rsidR="00FD72CF" w:rsidRDefault="00FD72CF" w:rsidP="00FD72CF">
      <w:r>
        <w:t>0</w:t>
      </w:r>
      <w:r>
        <w:tab/>
        <w:t>1</w:t>
      </w:r>
      <w:r>
        <w:tab/>
        <w:t>1</w:t>
      </w:r>
    </w:p>
    <w:p w14:paraId="5A250020" w14:textId="65FE90C7" w:rsidR="005E3BD9" w:rsidRDefault="00FD72CF" w:rsidP="00FD72CF">
      <w:r>
        <w:t>1</w:t>
      </w:r>
      <w:r>
        <w:tab/>
        <w:t>1</w:t>
      </w:r>
      <w:r>
        <w:tab/>
        <w:t>1</w:t>
      </w:r>
    </w:p>
    <w:p w14:paraId="5DF7ED9E" w14:textId="669EF254" w:rsidR="003E726B" w:rsidRDefault="00FD72CF" w:rsidP="00C62A4A">
      <w:r>
        <w:t>Decyzje dekodera:</w:t>
      </w:r>
      <w:r>
        <w:br/>
      </w:r>
      <w:r w:rsidR="00272F4A">
        <w:t xml:space="preserve">Słowo 1 </w:t>
      </w:r>
      <w:r>
        <w:t>bit kontrolny dla grupy (1,0,0) jest błędny trzeba zmienić jego wartość na 0</w:t>
      </w:r>
      <w:r>
        <w:br/>
        <w:t>Słowo 2 bit danych o indeksie 3 dla grupy (1,1,0) jest błędny należy jego wartość zmienić na 0</w:t>
      </w:r>
    </w:p>
    <w:p w14:paraId="6EF2F109" w14:textId="0B63A736" w:rsidR="00264B5A" w:rsidRDefault="00264B5A" w:rsidP="00C62A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06EF3">
        <w:rPr>
          <w:rFonts w:ascii="Times New Roman" w:hAnsi="Times New Roman" w:cs="Times New Roman"/>
          <w:b/>
          <w:bCs/>
          <w:sz w:val="28"/>
          <w:szCs w:val="28"/>
        </w:rPr>
        <w:t xml:space="preserve">Zad. 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006EF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Korekcja transmisji z sondy Voyager – kody Hamminga</w:t>
      </w:r>
    </w:p>
    <w:p w14:paraId="29036A24" w14:textId="38FBEF00" w:rsidR="00936515" w:rsidRDefault="00936515" w:rsidP="005B68FE">
      <w:r>
        <w:t>Eksperyment numeryczny z Zadania 1 ćwiczenia laboratoryjnego „</w:t>
      </w:r>
      <w:r w:rsidRPr="00936515">
        <w:t>Transmisja cyfrowa przez kanał z</w:t>
      </w:r>
      <w:r>
        <w:t> </w:t>
      </w:r>
      <w:r w:rsidRPr="00936515">
        <w:t>zakłóceniami</w:t>
      </w:r>
      <w:r>
        <w:t>”</w:t>
      </w:r>
      <w:r w:rsidR="00292A50">
        <w:t xml:space="preserve"> (przykładowy kod źródłowy – w pliku </w:t>
      </w:r>
      <w:r w:rsidR="00292A50" w:rsidRPr="00292A50">
        <w:rPr>
          <w:i/>
        </w:rPr>
        <w:t>lab07_2.m</w:t>
      </w:r>
      <w:r w:rsidR="00292A50">
        <w:t>)</w:t>
      </w:r>
      <w:r>
        <w:t xml:space="preserve"> uzupełnij o zabezpieczenie </w:t>
      </w:r>
      <w:r w:rsidR="0031404F">
        <w:t xml:space="preserve">transmisji z sondy Voyager-1 </w:t>
      </w:r>
      <w:r>
        <w:t>wybranym kodem Hamminga. Przedstaw wyniki prezentując obraz oryginalny, obraz odebrany z zakłóceniami AWGN (razem z bitami parzystości kodu Hamminga), przy demodulacji z twardymi decyzjami oraz obraz po dekodowaniu korekcyjnym Hamminga.</w:t>
      </w:r>
    </w:p>
    <w:p w14:paraId="74347E56" w14:textId="2F335944" w:rsidR="000C3C7B" w:rsidRDefault="000C3C7B" w:rsidP="005B68FE">
      <w:r>
        <w:t xml:space="preserve">Uzupełnij plik </w:t>
      </w:r>
      <w:r w:rsidRPr="00292A50">
        <w:rPr>
          <w:i/>
        </w:rPr>
        <w:t>lab07_</w:t>
      </w:r>
      <w:r w:rsidR="00292A50">
        <w:rPr>
          <w:i/>
        </w:rPr>
        <w:t>2</w:t>
      </w:r>
      <w:r w:rsidRPr="00292A50">
        <w:rPr>
          <w:i/>
        </w:rPr>
        <w:t>.m</w:t>
      </w:r>
      <w:r w:rsidR="00292A50">
        <w:t xml:space="preserve"> o kodek Hamminga, </w:t>
      </w:r>
      <w:r>
        <w:t xml:space="preserve">korzystając z funkcji </w:t>
      </w:r>
      <w:r w:rsidRPr="000C3C7B">
        <w:rPr>
          <w:rFonts w:ascii="Lucida Console" w:hAnsi="Lucida Console"/>
        </w:rPr>
        <w:t>encode(binData,N,K,’hamming’)</w:t>
      </w:r>
      <w:r>
        <w:t xml:space="preserve"> oraz </w:t>
      </w:r>
      <w:r w:rsidRPr="000C3C7B">
        <w:rPr>
          <w:rFonts w:ascii="Lucida Console" w:hAnsi="Lucida Console"/>
        </w:rPr>
        <w:t>decode(codedData,N,K,’hamming’)</w:t>
      </w:r>
      <w:r>
        <w:t>.</w:t>
      </w:r>
    </w:p>
    <w:p w14:paraId="6AF13CCA" w14:textId="18D3BCC5" w:rsidR="00936515" w:rsidRDefault="00936515" w:rsidP="005B68FE">
      <w:r>
        <w:t>Przedstaw wyniki dla obydwu przypadków transmisji, wskazanych w pliku dane.txt</w:t>
      </w:r>
      <w:r w:rsidR="0046338F">
        <w:t xml:space="preserve"> przygotowanym do </w:t>
      </w:r>
      <w:r w:rsidR="00BE546D">
        <w:t>ć</w:t>
      </w:r>
      <w:r w:rsidR="0046338F">
        <w:t xml:space="preserve">wiczenia </w:t>
      </w:r>
      <w:r w:rsidR="00BE546D">
        <w:t>laboratoryjnego „</w:t>
      </w:r>
      <w:r w:rsidR="00BE546D" w:rsidRPr="00936515">
        <w:t>Transmisja cyfrowa przez kanał z</w:t>
      </w:r>
      <w:r w:rsidR="00BE546D">
        <w:t> </w:t>
      </w:r>
      <w:r w:rsidR="00BE546D" w:rsidRPr="00936515">
        <w:t>zakłóceniami</w:t>
      </w:r>
      <w:r w:rsidR="00BE546D">
        <w:t>”</w:t>
      </w:r>
      <w:r>
        <w:t>.</w:t>
      </w:r>
      <w:r w:rsidR="000C3C7B">
        <w:t xml:space="preserve"> </w:t>
      </w:r>
      <w:r w:rsidR="00415464">
        <w:lastRenderedPageBreak/>
        <w:t xml:space="preserve">Czy w obydwu przypadkach kod Hamminga może być wystarczający do korekcji błędów? </w:t>
      </w:r>
      <w:r w:rsidR="0031404F">
        <w:t xml:space="preserve">Jakie są sprawności </w:t>
      </w:r>
      <w:r w:rsidR="00975137">
        <w:t xml:space="preserve">wykorzystanych </w:t>
      </w:r>
      <w:r w:rsidR="0031404F">
        <w:t>kodów Hamminga? Jak mają się one do pojemności informacyjnej kanału, wyznaczonej w ćwiczeniu „</w:t>
      </w:r>
      <w:r w:rsidR="0031404F" w:rsidRPr="00936515">
        <w:t>Transmisja cyfrowa przez kanał z</w:t>
      </w:r>
      <w:r w:rsidR="0031404F">
        <w:t> </w:t>
      </w:r>
      <w:r w:rsidR="0031404F" w:rsidRPr="00936515">
        <w:t>zakłóceniami</w:t>
      </w:r>
      <w:r w:rsidR="0031404F">
        <w:t>” ?</w:t>
      </w:r>
    </w:p>
    <w:p w14:paraId="46141EEB" w14:textId="63191E6F" w:rsidR="003E726B" w:rsidRDefault="005B68FE" w:rsidP="005B68FE">
      <w:r>
        <w:t>Uzupełnij poniższą tabelę dla obydwu przypadków transmisji, z wybranym kodem Hamminga</w:t>
      </w:r>
    </w:p>
    <w:tbl>
      <w:tblPr>
        <w:tblStyle w:val="TableGrid"/>
        <w:tblpPr w:leftFromText="141" w:rightFromText="141" w:vertAnchor="text" w:horzAnchor="margin" w:tblpY="208"/>
        <w:tblW w:w="9379" w:type="dxa"/>
        <w:tblLook w:val="04A0" w:firstRow="1" w:lastRow="0" w:firstColumn="1" w:lastColumn="0" w:noHBand="0" w:noVBand="1"/>
      </w:tblPr>
      <w:tblGrid>
        <w:gridCol w:w="1217"/>
        <w:gridCol w:w="655"/>
        <w:gridCol w:w="984"/>
        <w:gridCol w:w="950"/>
        <w:gridCol w:w="781"/>
        <w:gridCol w:w="975"/>
        <w:gridCol w:w="601"/>
        <w:gridCol w:w="863"/>
        <w:gridCol w:w="1039"/>
        <w:gridCol w:w="1314"/>
      </w:tblGrid>
      <w:tr w:rsidR="00A37475" w14:paraId="22288C4A" w14:textId="77777777" w:rsidTr="00A37475">
        <w:trPr>
          <w:trHeight w:val="411"/>
        </w:trPr>
        <w:tc>
          <w:tcPr>
            <w:tcW w:w="1271" w:type="dxa"/>
            <w:vAlign w:val="center"/>
          </w:tcPr>
          <w:p w14:paraId="578E239D" w14:textId="77777777" w:rsidR="005B68FE" w:rsidRPr="00A12899" w:rsidRDefault="005B68FE" w:rsidP="005B68F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A1289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Parametry</w:t>
            </w:r>
            <w:proofErr w:type="spellEnd"/>
            <w:r w:rsidRPr="00A1289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1289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linku</w:t>
            </w:r>
            <w:proofErr w:type="spellEnd"/>
            <w:r w:rsidRPr="00A1289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z Voyager-1</w:t>
            </w:r>
          </w:p>
          <w:p w14:paraId="02F9231E" w14:textId="77777777" w:rsidR="005B68FE" w:rsidRPr="00A12899" w:rsidRDefault="005B68FE" w:rsidP="005B68F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1289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(S-Band / X-band,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G</m:t>
                  </m: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t</m:t>
                  </m:r>
                </m:sub>
              </m:sSub>
            </m:oMath>
            <w:r w:rsidRPr="00A12899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G</m:t>
                  </m: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r</m:t>
                  </m:r>
                </m:sub>
              </m:sSub>
              <m:r>
                <w:rPr>
                  <w:rFonts w:ascii="Cambria Math" w:hAnsi="Cambria Math" w:cs="Times New Roman"/>
                  <w:sz w:val="20"/>
                  <w:szCs w:val="20"/>
                  <w:lang w:val="en-US"/>
                </w:rPr>
                <m:t xml:space="preserve">, </m:t>
              </m:r>
              <m:r>
                <w:rPr>
                  <w:rFonts w:ascii="Cambria Math" w:hAnsi="Cambria Math" w:cs="Times New Roman"/>
                  <w:sz w:val="20"/>
                  <w:szCs w:val="20"/>
                </w:rPr>
                <m:t>T</m:t>
              </m:r>
            </m:oMath>
            <w:r w:rsidRPr="00A1289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</w:t>
            </w:r>
          </w:p>
        </w:tc>
        <w:tc>
          <w:tcPr>
            <w:tcW w:w="476" w:type="dxa"/>
          </w:tcPr>
          <w:p w14:paraId="2AC4EAA6" w14:textId="77777777" w:rsidR="005B68FE" w:rsidRPr="00A12899" w:rsidRDefault="005B68FE" w:rsidP="005B68F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14:paraId="5F6AB759" w14:textId="77777777" w:rsidR="005B68FE" w:rsidRPr="00A12899" w:rsidRDefault="005B68FE" w:rsidP="005B68F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1289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Moc trans.</w:t>
            </w:r>
          </w:p>
          <w:p w14:paraId="1C08C865" w14:textId="77777777" w:rsidR="005B68FE" w:rsidRPr="00A12899" w:rsidRDefault="00000000" w:rsidP="005B68F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1002" w:type="dxa"/>
          </w:tcPr>
          <w:p w14:paraId="17FC9639" w14:textId="77777777" w:rsidR="005B68FE" w:rsidRDefault="005B68FE" w:rsidP="005B68F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14:paraId="501BBFC7" w14:textId="77777777" w:rsidR="005B68FE" w:rsidRDefault="005B68FE" w:rsidP="005B68F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Odleg-łość</w:t>
            </w:r>
            <w:proofErr w:type="spellEnd"/>
          </w:p>
          <w:p w14:paraId="5399228A" w14:textId="77777777" w:rsidR="005B68FE" w:rsidRPr="00A12899" w:rsidRDefault="005B68FE" w:rsidP="005B68F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d</m:t>
                </m:r>
              </m:oMath>
            </m:oMathPara>
          </w:p>
        </w:tc>
        <w:tc>
          <w:tcPr>
            <w:tcW w:w="950" w:type="dxa"/>
          </w:tcPr>
          <w:p w14:paraId="34CEDB87" w14:textId="77777777" w:rsidR="005B68FE" w:rsidRPr="00A12899" w:rsidRDefault="005B68FE" w:rsidP="005B68F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14:paraId="7EC8AA3F" w14:textId="77777777" w:rsidR="005B68FE" w:rsidRPr="00A12899" w:rsidRDefault="005B68FE" w:rsidP="005B68F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14:paraId="73383BC7" w14:textId="77777777" w:rsidR="005B68FE" w:rsidRPr="00A12899" w:rsidRDefault="005B68FE" w:rsidP="005B68F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1289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Modu-</w:t>
            </w:r>
            <w:proofErr w:type="spellStart"/>
            <w:r w:rsidRPr="00A1289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lacja</w:t>
            </w:r>
            <w:proofErr w:type="spellEnd"/>
          </w:p>
          <w:p w14:paraId="4F5A3C1A" w14:textId="77777777" w:rsidR="005B68FE" w:rsidRPr="00A12899" w:rsidRDefault="005B68FE" w:rsidP="005B68F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785" w:type="dxa"/>
            <w:vAlign w:val="center"/>
          </w:tcPr>
          <w:p w14:paraId="53C08032" w14:textId="77777777" w:rsidR="005B68FE" w:rsidRPr="00A12899" w:rsidRDefault="005B68FE" w:rsidP="005B68F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12899">
              <w:rPr>
                <w:rFonts w:ascii="Times New Roman" w:hAnsi="Times New Roman" w:cs="Times New Roman"/>
                <w:sz w:val="20"/>
                <w:szCs w:val="20"/>
              </w:rPr>
              <w:t>Pasmo</w:t>
            </w:r>
          </w:p>
          <w:p w14:paraId="1B02D456" w14:textId="77777777" w:rsidR="005B68FE" w:rsidRPr="00A12899" w:rsidRDefault="00000000" w:rsidP="005B68F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W=R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S</m:t>
                    </m:r>
                  </m:sub>
                </m:sSub>
              </m:oMath>
            </m:oMathPara>
          </w:p>
        </w:tc>
        <w:tc>
          <w:tcPr>
            <w:tcW w:w="982" w:type="dxa"/>
            <w:vAlign w:val="center"/>
          </w:tcPr>
          <w:p w14:paraId="5698965F" w14:textId="77777777" w:rsidR="005B68FE" w:rsidRPr="00A12899" w:rsidRDefault="005B68FE" w:rsidP="005B68F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12899">
              <w:rPr>
                <w:rFonts w:ascii="Times New Roman" w:hAnsi="Times New Roman" w:cs="Times New Roman"/>
                <w:sz w:val="20"/>
                <w:szCs w:val="20"/>
              </w:rPr>
              <w:t xml:space="preserve">Prędkość bitowa </w:t>
            </w:r>
            <w:r w:rsidRPr="00A12899">
              <w:rPr>
                <w:rFonts w:ascii="Cambria Math" w:hAnsi="Cambria Math" w:cs="Times New Roman"/>
                <w:i/>
                <w:sz w:val="20"/>
                <w:szCs w:val="20"/>
              </w:rPr>
              <w:br/>
            </w: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b</m:t>
                    </m:r>
                  </m:sub>
                </m:sSub>
              </m:oMath>
            </m:oMathPara>
          </w:p>
        </w:tc>
        <w:tc>
          <w:tcPr>
            <w:tcW w:w="601" w:type="dxa"/>
          </w:tcPr>
          <w:p w14:paraId="1C22ABA8" w14:textId="77777777" w:rsidR="005B68FE" w:rsidRPr="00A12899" w:rsidRDefault="005B68FE" w:rsidP="005B68FE">
            <w:pPr>
              <w:jc w:val="center"/>
              <w:rPr>
                <w:rFonts w:ascii="Times New Roman" w:eastAsiaTheme="minorEastAsia" w:hAnsi="Times New Roman" w:cs="Times New Roman"/>
                <w:iCs/>
                <w:sz w:val="20"/>
                <w:szCs w:val="20"/>
              </w:rPr>
            </w:pPr>
          </w:p>
          <w:p w14:paraId="533C2B4B" w14:textId="79200FD7" w:rsidR="005B68FE" w:rsidRPr="00A12899" w:rsidRDefault="00000000" w:rsidP="005B68F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0"/>
                        <w:szCs w:val="20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0"/>
                        <w:szCs w:val="20"/>
                      </w:rPr>
                      <m:t>BSC</m:t>
                    </m:r>
                  </m:sub>
                </m:sSub>
              </m:oMath>
            </m:oMathPara>
          </w:p>
        </w:tc>
        <w:tc>
          <w:tcPr>
            <w:tcW w:w="950" w:type="dxa"/>
          </w:tcPr>
          <w:p w14:paraId="36CD9E04" w14:textId="43454385" w:rsidR="005B68FE" w:rsidRPr="00A12899" w:rsidRDefault="005B68FE" w:rsidP="005B68F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665D56F" w14:textId="71F65731" w:rsidR="005B68FE" w:rsidRPr="00A12899" w:rsidRDefault="005B68FE" w:rsidP="005B68F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Kod</w:t>
            </w:r>
          </w:p>
        </w:tc>
        <w:tc>
          <w:tcPr>
            <w:tcW w:w="1039" w:type="dxa"/>
          </w:tcPr>
          <w:p w14:paraId="2BB9DB84" w14:textId="77777777" w:rsidR="005B68FE" w:rsidRPr="00A12899" w:rsidRDefault="005B68FE" w:rsidP="005B68F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42728C7" w14:textId="77777777" w:rsidR="005B68FE" w:rsidRPr="00A12899" w:rsidRDefault="005B68FE" w:rsidP="005B68F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12899">
              <w:rPr>
                <w:rFonts w:ascii="Times New Roman" w:hAnsi="Times New Roman" w:cs="Times New Roman"/>
                <w:sz w:val="20"/>
                <w:szCs w:val="20"/>
              </w:rPr>
              <w:t>BER</w:t>
            </w:r>
          </w:p>
          <w:p w14:paraId="6A2B064D" w14:textId="0C8A7121" w:rsidR="005B68FE" w:rsidRDefault="005B68FE" w:rsidP="005B68F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symulo-</w:t>
            </w:r>
          </w:p>
          <w:p w14:paraId="3D541B42" w14:textId="300E6F43" w:rsidR="005B68FE" w:rsidRPr="00A12899" w:rsidRDefault="005B68FE" w:rsidP="005B68F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wane transmisja kodowana</w:t>
            </w:r>
          </w:p>
        </w:tc>
        <w:tc>
          <w:tcPr>
            <w:tcW w:w="1323" w:type="dxa"/>
          </w:tcPr>
          <w:p w14:paraId="1A9ACCF3" w14:textId="77777777" w:rsidR="005B68FE" w:rsidRPr="00A12899" w:rsidRDefault="005B68FE" w:rsidP="005B68F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FB53DF3" w14:textId="15D37A89" w:rsidR="005B68FE" w:rsidRPr="00A12899" w:rsidRDefault="005B68FE" w:rsidP="005B68F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</w:t>
            </w:r>
            <w:r w:rsidRPr="00A12899">
              <w:rPr>
                <w:rFonts w:ascii="Times New Roman" w:hAnsi="Times New Roman" w:cs="Times New Roman"/>
                <w:sz w:val="20"/>
                <w:szCs w:val="20"/>
              </w:rPr>
              <w:t>rędkość inform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acyjna</w:t>
            </w:r>
          </w:p>
          <w:p w14:paraId="27166B8B" w14:textId="77777777" w:rsidR="005B68FE" w:rsidRPr="00A12899" w:rsidRDefault="00000000" w:rsidP="005B68F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inf</m:t>
                    </m:r>
                  </m:sub>
                </m:sSub>
              </m:oMath>
            </m:oMathPara>
          </w:p>
        </w:tc>
      </w:tr>
      <w:tr w:rsidR="00A37475" w14:paraId="60651C8D" w14:textId="77777777" w:rsidTr="00A37475">
        <w:trPr>
          <w:trHeight w:val="418"/>
        </w:trPr>
        <w:tc>
          <w:tcPr>
            <w:tcW w:w="1271" w:type="dxa"/>
            <w:vMerge w:val="restart"/>
            <w:vAlign w:val="center"/>
          </w:tcPr>
          <w:p w14:paraId="089AAFBA" w14:textId="6230F4B8" w:rsidR="005B68FE" w:rsidRDefault="00B06F03" w:rsidP="005B68F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47, 71, 25</w:t>
            </w:r>
          </w:p>
        </w:tc>
        <w:tc>
          <w:tcPr>
            <w:tcW w:w="476" w:type="dxa"/>
          </w:tcPr>
          <w:p w14:paraId="315438EE" w14:textId="117EAFBD" w:rsidR="005B68FE" w:rsidRDefault="00B06F03" w:rsidP="005B68F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1002" w:type="dxa"/>
          </w:tcPr>
          <w:p w14:paraId="0718CB72" w14:textId="44614AF1" w:rsidR="005B68FE" w:rsidRPr="00B06F03" w:rsidRDefault="00B06F03" w:rsidP="00B06F03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</w:rPr>
              <w:t>500</w:t>
            </w:r>
            <w:r w:rsidRPr="00B06F03">
              <w:rPr>
                <w:rFonts w:ascii="Times New Roman" w:hAnsi="Times New Roman" w:cs="Times New Roman"/>
                <w:lang w:val="en-GB"/>
              </w:rPr>
              <w:t xml:space="preserve"> </w:t>
            </w:r>
            <w:proofErr w:type="spellStart"/>
            <w:r w:rsidRPr="00B06F03">
              <w:rPr>
                <w:rFonts w:ascii="Times New Roman" w:hAnsi="Times New Roman" w:cs="Times New Roman"/>
                <w:lang w:val="en-GB"/>
              </w:rPr>
              <w:t>mln</w:t>
            </w:r>
            <w:proofErr w:type="spellEnd"/>
            <w:r>
              <w:rPr>
                <w:rFonts w:ascii="Times New Roman" w:hAnsi="Times New Roman" w:cs="Times New Roman"/>
                <w:lang w:val="en-GB"/>
              </w:rPr>
              <w:t> </w:t>
            </w:r>
            <w:r w:rsidRPr="00B06F03">
              <w:rPr>
                <w:rFonts w:ascii="Times New Roman" w:hAnsi="Times New Roman" w:cs="Times New Roman"/>
                <w:lang w:val="en-GB"/>
              </w:rPr>
              <w:t>km</w:t>
            </w:r>
          </w:p>
        </w:tc>
        <w:tc>
          <w:tcPr>
            <w:tcW w:w="950" w:type="dxa"/>
          </w:tcPr>
          <w:p w14:paraId="5D4184BE" w14:textId="34F7A044" w:rsidR="005B68FE" w:rsidRDefault="00B06F03" w:rsidP="005B68F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QAM16</w:t>
            </w:r>
          </w:p>
        </w:tc>
        <w:tc>
          <w:tcPr>
            <w:tcW w:w="785" w:type="dxa"/>
            <w:vAlign w:val="center"/>
          </w:tcPr>
          <w:p w14:paraId="358E4CEF" w14:textId="1651DE61" w:rsidR="005B68FE" w:rsidRDefault="00B06F03" w:rsidP="005B68F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50000</w:t>
            </w:r>
          </w:p>
        </w:tc>
        <w:tc>
          <w:tcPr>
            <w:tcW w:w="982" w:type="dxa"/>
            <w:vAlign w:val="center"/>
          </w:tcPr>
          <w:p w14:paraId="2F2A337C" w14:textId="132D781E" w:rsidR="005B68FE" w:rsidRDefault="00606B69" w:rsidP="005B68F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200000</w:t>
            </w:r>
          </w:p>
        </w:tc>
        <w:tc>
          <w:tcPr>
            <w:tcW w:w="601" w:type="dxa"/>
          </w:tcPr>
          <w:p w14:paraId="62708D91" w14:textId="6D397437" w:rsidR="005B68FE" w:rsidRDefault="006D1231" w:rsidP="005B68FE">
            <w:pPr>
              <w:rPr>
                <w:rFonts w:ascii="Times New Roman" w:hAnsi="Times New Roman" w:cs="Times New Roman"/>
              </w:rPr>
            </w:pPr>
            <w:r w:rsidRPr="006D1231">
              <w:rPr>
                <w:rFonts w:ascii="Times New Roman" w:hAnsi="Times New Roman" w:cs="Times New Roman"/>
              </w:rPr>
              <w:t>3.0</w:t>
            </w: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50" w:type="dxa"/>
          </w:tcPr>
          <w:p w14:paraId="0105DA8B" w14:textId="4A7E6804" w:rsidR="005B68FE" w:rsidRDefault="00B06F03" w:rsidP="005B68F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(7, 4)</w:t>
            </w:r>
          </w:p>
        </w:tc>
        <w:tc>
          <w:tcPr>
            <w:tcW w:w="1039" w:type="dxa"/>
          </w:tcPr>
          <w:p w14:paraId="589DA657" w14:textId="613E3450" w:rsidR="005B68FE" w:rsidRDefault="00606B69" w:rsidP="005B68FE">
            <w:pPr>
              <w:rPr>
                <w:rFonts w:ascii="Times New Roman" w:hAnsi="Times New Roman" w:cs="Times New Roman"/>
              </w:rPr>
            </w:pPr>
            <w:r w:rsidRPr="00606B69">
              <w:rPr>
                <w:rFonts w:ascii="Times New Roman" w:hAnsi="Times New Roman" w:cs="Times New Roman"/>
              </w:rPr>
              <w:t>0.</w:t>
            </w: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3" w:type="dxa"/>
          </w:tcPr>
          <w:p w14:paraId="1DAF127E" w14:textId="6D40EEEC" w:rsidR="005B68FE" w:rsidRDefault="00A37475" w:rsidP="005B68FE">
            <w:pPr>
              <w:rPr>
                <w:rFonts w:ascii="Times New Roman" w:hAnsi="Times New Roman" w:cs="Times New Roman"/>
              </w:rPr>
            </w:pPr>
            <w:r w:rsidRPr="00A37475">
              <w:rPr>
                <w:rFonts w:ascii="Times New Roman" w:hAnsi="Times New Roman" w:cs="Times New Roman"/>
              </w:rPr>
              <w:t>1.7</w:t>
            </w:r>
            <w:r>
              <w:rPr>
                <w:rFonts w:ascii="Times New Roman" w:hAnsi="Times New Roman" w:cs="Times New Roman"/>
              </w:rPr>
              <w:t>2E10</w:t>
            </w:r>
          </w:p>
        </w:tc>
      </w:tr>
      <w:tr w:rsidR="00A37475" w14:paraId="48CDA82E" w14:textId="77777777" w:rsidTr="00A37475">
        <w:trPr>
          <w:trHeight w:val="418"/>
        </w:trPr>
        <w:tc>
          <w:tcPr>
            <w:tcW w:w="1271" w:type="dxa"/>
            <w:vMerge/>
            <w:vAlign w:val="center"/>
          </w:tcPr>
          <w:p w14:paraId="22053094" w14:textId="77777777" w:rsidR="005B68FE" w:rsidRDefault="005B68FE" w:rsidP="005B68F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76" w:type="dxa"/>
          </w:tcPr>
          <w:p w14:paraId="3C25720F" w14:textId="67958235" w:rsidR="005B68FE" w:rsidRDefault="00B06F03" w:rsidP="005B68F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1002" w:type="dxa"/>
          </w:tcPr>
          <w:p w14:paraId="0395908E" w14:textId="1113CB84" w:rsidR="005B68FE" w:rsidRPr="00B06F03" w:rsidRDefault="00B06F03" w:rsidP="00B06F03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</w:rPr>
              <w:t>5</w:t>
            </w:r>
            <w:r>
              <w:rPr>
                <w:rFonts w:ascii="Times New Roman" w:hAnsi="Times New Roman" w:cs="Times New Roman"/>
              </w:rPr>
              <w:t>00</w:t>
            </w:r>
            <w:r w:rsidRPr="00B06F03">
              <w:rPr>
                <w:rFonts w:ascii="Times New Roman" w:hAnsi="Times New Roman" w:cs="Times New Roman"/>
                <w:lang w:val="en-GB"/>
              </w:rPr>
              <w:t xml:space="preserve"> </w:t>
            </w:r>
            <w:proofErr w:type="spellStart"/>
            <w:r w:rsidRPr="00B06F03">
              <w:rPr>
                <w:lang w:val="en-GB"/>
              </w:rPr>
              <w:t>mln</w:t>
            </w:r>
            <w:proofErr w:type="spellEnd"/>
            <w:r>
              <w:t> </w:t>
            </w:r>
            <w:r w:rsidRPr="00B06F03">
              <w:rPr>
                <w:lang w:val="en-GB"/>
              </w:rPr>
              <w:t>km</w:t>
            </w:r>
          </w:p>
        </w:tc>
        <w:tc>
          <w:tcPr>
            <w:tcW w:w="950" w:type="dxa"/>
          </w:tcPr>
          <w:p w14:paraId="1BD748AB" w14:textId="7E390913" w:rsidR="005B68FE" w:rsidRDefault="00B06F03" w:rsidP="005B68F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QAM16</w:t>
            </w:r>
          </w:p>
        </w:tc>
        <w:tc>
          <w:tcPr>
            <w:tcW w:w="785" w:type="dxa"/>
            <w:vAlign w:val="center"/>
          </w:tcPr>
          <w:p w14:paraId="2D0B7AA0" w14:textId="172B2347" w:rsidR="005B68FE" w:rsidRDefault="00B06F03" w:rsidP="005B68F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50000</w:t>
            </w:r>
          </w:p>
        </w:tc>
        <w:tc>
          <w:tcPr>
            <w:tcW w:w="982" w:type="dxa"/>
            <w:vAlign w:val="center"/>
          </w:tcPr>
          <w:p w14:paraId="2C6C0FF0" w14:textId="34F9AC89" w:rsidR="005B68FE" w:rsidRDefault="00606B69" w:rsidP="005B68F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200000</w:t>
            </w:r>
          </w:p>
        </w:tc>
        <w:tc>
          <w:tcPr>
            <w:tcW w:w="601" w:type="dxa"/>
          </w:tcPr>
          <w:p w14:paraId="2FBB2022" w14:textId="53AB62F9" w:rsidR="005B68FE" w:rsidRDefault="006D1231" w:rsidP="005B68FE">
            <w:pPr>
              <w:rPr>
                <w:rFonts w:ascii="Times New Roman" w:hAnsi="Times New Roman" w:cs="Times New Roman"/>
              </w:rPr>
            </w:pPr>
            <w:r w:rsidRPr="006D1231">
              <w:rPr>
                <w:rFonts w:ascii="Times New Roman" w:hAnsi="Times New Roman" w:cs="Times New Roman"/>
              </w:rPr>
              <w:t>3.0</w:t>
            </w: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50" w:type="dxa"/>
          </w:tcPr>
          <w:p w14:paraId="48AC2C6D" w14:textId="4E8C9962" w:rsidR="005B68FE" w:rsidRDefault="00B06F03" w:rsidP="005B68F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>31</w:t>
            </w:r>
            <w:r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Times New Roman" w:hAnsi="Times New Roman" w:cs="Times New Roman"/>
              </w:rPr>
              <w:t>26</w:t>
            </w:r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039" w:type="dxa"/>
          </w:tcPr>
          <w:p w14:paraId="10311AF5" w14:textId="2B135242" w:rsidR="005B68FE" w:rsidRDefault="00606B69" w:rsidP="005B68FE">
            <w:pPr>
              <w:rPr>
                <w:rFonts w:ascii="Times New Roman" w:hAnsi="Times New Roman" w:cs="Times New Roman"/>
              </w:rPr>
            </w:pPr>
            <w:r w:rsidRPr="00606B69">
              <w:rPr>
                <w:rFonts w:ascii="Times New Roman" w:hAnsi="Times New Roman" w:cs="Times New Roman"/>
              </w:rPr>
              <w:t>3</w:t>
            </w:r>
            <w:r>
              <w:rPr>
                <w:rFonts w:ascii="Times New Roman" w:hAnsi="Times New Roman" w:cs="Times New Roman"/>
              </w:rPr>
              <w:t>,</w:t>
            </w:r>
            <w:r w:rsidRPr="00606B69">
              <w:rPr>
                <w:rFonts w:ascii="Times New Roman" w:hAnsi="Times New Roman" w:cs="Times New Roman"/>
              </w:rPr>
              <w:t>17</w:t>
            </w:r>
            <w:r>
              <w:rPr>
                <w:rFonts w:ascii="Times New Roman" w:hAnsi="Times New Roman" w:cs="Times New Roman"/>
              </w:rPr>
              <w:t>4E-3</w:t>
            </w:r>
          </w:p>
        </w:tc>
        <w:tc>
          <w:tcPr>
            <w:tcW w:w="1323" w:type="dxa"/>
          </w:tcPr>
          <w:p w14:paraId="2D8E57DE" w14:textId="7FA82528" w:rsidR="005B68FE" w:rsidRDefault="00A37475" w:rsidP="005B68FE">
            <w:pPr>
              <w:rPr>
                <w:rFonts w:ascii="Times New Roman" w:hAnsi="Times New Roman" w:cs="Times New Roman"/>
              </w:rPr>
            </w:pPr>
            <w:r w:rsidRPr="00A37475">
              <w:rPr>
                <w:rFonts w:ascii="Times New Roman" w:hAnsi="Times New Roman" w:cs="Times New Roman"/>
              </w:rPr>
              <w:t>2.52</w:t>
            </w:r>
            <w:r>
              <w:rPr>
                <w:rFonts w:ascii="Times New Roman" w:hAnsi="Times New Roman" w:cs="Times New Roman"/>
              </w:rPr>
              <w:t>E10</w:t>
            </w:r>
          </w:p>
        </w:tc>
      </w:tr>
    </w:tbl>
    <w:p w14:paraId="20E04A46" w14:textId="77777777" w:rsidR="005B68FE" w:rsidRDefault="005B68FE" w:rsidP="00C62A4A">
      <w:pPr>
        <w:rPr>
          <w:rFonts w:ascii="Times New Roman" w:hAnsi="Times New Roman" w:cs="Times New Roman"/>
          <w:bCs/>
          <w:szCs w:val="28"/>
        </w:rPr>
      </w:pPr>
    </w:p>
    <w:p w14:paraId="20B81652" w14:textId="383D5475" w:rsidR="008D134D" w:rsidRDefault="008D134D" w:rsidP="008D134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06EF3">
        <w:rPr>
          <w:rFonts w:ascii="Times New Roman" w:hAnsi="Times New Roman" w:cs="Times New Roman"/>
          <w:b/>
          <w:bCs/>
          <w:sz w:val="28"/>
          <w:szCs w:val="28"/>
        </w:rPr>
        <w:t xml:space="preserve">Zad. </w:t>
      </w:r>
      <w:r>
        <w:rPr>
          <w:rFonts w:ascii="Times New Roman" w:hAnsi="Times New Roman" w:cs="Times New Roman"/>
          <w:b/>
          <w:bCs/>
          <w:sz w:val="28"/>
          <w:szCs w:val="28"/>
        </w:rPr>
        <w:t>3 Wykres stopy błędów (BER/SER) dla transmisji kodowanej</w:t>
      </w:r>
    </w:p>
    <w:p w14:paraId="2B884863" w14:textId="0CC8C437" w:rsidR="008D134D" w:rsidRPr="003E726B" w:rsidRDefault="008D134D" w:rsidP="00B7447A">
      <w:r>
        <w:t xml:space="preserve">Eksperyment numeryczny z Zadania </w:t>
      </w:r>
      <w:r w:rsidR="00B10EFA">
        <w:t>3</w:t>
      </w:r>
      <w:r>
        <w:t xml:space="preserve"> ćwiczenia laboratoryjnego „</w:t>
      </w:r>
      <w:r w:rsidRPr="00936515">
        <w:t>Transmisja cyfrowa przez kanał z</w:t>
      </w:r>
      <w:r>
        <w:t> </w:t>
      </w:r>
      <w:r w:rsidRPr="00936515">
        <w:t>zakłóceniami</w:t>
      </w:r>
      <w:r>
        <w:t>” uzupełnij o zabezpieczenie transmisji kodami Hamminga</w:t>
      </w:r>
      <w:r w:rsidR="00C240AD">
        <w:t>: (7,4), (15,11), (31,26)</w:t>
      </w:r>
      <w:r>
        <w:t xml:space="preserve">. Zaprezentuj wyniki na wykresie </w:t>
      </w:r>
      <w:r w:rsidR="00C0008E">
        <w:t xml:space="preserve">bitowej stopy błędów </w:t>
      </w:r>
      <w:r>
        <w:t>BER=f(Eb/N0), przy wykorzystaniu modulacji QPSK</w:t>
      </w:r>
      <w:r w:rsidR="00C240AD">
        <w:t>. Porównaj wyniki dla transmisji</w:t>
      </w:r>
      <w:r>
        <w:t xml:space="preserve"> bez kodowania oraz z kodowaniem Hamminga</w:t>
      </w:r>
      <w:r w:rsidR="006A6C03">
        <w:t>.</w:t>
      </w:r>
    </w:p>
    <w:p w14:paraId="6085FACA" w14:textId="77777777" w:rsidR="00B10EFA" w:rsidRPr="00B10EFA" w:rsidRDefault="00B10EFA">
      <w:pPr>
        <w:rPr>
          <w:rFonts w:ascii="Times New Roman" w:hAnsi="Times New Roman" w:cs="Times New Roman"/>
        </w:rPr>
      </w:pPr>
    </w:p>
    <w:sectPr w:rsidR="00B10EFA" w:rsidRPr="00B10EF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9A6319" w14:textId="77777777" w:rsidR="00CB11CE" w:rsidRDefault="00CB11CE" w:rsidP="00A12899">
      <w:pPr>
        <w:spacing w:after="0" w:line="240" w:lineRule="auto"/>
      </w:pPr>
      <w:r>
        <w:separator/>
      </w:r>
    </w:p>
  </w:endnote>
  <w:endnote w:type="continuationSeparator" w:id="0">
    <w:p w14:paraId="756CE10E" w14:textId="77777777" w:rsidR="00CB11CE" w:rsidRDefault="00CB11CE" w:rsidP="00A128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ucida Console">
    <w:panose1 w:val="020B0609040504020204"/>
    <w:charset w:val="EE"/>
    <w:family w:val="modern"/>
    <w:pitch w:val="fixed"/>
    <w:sig w:usb0="8000028F" w:usb1="00001800" w:usb2="00000000" w:usb3="00000000" w:csb0="0000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409B78" w14:textId="77777777" w:rsidR="00CB11CE" w:rsidRDefault="00CB11CE" w:rsidP="00A12899">
      <w:pPr>
        <w:spacing w:after="0" w:line="240" w:lineRule="auto"/>
      </w:pPr>
      <w:r>
        <w:separator/>
      </w:r>
    </w:p>
  </w:footnote>
  <w:footnote w:type="continuationSeparator" w:id="0">
    <w:p w14:paraId="76BB8C22" w14:textId="77777777" w:rsidR="00CB11CE" w:rsidRDefault="00CB11CE" w:rsidP="00A128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A52C1"/>
    <w:multiLevelType w:val="hybridMultilevel"/>
    <w:tmpl w:val="DB948036"/>
    <w:lvl w:ilvl="0" w:tplc="04150001">
      <w:start w:val="1"/>
      <w:numFmt w:val="bullet"/>
      <w:lvlText w:val=""/>
      <w:lvlJc w:val="left"/>
      <w:pPr>
        <w:ind w:left="773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1" w15:restartNumberingAfterBreak="0">
    <w:nsid w:val="14117711"/>
    <w:multiLevelType w:val="hybridMultilevel"/>
    <w:tmpl w:val="4ED6FD10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1030E1"/>
    <w:multiLevelType w:val="hybridMultilevel"/>
    <w:tmpl w:val="AD728576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111905"/>
    <w:multiLevelType w:val="hybridMultilevel"/>
    <w:tmpl w:val="39F27E16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EA4620"/>
    <w:multiLevelType w:val="hybridMultilevel"/>
    <w:tmpl w:val="A6B0409E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2A0290"/>
    <w:multiLevelType w:val="hybridMultilevel"/>
    <w:tmpl w:val="EBE0B76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A30FB4"/>
    <w:multiLevelType w:val="hybridMultilevel"/>
    <w:tmpl w:val="47AAABDC"/>
    <w:lvl w:ilvl="0" w:tplc="0415000F">
      <w:start w:val="1"/>
      <w:numFmt w:val="decimal"/>
      <w:lvlText w:val="%1."/>
      <w:lvlJc w:val="left"/>
      <w:pPr>
        <w:ind w:left="1423" w:hanging="360"/>
      </w:pPr>
    </w:lvl>
    <w:lvl w:ilvl="1" w:tplc="04150019" w:tentative="1">
      <w:start w:val="1"/>
      <w:numFmt w:val="lowerLetter"/>
      <w:lvlText w:val="%2."/>
      <w:lvlJc w:val="left"/>
      <w:pPr>
        <w:ind w:left="2143" w:hanging="360"/>
      </w:pPr>
    </w:lvl>
    <w:lvl w:ilvl="2" w:tplc="0415001B" w:tentative="1">
      <w:start w:val="1"/>
      <w:numFmt w:val="lowerRoman"/>
      <w:lvlText w:val="%3."/>
      <w:lvlJc w:val="right"/>
      <w:pPr>
        <w:ind w:left="2863" w:hanging="180"/>
      </w:pPr>
    </w:lvl>
    <w:lvl w:ilvl="3" w:tplc="0415000F" w:tentative="1">
      <w:start w:val="1"/>
      <w:numFmt w:val="decimal"/>
      <w:lvlText w:val="%4."/>
      <w:lvlJc w:val="left"/>
      <w:pPr>
        <w:ind w:left="3583" w:hanging="360"/>
      </w:pPr>
    </w:lvl>
    <w:lvl w:ilvl="4" w:tplc="04150019" w:tentative="1">
      <w:start w:val="1"/>
      <w:numFmt w:val="lowerLetter"/>
      <w:lvlText w:val="%5."/>
      <w:lvlJc w:val="left"/>
      <w:pPr>
        <w:ind w:left="4303" w:hanging="360"/>
      </w:pPr>
    </w:lvl>
    <w:lvl w:ilvl="5" w:tplc="0415001B" w:tentative="1">
      <w:start w:val="1"/>
      <w:numFmt w:val="lowerRoman"/>
      <w:lvlText w:val="%6."/>
      <w:lvlJc w:val="right"/>
      <w:pPr>
        <w:ind w:left="5023" w:hanging="180"/>
      </w:pPr>
    </w:lvl>
    <w:lvl w:ilvl="6" w:tplc="0415000F" w:tentative="1">
      <w:start w:val="1"/>
      <w:numFmt w:val="decimal"/>
      <w:lvlText w:val="%7."/>
      <w:lvlJc w:val="left"/>
      <w:pPr>
        <w:ind w:left="5743" w:hanging="360"/>
      </w:pPr>
    </w:lvl>
    <w:lvl w:ilvl="7" w:tplc="04150019" w:tentative="1">
      <w:start w:val="1"/>
      <w:numFmt w:val="lowerLetter"/>
      <w:lvlText w:val="%8."/>
      <w:lvlJc w:val="left"/>
      <w:pPr>
        <w:ind w:left="6463" w:hanging="360"/>
      </w:pPr>
    </w:lvl>
    <w:lvl w:ilvl="8" w:tplc="0415001B" w:tentative="1">
      <w:start w:val="1"/>
      <w:numFmt w:val="lowerRoman"/>
      <w:lvlText w:val="%9."/>
      <w:lvlJc w:val="right"/>
      <w:pPr>
        <w:ind w:left="7183" w:hanging="180"/>
      </w:pPr>
    </w:lvl>
  </w:abstractNum>
  <w:abstractNum w:abstractNumId="7" w15:restartNumberingAfterBreak="0">
    <w:nsid w:val="5CA15B3A"/>
    <w:multiLevelType w:val="hybridMultilevel"/>
    <w:tmpl w:val="26A4DCD8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0E5FC0"/>
    <w:multiLevelType w:val="hybridMultilevel"/>
    <w:tmpl w:val="0D1A22E4"/>
    <w:lvl w:ilvl="0" w:tplc="0415000F">
      <w:start w:val="1"/>
      <w:numFmt w:val="decimal"/>
      <w:lvlText w:val="%1.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7BE2726C"/>
    <w:multiLevelType w:val="hybridMultilevel"/>
    <w:tmpl w:val="EBE0B76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3631444">
    <w:abstractNumId w:val="2"/>
  </w:num>
  <w:num w:numId="2" w16cid:durableId="1617561178">
    <w:abstractNumId w:val="1"/>
  </w:num>
  <w:num w:numId="3" w16cid:durableId="193349001">
    <w:abstractNumId w:val="4"/>
  </w:num>
  <w:num w:numId="4" w16cid:durableId="1788885571">
    <w:abstractNumId w:val="9"/>
  </w:num>
  <w:num w:numId="5" w16cid:durableId="236213494">
    <w:abstractNumId w:val="0"/>
  </w:num>
  <w:num w:numId="6" w16cid:durableId="1649480159">
    <w:abstractNumId w:val="7"/>
  </w:num>
  <w:num w:numId="7" w16cid:durableId="405417913">
    <w:abstractNumId w:val="6"/>
  </w:num>
  <w:num w:numId="8" w16cid:durableId="1021055169">
    <w:abstractNumId w:val="8"/>
  </w:num>
  <w:num w:numId="9" w16cid:durableId="2009477777">
    <w:abstractNumId w:val="3"/>
  </w:num>
  <w:num w:numId="10" w16cid:durableId="20445933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6B4"/>
    <w:rsid w:val="00000D00"/>
    <w:rsid w:val="00003780"/>
    <w:rsid w:val="00006EF3"/>
    <w:rsid w:val="00025F5B"/>
    <w:rsid w:val="000456D2"/>
    <w:rsid w:val="00045F6D"/>
    <w:rsid w:val="00052694"/>
    <w:rsid w:val="000555E1"/>
    <w:rsid w:val="000A60D4"/>
    <w:rsid w:val="000C3C7B"/>
    <w:rsid w:val="000D338B"/>
    <w:rsid w:val="001048EA"/>
    <w:rsid w:val="001077A1"/>
    <w:rsid w:val="001207E0"/>
    <w:rsid w:val="00125CDA"/>
    <w:rsid w:val="001278CF"/>
    <w:rsid w:val="0013334C"/>
    <w:rsid w:val="0017593A"/>
    <w:rsid w:val="002070E8"/>
    <w:rsid w:val="00212DFE"/>
    <w:rsid w:val="00214B26"/>
    <w:rsid w:val="00222D68"/>
    <w:rsid w:val="00224EA5"/>
    <w:rsid w:val="00244BEB"/>
    <w:rsid w:val="0025074E"/>
    <w:rsid w:val="00264B5A"/>
    <w:rsid w:val="00272F4A"/>
    <w:rsid w:val="00292A50"/>
    <w:rsid w:val="002B097E"/>
    <w:rsid w:val="002B3B38"/>
    <w:rsid w:val="002B482E"/>
    <w:rsid w:val="002D19E0"/>
    <w:rsid w:val="002F09B6"/>
    <w:rsid w:val="002F327A"/>
    <w:rsid w:val="00305C1C"/>
    <w:rsid w:val="0031404F"/>
    <w:rsid w:val="003169D5"/>
    <w:rsid w:val="0032351D"/>
    <w:rsid w:val="00327329"/>
    <w:rsid w:val="00353B29"/>
    <w:rsid w:val="00360A46"/>
    <w:rsid w:val="00365069"/>
    <w:rsid w:val="00374B64"/>
    <w:rsid w:val="003B4A15"/>
    <w:rsid w:val="003E1419"/>
    <w:rsid w:val="003E726B"/>
    <w:rsid w:val="003F6711"/>
    <w:rsid w:val="004012E4"/>
    <w:rsid w:val="00406091"/>
    <w:rsid w:val="00415464"/>
    <w:rsid w:val="00427B6B"/>
    <w:rsid w:val="00436D64"/>
    <w:rsid w:val="0044296E"/>
    <w:rsid w:val="00454576"/>
    <w:rsid w:val="0046338F"/>
    <w:rsid w:val="00470780"/>
    <w:rsid w:val="004742E8"/>
    <w:rsid w:val="0049493F"/>
    <w:rsid w:val="004A4BA2"/>
    <w:rsid w:val="004E6BDA"/>
    <w:rsid w:val="004F110E"/>
    <w:rsid w:val="00501780"/>
    <w:rsid w:val="005117B8"/>
    <w:rsid w:val="00520CE3"/>
    <w:rsid w:val="005301BA"/>
    <w:rsid w:val="005301F3"/>
    <w:rsid w:val="00533D2F"/>
    <w:rsid w:val="00543D5E"/>
    <w:rsid w:val="005707ED"/>
    <w:rsid w:val="005734A7"/>
    <w:rsid w:val="00573E09"/>
    <w:rsid w:val="00585BD6"/>
    <w:rsid w:val="005B68FE"/>
    <w:rsid w:val="005C6E8B"/>
    <w:rsid w:val="005D50E8"/>
    <w:rsid w:val="005E3BD9"/>
    <w:rsid w:val="005F1EAF"/>
    <w:rsid w:val="00606B69"/>
    <w:rsid w:val="006074D3"/>
    <w:rsid w:val="006221E2"/>
    <w:rsid w:val="00657B3A"/>
    <w:rsid w:val="0067320C"/>
    <w:rsid w:val="00680BE4"/>
    <w:rsid w:val="00693E94"/>
    <w:rsid w:val="006945A3"/>
    <w:rsid w:val="006A6C03"/>
    <w:rsid w:val="006D0FE9"/>
    <w:rsid w:val="006D1231"/>
    <w:rsid w:val="006D19EC"/>
    <w:rsid w:val="006F1BAB"/>
    <w:rsid w:val="006F1FA0"/>
    <w:rsid w:val="007342A7"/>
    <w:rsid w:val="0075448D"/>
    <w:rsid w:val="007613DF"/>
    <w:rsid w:val="007828A9"/>
    <w:rsid w:val="007A0417"/>
    <w:rsid w:val="007A1D9D"/>
    <w:rsid w:val="007C6AAE"/>
    <w:rsid w:val="007D45D2"/>
    <w:rsid w:val="007E3F91"/>
    <w:rsid w:val="007E6DB3"/>
    <w:rsid w:val="00810108"/>
    <w:rsid w:val="008224F2"/>
    <w:rsid w:val="00832D76"/>
    <w:rsid w:val="008542B0"/>
    <w:rsid w:val="0087293C"/>
    <w:rsid w:val="00874335"/>
    <w:rsid w:val="008B261E"/>
    <w:rsid w:val="008B3661"/>
    <w:rsid w:val="008D134D"/>
    <w:rsid w:val="008D1B55"/>
    <w:rsid w:val="00904DBA"/>
    <w:rsid w:val="00910AEE"/>
    <w:rsid w:val="00936515"/>
    <w:rsid w:val="00965953"/>
    <w:rsid w:val="00973A2A"/>
    <w:rsid w:val="00975137"/>
    <w:rsid w:val="00980331"/>
    <w:rsid w:val="009A0BB6"/>
    <w:rsid w:val="009B3C1C"/>
    <w:rsid w:val="009B5886"/>
    <w:rsid w:val="009D2825"/>
    <w:rsid w:val="009E64E3"/>
    <w:rsid w:val="00A12899"/>
    <w:rsid w:val="00A31D03"/>
    <w:rsid w:val="00A36EBD"/>
    <w:rsid w:val="00A37475"/>
    <w:rsid w:val="00A37E95"/>
    <w:rsid w:val="00A4299E"/>
    <w:rsid w:val="00A45217"/>
    <w:rsid w:val="00A52B7A"/>
    <w:rsid w:val="00A56334"/>
    <w:rsid w:val="00A57524"/>
    <w:rsid w:val="00A57B82"/>
    <w:rsid w:val="00AC3BDC"/>
    <w:rsid w:val="00AC6CCC"/>
    <w:rsid w:val="00AF3E8B"/>
    <w:rsid w:val="00AF7A05"/>
    <w:rsid w:val="00B051BA"/>
    <w:rsid w:val="00B06F03"/>
    <w:rsid w:val="00B10EFA"/>
    <w:rsid w:val="00B162AD"/>
    <w:rsid w:val="00B25D67"/>
    <w:rsid w:val="00B26B92"/>
    <w:rsid w:val="00B7447A"/>
    <w:rsid w:val="00B95103"/>
    <w:rsid w:val="00B974DE"/>
    <w:rsid w:val="00BA1135"/>
    <w:rsid w:val="00BE546D"/>
    <w:rsid w:val="00BE54D1"/>
    <w:rsid w:val="00BF2750"/>
    <w:rsid w:val="00C0008E"/>
    <w:rsid w:val="00C02F02"/>
    <w:rsid w:val="00C076B4"/>
    <w:rsid w:val="00C240AD"/>
    <w:rsid w:val="00C316CB"/>
    <w:rsid w:val="00C62A4A"/>
    <w:rsid w:val="00C85EEF"/>
    <w:rsid w:val="00CA1D26"/>
    <w:rsid w:val="00CB11CE"/>
    <w:rsid w:val="00CE1A14"/>
    <w:rsid w:val="00CF05DD"/>
    <w:rsid w:val="00CF0941"/>
    <w:rsid w:val="00D02D98"/>
    <w:rsid w:val="00D05C0A"/>
    <w:rsid w:val="00D14B2A"/>
    <w:rsid w:val="00D31F92"/>
    <w:rsid w:val="00D40325"/>
    <w:rsid w:val="00D41456"/>
    <w:rsid w:val="00D53844"/>
    <w:rsid w:val="00D761E4"/>
    <w:rsid w:val="00D8053D"/>
    <w:rsid w:val="00D94117"/>
    <w:rsid w:val="00DC0BC1"/>
    <w:rsid w:val="00DD1AFF"/>
    <w:rsid w:val="00DD408C"/>
    <w:rsid w:val="00DE3BF2"/>
    <w:rsid w:val="00E25579"/>
    <w:rsid w:val="00E26E5E"/>
    <w:rsid w:val="00E42016"/>
    <w:rsid w:val="00E57BC7"/>
    <w:rsid w:val="00E723A8"/>
    <w:rsid w:val="00E923D6"/>
    <w:rsid w:val="00E9337F"/>
    <w:rsid w:val="00E968C3"/>
    <w:rsid w:val="00EA1320"/>
    <w:rsid w:val="00EC093D"/>
    <w:rsid w:val="00F0464A"/>
    <w:rsid w:val="00F14C01"/>
    <w:rsid w:val="00F15853"/>
    <w:rsid w:val="00F21CF1"/>
    <w:rsid w:val="00F26D3C"/>
    <w:rsid w:val="00F279CA"/>
    <w:rsid w:val="00F46F8A"/>
    <w:rsid w:val="00F4764F"/>
    <w:rsid w:val="00F502E0"/>
    <w:rsid w:val="00F52D81"/>
    <w:rsid w:val="00F533C7"/>
    <w:rsid w:val="00F72634"/>
    <w:rsid w:val="00F80224"/>
    <w:rsid w:val="00F86BE7"/>
    <w:rsid w:val="00F92C30"/>
    <w:rsid w:val="00FA21C4"/>
    <w:rsid w:val="00FB45D8"/>
    <w:rsid w:val="00FB73C7"/>
    <w:rsid w:val="00FD72CF"/>
    <w:rsid w:val="00FF1C0A"/>
    <w:rsid w:val="00FF21B2"/>
    <w:rsid w:val="00FF5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5EADB"/>
  <w15:chartTrackingRefBased/>
  <w15:docId w15:val="{30293589-F4F3-405B-BA0C-1E9F72034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6F8A"/>
  </w:style>
  <w:style w:type="paragraph" w:styleId="Heading1">
    <w:name w:val="heading 1"/>
    <w:basedOn w:val="Normal"/>
    <w:next w:val="Normal"/>
    <w:link w:val="Heading1Char"/>
    <w:uiPriority w:val="9"/>
    <w:qFormat/>
    <w:rsid w:val="00C076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76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76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76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76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76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76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76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76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76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76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76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76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76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76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76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76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76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76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76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76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76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76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76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76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76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76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76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76B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36E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DefaultParagraphFont"/>
    <w:rsid w:val="00224EA5"/>
  </w:style>
  <w:style w:type="character" w:styleId="PlaceholderText">
    <w:name w:val="Placeholder Text"/>
    <w:basedOn w:val="DefaultParagraphFont"/>
    <w:uiPriority w:val="99"/>
    <w:semiHidden/>
    <w:rsid w:val="00470780"/>
    <w:rPr>
      <w:color w:val="80808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A12899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A12899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A12899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278C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78C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278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22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18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56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68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59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24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43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8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27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24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00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61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62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26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80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25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59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417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66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25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07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51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5396</TotalTime>
  <Pages>4</Pages>
  <Words>1189</Words>
  <Characters>6780</Characters>
  <Application>Microsoft Office Word</Application>
  <DocSecurity>0</DocSecurity>
  <Lines>56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Grzegorz Dziwoki</dc:creator>
  <cp:keywords/>
  <dc:description/>
  <cp:lastModifiedBy>Bartłomiej Głodek (bg292525)</cp:lastModifiedBy>
  <cp:revision>96</cp:revision>
  <cp:lastPrinted>2025-05-23T10:37:00Z</cp:lastPrinted>
  <dcterms:created xsi:type="dcterms:W3CDTF">2024-03-05T07:59:00Z</dcterms:created>
  <dcterms:modified xsi:type="dcterms:W3CDTF">2025-05-31T16:38:00Z</dcterms:modified>
</cp:coreProperties>
</file>