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jc w:val="center"/>
      </w:pPr>
      <w:r>
        <w:rPr>
          <w:rFonts w:ascii="Arial" w:cs="Arial" w:eastAsia="Arial" w:hAnsi="Arial"/>
          <w:b/>
          <w:bCs/>
          <w:color w:val="1B4F72"/>
          <w:sz w:val="56"/>
          <w:szCs w:val="56"/>
        </w:rPr>
        <w:t xml:space="preserve">QUIZ2BIZ</w:t>
      </w:r>
    </w:p>
    <w:p>
      <w:pPr>
        <w:spacing w:after="400"/>
        <w:jc w:val="center"/>
      </w:pPr>
      <w:r>
        <w:rPr>
          <w:rFonts w:ascii="Arial" w:cs="Arial" w:eastAsia="Arial" w:hAnsi="Arial"/>
          <w:color w:val="2E86C1"/>
          <w:sz w:val="36"/>
          <w:szCs w:val="36"/>
        </w:rPr>
        <w:t xml:space="preserve">Product Requirements Document</w:t>
      </w:r>
    </w:p>
    <w:p>
      <w:pPr>
        <w:spacing w:after="200"/>
      </w:pPr>
    </w:p>
    <w:p>
      <w:pPr>
        <w:spacing w:after="80"/>
        <w:jc w:val="center"/>
      </w:pPr>
      <w:r>
        <w:rPr>
          <w:rFonts w:ascii="Arial" w:cs="Arial" w:eastAsia="Arial" w:hAnsi="Arial"/>
          <w:color w:val="555555"/>
          <w:sz w:val="24"/>
          <w:szCs w:val="24"/>
        </w:rPr>
        <w:t xml:space="preserve">Chat → Benchmark → Document</w:t>
      </w:r>
    </w:p>
    <w:p>
      <w:pPr>
        <w:spacing w:after="80"/>
        <w:jc w:val="center"/>
      </w:pPr>
      <w:r>
        <w:rPr>
          <w:rFonts w:ascii="Arial" w:cs="Arial" w:eastAsia="Arial" w:hAnsi="Arial"/>
          <w:color w:val="555555"/>
          <w:sz w:val="22"/>
          <w:szCs w:val="22"/>
        </w:rPr>
        <w:t xml:space="preserve">Turn conversations into professionally benchmarked business documents.</w:t>
      </w:r>
    </w:p>
    <w:p>
      <w:pPr>
        <w:spacing w:after="200"/>
      </w:pPr>
    </w:p>
    <w:p>
      <w:pPr>
        <w:spacing w:after="200"/>
      </w:pPr>
    </w:p>
    <w:p>
      <w:pPr>
        <w:jc w:val="center"/>
      </w:pPr>
      <w:r>
        <w:rPr>
          <w:rFonts w:ascii="Arial" w:cs="Arial" w:eastAsia="Arial" w:hAnsi="Arial"/>
          <w:color w:val="999999"/>
          <w:sz w:val="22"/>
          <w:szCs w:val="22"/>
        </w:rPr>
        <w:t xml:space="preserve">Version 1.0 | 15 February 2026</w:t>
      </w:r>
    </w:p>
    <w:p>
      <w:pPr>
        <w:jc w:val="center"/>
      </w:pPr>
      <w:r>
        <w:rPr>
          <w:rFonts w:ascii="Arial" w:cs="Arial" w:eastAsia="Arial" w:hAnsi="Arial"/>
          <w:color w:val="999999"/>
          <w:sz w:val="22"/>
          <w:szCs w:val="22"/>
        </w:rPr>
        <w:t xml:space="preserve">Owner: Avi Bendetsky</w:t>
      </w:r>
    </w:p>
    <w:p>
      <w:pPr>
        <w:jc w:val="center"/>
      </w:pPr>
      <w:r>
        <w:rPr>
          <w:rFonts w:ascii="Arial" w:cs="Arial" w:eastAsia="Arial" w:hAnsi="Arial"/>
          <w:color w:val="999999"/>
          <w:sz w:val="22"/>
          <w:szCs w:val="22"/>
        </w:rPr>
        <w:t xml:space="preserve">Status: DRAFT — Pending Owner Approval</w:t>
      </w:r>
    </w:p>
    <w:p>
      <w:r>
        <w:br w:type="page"/>
      </w:r>
    </w:p>
    <w:p>
      <w:pPr>
        <w:pStyle w:val="Heading1"/>
      </w:pPr>
      <w:r>
        <w:t xml:space="preserve">1. Product Definition</w:t>
      </w:r>
    </w:p>
    <w:p>
      <w:pPr>
        <w:spacing w:after="200"/>
      </w:pPr>
    </w:p>
    <w:p>
      <w:pPr>
        <w:pStyle w:val="Heading2"/>
      </w:pPr>
      <w:r>
        <w:t xml:space="preserve">1.1 One-Line Description</w:t>
      </w:r>
    </w:p>
    <w:p>
      <w:pPr>
        <w:spacing w:after="120"/>
      </w:pPr>
      <w:r>
        <w:rPr>
          <w:rFonts w:ascii="Arial" w:cs="Arial" w:eastAsia="Arial" w:hAnsi="Arial"/>
          <w:sz w:val="22"/>
          <w:szCs w:val="22"/>
        </w:rPr>
        <w:t xml:space="preserve">Quiz2Biz is a conversational AI platform that turns chat into professionally benchmarked business documents, priced per document with user-controlled quality.</w:t>
      </w:r>
    </w:p>
    <w:p>
      <w:pPr>
        <w:spacing w:after="200"/>
      </w:pPr>
    </w:p>
    <w:p>
      <w:pPr>
        <w:pStyle w:val="Heading2"/>
      </w:pPr>
      <w:r>
        <w:t xml:space="preserve">1.2 Problem Statement</w:t>
      </w:r>
    </w:p>
    <w:p>
      <w:pPr>
        <w:spacing w:after="120"/>
      </w:pPr>
      <w:r>
        <w:rPr>
          <w:rFonts w:ascii="Arial" w:cs="Arial" w:eastAsia="Arial" w:hAnsi="Arial"/>
          <w:sz w:val="22"/>
          <w:szCs w:val="22"/>
        </w:rPr>
        <w:t xml:space="preserve">People with business ideas, projects, or problems need professional documents — business plans, financial projections, architecture specs, marketing strategies, investor pitches. Today, they either pay consultants thousands of dollars and wait weeks, struggle with blank-page templates, or get generic AI-generated text that has no quality assurance. There is no solution that combines the ease of a conversation with measurable, standards-backed document quality at a price the user controls.</w:t>
      </w:r>
    </w:p>
    <w:p>
      <w:pPr>
        <w:spacing w:after="200"/>
      </w:pPr>
    </w:p>
    <w:p>
      <w:pPr>
        <w:pStyle w:val="Heading2"/>
      </w:pPr>
      <w:r>
        <w:t xml:space="preserve">1.3 Solution</w:t>
      </w:r>
    </w:p>
    <w:p>
      <w:pPr>
        <w:spacing w:after="120"/>
      </w:pPr>
      <w:r>
        <w:rPr>
          <w:rFonts w:ascii="Arial" w:cs="Arial" w:eastAsia="Arial" w:hAnsi="Arial"/>
          <w:sz w:val="22"/>
          <w:szCs w:val="22"/>
        </w:rPr>
        <w:t xml:space="preserve">Quiz2Biz lets users describe their idea in a natural conversation. The AI guides them with smart questions and best-practice education. As they talk, a scoring engine benchmarks their plan against ISO standards, industry frameworks, and recognised best practices. When they’re ready, they pick the documents they need, set a quality dial to control depth and price, review an AI-extracted summary of their facts, and generate professionally benchmarked documents they can trust.</w:t>
      </w:r>
    </w:p>
    <w:p>
      <w:pPr>
        <w:spacing w:after="200"/>
      </w:pPr>
    </w:p>
    <w:p>
      <w:pPr>
        <w:pStyle w:val="Heading2"/>
      </w:pPr>
      <w:r>
        <w:t xml:space="preserve">1.4 Core Value Proposition</w:t>
      </w:r>
    </w:p>
    <w:p>
      <w:pPr>
        <w:spacing w:after="120"/>
      </w:pPr>
      <w:r>
        <w:rPr>
          <w:rFonts w:ascii="Arial" w:cs="Arial" w:eastAsia="Arial" w:hAnsi="Arial"/>
          <w:b/>
          <w:bCs/>
          <w:sz w:val="22"/>
          <w:szCs w:val="22"/>
        </w:rPr>
        <w:t xml:space="preserve">Primary: </w:t>
      </w:r>
      <w:r>
        <w:rPr>
          <w:rFonts w:ascii="Arial" w:cs="Arial" w:eastAsia="Arial" w:hAnsi="Arial"/>
          <w:sz w:val="22"/>
          <w:szCs w:val="22"/>
        </w:rPr>
        <w:t xml:space="preserve">Professional documents from simple inputs. The user chats naturally and gets documents that would normally require consultants, templates, and weeks of effort.</w:t>
      </w:r>
    </w:p>
    <w:p>
      <w:pPr>
        <w:spacing w:after="120"/>
      </w:pPr>
      <w:r>
        <w:rPr>
          <w:rFonts w:ascii="Arial" w:cs="Arial" w:eastAsia="Arial" w:hAnsi="Arial"/>
          <w:b/>
          <w:bCs/>
          <w:sz w:val="22"/>
          <w:szCs w:val="22"/>
        </w:rPr>
        <w:t xml:space="preserve">Secondary: </w:t>
      </w:r>
      <w:r>
        <w:rPr>
          <w:rFonts w:ascii="Arial" w:cs="Arial" w:eastAsia="Arial" w:hAnsi="Arial"/>
          <w:sz w:val="22"/>
          <w:szCs w:val="22"/>
        </w:rPr>
        <w:t xml:space="preserve">Measurable quality. Every document is scored and benchmarked against real standards. The user knows their plan is solid, not just words on paper.</w:t>
      </w:r>
    </w:p>
    <w:p>
      <w:pPr>
        <w:spacing w:after="120"/>
      </w:pPr>
      <w:r>
        <w:rPr>
          <w:rFonts w:ascii="Arial" w:cs="Arial" w:eastAsia="Arial" w:hAnsi="Arial"/>
          <w:b/>
          <w:bCs/>
          <w:sz w:val="22"/>
          <w:szCs w:val="22"/>
        </w:rPr>
        <w:t xml:space="preserve">Tertiary: </w:t>
      </w:r>
      <w:r>
        <w:rPr>
          <w:rFonts w:ascii="Arial" w:cs="Arial" w:eastAsia="Arial" w:hAnsi="Arial"/>
          <w:sz w:val="22"/>
          <w:szCs w:val="22"/>
        </w:rPr>
        <w:t xml:space="preserve">User-controlled cost. No subscriptions, no tiers, no bundles. Pay per document, slide the quality dial to match your budget and needs.</w:t>
      </w:r>
    </w:p>
    <w:p>
      <w:r>
        <w:br w:type="page"/>
      </w:r>
    </w:p>
    <w:p>
      <w:pPr>
        <w:pStyle w:val="Heading1"/>
      </w:pPr>
      <w:r>
        <w:t xml:space="preserve">2. Target Users</w:t>
      </w:r>
    </w:p>
    <w:p>
      <w:pPr>
        <w:spacing w:after="200"/>
      </w:pPr>
    </w:p>
    <w:p>
      <w:pPr>
        <w:spacing w:after="120"/>
      </w:pPr>
      <w:r>
        <w:rPr>
          <w:rFonts w:ascii="Arial" w:cs="Arial" w:eastAsia="Arial" w:hAnsi="Arial"/>
          <w:sz w:val="22"/>
          <w:szCs w:val="22"/>
        </w:rPr>
        <w:t xml:space="preserve">Quiz2Biz serves three primary user types equally. The product does not privilege one over the others.</w:t>
      </w:r>
    </w:p>
    <w:p>
      <w:pPr>
        <w:spacing w:after="200"/>
      </w:pPr>
    </w:p>
    <w:p>
      <w:pPr>
        <w:pStyle w:val="Heading2"/>
      </w:pPr>
      <w:r>
        <w:t xml:space="preserve">2.1 The Idea Person</w:t>
      </w:r>
    </w:p>
    <w:p>
      <w:pPr>
        <w:spacing w:after="120"/>
      </w:pPr>
      <w:r>
        <w:rPr>
          <w:rFonts w:ascii="Arial" w:cs="Arial" w:eastAsia="Arial" w:hAnsi="Arial"/>
          <w:b/>
          <w:bCs/>
          <w:sz w:val="22"/>
          <w:szCs w:val="22"/>
        </w:rPr>
        <w:t xml:space="preserve">Who: </w:t>
      </w:r>
      <w:r>
        <w:rPr>
          <w:rFonts w:ascii="Arial" w:cs="Arial" w:eastAsia="Arial" w:hAnsi="Arial"/>
          <w:sz w:val="22"/>
          <w:szCs w:val="22"/>
        </w:rPr>
        <w:t xml:space="preserve">Someone with a business idea who doesn’t know where to start.</w:t>
      </w:r>
    </w:p>
    <w:p>
      <w:pPr>
        <w:spacing w:after="120"/>
      </w:pPr>
      <w:r>
        <w:rPr>
          <w:rFonts w:ascii="Arial" w:cs="Arial" w:eastAsia="Arial" w:hAnsi="Arial"/>
          <w:b/>
          <w:bCs/>
          <w:sz w:val="22"/>
          <w:szCs w:val="22"/>
        </w:rPr>
        <w:t xml:space="preserve">Need: </w:t>
      </w:r>
      <w:r>
        <w:rPr>
          <w:rFonts w:ascii="Arial" w:cs="Arial" w:eastAsia="Arial" w:hAnsi="Arial"/>
          <w:sz w:val="22"/>
          <w:szCs w:val="22"/>
        </w:rPr>
        <w:t xml:space="preserve">Guidance on what a solid plan looks like, plus professional documents to make the idea tangible.</w:t>
      </w:r>
    </w:p>
    <w:p>
      <w:pPr>
        <w:spacing w:after="120"/>
      </w:pPr>
      <w:r>
        <w:rPr>
          <w:rFonts w:ascii="Arial" w:cs="Arial" w:eastAsia="Arial" w:hAnsi="Arial"/>
          <w:b/>
          <w:bCs/>
          <w:sz w:val="22"/>
          <w:szCs w:val="22"/>
        </w:rPr>
        <w:t xml:space="preserve">Quiz2Biz gives them: </w:t>
      </w:r>
      <w:r>
        <w:rPr>
          <w:rFonts w:ascii="Arial" w:cs="Arial" w:eastAsia="Arial" w:hAnsi="Arial"/>
          <w:sz w:val="22"/>
          <w:szCs w:val="22"/>
        </w:rPr>
        <w:t xml:space="preserve">An AI that asks the right questions, teaches best practices as they answer, and produces documents that turn a vague idea into a structured, benchmarked plan.</w:t>
      </w:r>
    </w:p>
    <w:p>
      <w:pPr>
        <w:spacing w:after="200"/>
      </w:pPr>
    </w:p>
    <w:p>
      <w:pPr>
        <w:pStyle w:val="Heading2"/>
      </w:pPr>
      <w:r>
        <w:t xml:space="preserve">2.2 The Founder</w:t>
      </w:r>
    </w:p>
    <w:p>
      <w:pPr>
        <w:spacing w:after="120"/>
      </w:pPr>
      <w:r>
        <w:rPr>
          <w:rFonts w:ascii="Arial" w:cs="Arial" w:eastAsia="Arial" w:hAnsi="Arial"/>
          <w:b/>
          <w:bCs/>
          <w:sz w:val="22"/>
          <w:szCs w:val="22"/>
        </w:rPr>
        <w:t xml:space="preserve">Who: </w:t>
      </w:r>
      <w:r>
        <w:rPr>
          <w:rFonts w:ascii="Arial" w:cs="Arial" w:eastAsia="Arial" w:hAnsi="Arial"/>
          <w:sz w:val="22"/>
          <w:szCs w:val="22"/>
        </w:rPr>
        <w:t xml:space="preserve">A founder or entrepreneur who needs investor-ready or partner-ready documentation.</w:t>
      </w:r>
    </w:p>
    <w:p>
      <w:pPr>
        <w:spacing w:after="120"/>
      </w:pPr>
      <w:r>
        <w:rPr>
          <w:rFonts w:ascii="Arial" w:cs="Arial" w:eastAsia="Arial" w:hAnsi="Arial"/>
          <w:b/>
          <w:bCs/>
          <w:sz w:val="22"/>
          <w:szCs w:val="22"/>
        </w:rPr>
        <w:t xml:space="preserve">Need: </w:t>
      </w:r>
      <w:r>
        <w:rPr>
          <w:rFonts w:ascii="Arial" w:cs="Arial" w:eastAsia="Arial" w:hAnsi="Arial"/>
          <w:sz w:val="22"/>
          <w:szCs w:val="22"/>
        </w:rPr>
        <w:t xml:space="preserve">Professional documents fast — business plans, financial projections, pitch content — without paying a consultant.</w:t>
      </w:r>
    </w:p>
    <w:p>
      <w:pPr>
        <w:spacing w:after="120"/>
      </w:pPr>
      <w:r>
        <w:rPr>
          <w:rFonts w:ascii="Arial" w:cs="Arial" w:eastAsia="Arial" w:hAnsi="Arial"/>
          <w:b/>
          <w:bCs/>
          <w:sz w:val="22"/>
          <w:szCs w:val="22"/>
        </w:rPr>
        <w:t xml:space="preserve">Quiz2Biz gives them: </w:t>
      </w:r>
      <w:r>
        <w:rPr>
          <w:rFonts w:ascii="Arial" w:cs="Arial" w:eastAsia="Arial" w:hAnsi="Arial"/>
          <w:sz w:val="22"/>
          <w:szCs w:val="22"/>
        </w:rPr>
        <w:t xml:space="preserve">Documents benchmarked against industry standards that they can hand to investors with confidence, generated in hours instead of weeks.</w:t>
      </w:r>
    </w:p>
    <w:p>
      <w:pPr>
        <w:spacing w:after="200"/>
      </w:pPr>
    </w:p>
    <w:p>
      <w:pPr>
        <w:pStyle w:val="Heading2"/>
      </w:pPr>
      <w:r>
        <w:t xml:space="preserve">2.3 The Consultant</w:t>
      </w:r>
    </w:p>
    <w:p>
      <w:pPr>
        <w:spacing w:after="120"/>
      </w:pPr>
      <w:r>
        <w:rPr>
          <w:rFonts w:ascii="Arial" w:cs="Arial" w:eastAsia="Arial" w:hAnsi="Arial"/>
          <w:b/>
          <w:bCs/>
          <w:sz w:val="22"/>
          <w:szCs w:val="22"/>
        </w:rPr>
        <w:t xml:space="preserve">Who: </w:t>
      </w:r>
      <w:r>
        <w:rPr>
          <w:rFonts w:ascii="Arial" w:cs="Arial" w:eastAsia="Arial" w:hAnsi="Arial"/>
          <w:sz w:val="22"/>
          <w:szCs w:val="22"/>
        </w:rPr>
        <w:t xml:space="preserve">A consultant or advisor who needs to produce client deliverables efficiently.</w:t>
      </w:r>
    </w:p>
    <w:p>
      <w:pPr>
        <w:spacing w:after="120"/>
      </w:pPr>
      <w:r>
        <w:rPr>
          <w:rFonts w:ascii="Arial" w:cs="Arial" w:eastAsia="Arial" w:hAnsi="Arial"/>
          <w:b/>
          <w:bCs/>
          <w:sz w:val="22"/>
          <w:szCs w:val="22"/>
        </w:rPr>
        <w:t xml:space="preserve">Need: </w:t>
      </w:r>
      <w:r>
        <w:rPr>
          <w:rFonts w:ascii="Arial" w:cs="Arial" w:eastAsia="Arial" w:hAnsi="Arial"/>
          <w:sz w:val="22"/>
          <w:szCs w:val="22"/>
        </w:rPr>
        <w:t xml:space="preserve">Standardised, high-quality document production across multiple clients and project types.</w:t>
      </w:r>
    </w:p>
    <w:p>
      <w:pPr>
        <w:spacing w:after="120"/>
      </w:pPr>
      <w:r>
        <w:rPr>
          <w:rFonts w:ascii="Arial" w:cs="Arial" w:eastAsia="Arial" w:hAnsi="Arial"/>
          <w:b/>
          <w:bCs/>
          <w:sz w:val="22"/>
          <w:szCs w:val="22"/>
        </w:rPr>
        <w:t xml:space="preserve">Quiz2Biz gives them: </w:t>
      </w:r>
      <w:r>
        <w:rPr>
          <w:rFonts w:ascii="Arial" w:cs="Arial" w:eastAsia="Arial" w:hAnsi="Arial"/>
          <w:sz w:val="22"/>
          <w:szCs w:val="22"/>
        </w:rPr>
        <w:t xml:space="preserve">A workspace with multiple projects, consistent quality benchmarking, and rapid document generation at controlled cost.</w:t>
      </w:r>
    </w:p>
    <w:p>
      <w:r>
        <w:br w:type="page"/>
      </w:r>
    </w:p>
    <w:p>
      <w:pPr>
        <w:pStyle w:val="Heading1"/>
      </w:pPr>
      <w:r>
        <w:t xml:space="preserve">3. User Journey</w:t>
      </w:r>
    </w:p>
    <w:p>
      <w:pPr>
        <w:spacing w:after="200"/>
      </w:pPr>
    </w:p>
    <w:p>
      <w:pPr>
        <w:spacing w:after="120"/>
      </w:pPr>
      <w:r>
        <w:rPr>
          <w:rFonts w:ascii="Arial" w:cs="Arial" w:eastAsia="Arial" w:hAnsi="Arial"/>
          <w:sz w:val="22"/>
          <w:szCs w:val="22"/>
        </w:rPr>
        <w:t xml:space="preserve">The user journey has six stages. Each stage is described from the user’s perspective — what they see, what they do, and what happens.</w:t>
      </w:r>
    </w:p>
    <w:p>
      <w:pPr>
        <w:spacing w:after="200"/>
      </w:pPr>
    </w:p>
    <w:p>
      <w:pPr>
        <w:pStyle w:val="Heading2"/>
      </w:pPr>
      <w:r>
        <w:t xml:space="preserve">3.1 Stage 1: Account &amp; Workspace</w:t>
      </w:r>
    </w:p>
    <w:p>
      <w:pPr>
        <w:spacing w:after="120"/>
      </w:pPr>
      <w:r>
        <w:rPr>
          <w:rFonts w:ascii="Arial" w:cs="Arial" w:eastAsia="Arial" w:hAnsi="Arial"/>
          <w:sz w:val="22"/>
          <w:szCs w:val="22"/>
        </w:rPr>
        <w:t xml:space="preserve">The user creates a free account. They land in their workspace — a clean dashboard showing their projects. First-time users see an empty state with a clear call to action: “Start a new project.”</w:t>
      </w:r>
    </w:p>
    <w:p>
      <w:pPr>
        <w:spacing w:after="200"/>
      </w:pPr>
    </w:p>
    <w:p>
      <w:pPr>
        <w:spacing w:after="120"/>
      </w:pPr>
      <w:r>
        <w:rPr>
          <w:rFonts w:ascii="Arial" w:cs="Arial" w:eastAsia="Arial" w:hAnsi="Arial"/>
          <w:b/>
          <w:bCs/>
          <w:sz w:val="22"/>
          <w:szCs w:val="22"/>
        </w:rPr>
        <w:t xml:space="preserve">What the user sees: </w:t>
      </w:r>
      <w:r>
        <w:rPr>
          <w:rFonts w:ascii="Arial" w:cs="Arial" w:eastAsia="Arial" w:hAnsi="Arial"/>
          <w:sz w:val="22"/>
          <w:szCs w:val="22"/>
        </w:rPr>
        <w:t xml:space="preserve">A workspace dashboard with a list of projects (empty for new users), each showing its name, creation date, progress score, and number of generated documents.</w:t>
      </w:r>
    </w:p>
    <w:p>
      <w:pPr>
        <w:spacing w:after="120"/>
      </w:pPr>
      <w:r>
        <w:rPr>
          <w:rFonts w:ascii="Arial" w:cs="Arial" w:eastAsia="Arial" w:hAnsi="Arial"/>
          <w:b/>
          <w:bCs/>
          <w:sz w:val="22"/>
          <w:szCs w:val="22"/>
        </w:rPr>
        <w:t xml:space="preserve">What the user does: </w:t>
      </w:r>
      <w:r>
        <w:rPr>
          <w:rFonts w:ascii="Arial" w:cs="Arial" w:eastAsia="Arial" w:hAnsi="Arial"/>
          <w:sz w:val="22"/>
          <w:szCs w:val="22"/>
        </w:rPr>
        <w:t xml:space="preserve">Clicks “New Project” to start.</w:t>
      </w:r>
    </w:p>
    <w:p>
      <w:pPr>
        <w:spacing w:after="120"/>
      </w:pPr>
      <w:r>
        <w:rPr>
          <w:rFonts w:ascii="Arial" w:cs="Arial" w:eastAsia="Arial" w:hAnsi="Arial"/>
          <w:b/>
          <w:bCs/>
          <w:sz w:val="22"/>
          <w:szCs w:val="22"/>
        </w:rPr>
        <w:t xml:space="preserve">What happens behind the scenes: </w:t>
      </w:r>
      <w:r>
        <w:rPr>
          <w:rFonts w:ascii="Arial" w:cs="Arial" w:eastAsia="Arial" w:hAnsi="Arial"/>
          <w:sz w:val="22"/>
          <w:szCs w:val="22"/>
        </w:rPr>
        <w:t xml:space="preserve">A new Project record is created in the database, linked to the user’s account.</w:t>
      </w:r>
    </w:p>
    <w:p>
      <w:pPr>
        <w:spacing w:after="200"/>
      </w:pPr>
    </w:p>
    <w:p>
      <w:pPr>
        <w:pStyle w:val="Heading2"/>
      </w:pPr>
      <w:r>
        <w:t xml:space="preserve">3.2 Stage 2: The Chat</w:t>
      </w:r>
    </w:p>
    <w:p>
      <w:pPr>
        <w:spacing w:after="120"/>
      </w:pPr>
      <w:r>
        <w:rPr>
          <w:rFonts w:ascii="Arial" w:cs="Arial" w:eastAsia="Arial" w:hAnsi="Arial"/>
          <w:sz w:val="22"/>
          <w:szCs w:val="22"/>
        </w:rPr>
        <w:t xml:space="preserve">The user enters the chat interface for their project. This is the primary experience. It looks and feels like a modern AI chat window — similar to talking to Claude. The user types naturally: describes their idea, their problem, their business, whatever is on their mind.</w:t>
      </w:r>
    </w:p>
    <w:p>
      <w:pPr>
        <w:spacing w:after="200"/>
      </w:pPr>
    </w:p>
    <w:p>
      <w:pPr>
        <w:spacing w:after="120"/>
      </w:pPr>
      <w:r>
        <w:rPr>
          <w:rFonts w:ascii="Arial" w:cs="Arial" w:eastAsia="Arial" w:hAnsi="Arial"/>
          <w:sz w:val="22"/>
          <w:szCs w:val="22"/>
        </w:rPr>
        <w:t xml:space="preserve">The AI responds conversationally. It asks follow-up questions to draw out detail. It educates the user on best practices as they go: “That’s a good start. Strong business plans also address X — have you thought about that?” It does not present a form. It does not show numbered questions. It’s a dialogue.</w:t>
      </w:r>
    </w:p>
    <w:p>
      <w:pPr>
        <w:spacing w:after="200"/>
      </w:pPr>
    </w:p>
    <w:p>
      <w:pPr>
        <w:spacing w:after="120"/>
      </w:pPr>
      <w:r>
        <w:rPr>
          <w:rFonts w:ascii="Arial" w:cs="Arial" w:eastAsia="Arial" w:hAnsi="Arial"/>
          <w:b/>
          <w:bCs/>
          <w:sz w:val="22"/>
          <w:szCs w:val="22"/>
        </w:rPr>
        <w:t xml:space="preserve">What the user sees: </w:t>
      </w:r>
      <w:r>
        <w:rPr>
          <w:rFonts w:ascii="Arial" w:cs="Arial" w:eastAsia="Arial" w:hAnsi="Arial"/>
          <w:sz w:val="22"/>
          <w:szCs w:val="22"/>
        </w:rPr>
        <w:t xml:space="preserve">A chat window. Their messages on one side, AI responses on the other. Clean, minimal, focused on the conversation.</w:t>
      </w:r>
    </w:p>
    <w:p>
      <w:pPr>
        <w:spacing w:after="120"/>
      </w:pPr>
      <w:r>
        <w:rPr>
          <w:rFonts w:ascii="Arial" w:cs="Arial" w:eastAsia="Arial" w:hAnsi="Arial"/>
          <w:b/>
          <w:bCs/>
          <w:sz w:val="22"/>
          <w:szCs w:val="22"/>
        </w:rPr>
        <w:t xml:space="preserve">What the user does: </w:t>
      </w:r>
      <w:r>
        <w:rPr>
          <w:rFonts w:ascii="Arial" w:cs="Arial" w:eastAsia="Arial" w:hAnsi="Arial"/>
          <w:sz w:val="22"/>
          <w:szCs w:val="22"/>
        </w:rPr>
        <w:t xml:space="preserve">Types naturally. Responds to AI questions. Asks their own questions. The conversation flows like talking to a knowledgeable advisor.</w:t>
      </w:r>
    </w:p>
    <w:p>
      <w:pPr>
        <w:spacing w:after="120"/>
      </w:pPr>
      <w:r>
        <w:rPr>
          <w:rFonts w:ascii="Arial" w:cs="Arial" w:eastAsia="Arial" w:hAnsi="Arial"/>
          <w:b/>
          <w:bCs/>
          <w:sz w:val="22"/>
          <w:szCs w:val="22"/>
        </w:rPr>
        <w:t xml:space="preserve">What happens behind the scenes: </w:t>
      </w:r>
      <w:r>
        <w:rPr>
          <w:rFonts w:ascii="Arial" w:cs="Arial" w:eastAsia="Arial" w:hAnsi="Arial"/>
          <w:sz w:val="22"/>
          <w:szCs w:val="22"/>
        </w:rPr>
        <w:t xml:space="preserve">The AI extracts structured data from the conversation in real-time: company name, industry, revenue targets, team size, competitive landscape, etc. This extracted data is stored as structured fields linked to the project. The user does not see this extraction happening.</w:t>
      </w:r>
    </w:p>
    <w:p>
      <w:pPr>
        <w:spacing w:after="200"/>
      </w:pPr>
    </w:p>
    <w:p>
      <w:pPr>
        <w:pStyle w:val="Heading2"/>
      </w:pPr>
      <w:r>
        <w:t xml:space="preserve">3.3 Stage 3: The Dashboard</w:t>
      </w:r>
    </w:p>
    <w:p>
      <w:pPr>
        <w:spacing w:after="120"/>
      </w:pPr>
      <w:r>
        <w:rPr>
          <w:rFonts w:ascii="Arial" w:cs="Arial" w:eastAsia="Arial" w:hAnsi="Arial"/>
          <w:sz w:val="22"/>
          <w:szCs w:val="22"/>
        </w:rPr>
        <w:t xml:space="preserve">Alongside the chat (or accessible from it), the user can view their project dashboard. This shows their progress and quality score.</w:t>
      </w:r>
    </w:p>
    <w:p>
      <w:pPr>
        <w:spacing w:after="200"/>
      </w:pPr>
    </w:p>
    <w:p>
      <w:pPr>
        <w:spacing w:after="120"/>
      </w:pPr>
      <w:r>
        <w:rPr>
          <w:rFonts w:ascii="Arial" w:cs="Arial" w:eastAsia="Arial" w:hAnsi="Arial"/>
          <w:b/>
          <w:bCs/>
          <w:sz w:val="22"/>
          <w:szCs w:val="22"/>
        </w:rPr>
        <w:t xml:space="preserve">What the user sees: </w:t>
      </w:r>
      <w:r>
        <w:rPr>
          <w:rFonts w:ascii="Arial" w:cs="Arial" w:eastAsia="Arial" w:hAnsi="Arial"/>
          <w:sz w:val="22"/>
          <w:szCs w:val="22"/>
        </w:rPr>
        <w:t xml:space="preserve">A quality/completeness score (e.g., 64/100) that rises as they provide more detail in the chat. A breakdown showing which areas are well-covered and which have gaps (e.g., “Market Analysis: Strong | Financial Projections: Needs more detail | Competitive Landscape: Not yet discussed”). The score is benchmarked against real standards — ISO, industry frameworks, recognised best practices — not arbitrary internal metrics.</w:t>
      </w:r>
    </w:p>
    <w:p>
      <w:pPr>
        <w:spacing w:after="120"/>
      </w:pPr>
      <w:r>
        <w:rPr>
          <w:rFonts w:ascii="Arial" w:cs="Arial" w:eastAsia="Arial" w:hAnsi="Arial"/>
          <w:b/>
          <w:bCs/>
          <w:sz w:val="22"/>
          <w:szCs w:val="22"/>
        </w:rPr>
        <w:t xml:space="preserve">What the user does: </w:t>
      </w:r>
      <w:r>
        <w:rPr>
          <w:rFonts w:ascii="Arial" w:cs="Arial" w:eastAsia="Arial" w:hAnsi="Arial"/>
          <w:sz w:val="22"/>
          <w:szCs w:val="22"/>
        </w:rPr>
        <w:t xml:space="preserve">Reviews gaps, returns to chat to fill them, watches score rise.</w:t>
      </w:r>
    </w:p>
    <w:p>
      <w:pPr>
        <w:spacing w:after="120"/>
      </w:pPr>
      <w:r>
        <w:rPr>
          <w:rFonts w:ascii="Arial" w:cs="Arial" w:eastAsia="Arial" w:hAnsi="Arial"/>
          <w:b/>
          <w:bCs/>
          <w:sz w:val="22"/>
          <w:szCs w:val="22"/>
        </w:rPr>
        <w:t xml:space="preserve">What happens behind the scenes: </w:t>
      </w:r>
      <w:r>
        <w:rPr>
          <w:rFonts w:ascii="Arial" w:cs="Arial" w:eastAsia="Arial" w:hAnsi="Arial"/>
          <w:sz w:val="22"/>
          <w:szCs w:val="22"/>
        </w:rPr>
        <w:t xml:space="preserve">The scoring engine evaluates extracted data against standard benchmarks for the project type. Dimensions and weights are specific to what the user is building (a business plan has different dimensions than a technical architecture).</w:t>
      </w:r>
    </w:p>
    <w:p>
      <w:pPr>
        <w:spacing w:after="200"/>
      </w:pPr>
    </w:p>
    <w:p>
      <w:pPr>
        <w:pStyle w:val="Heading2"/>
      </w:pPr>
      <w:r>
        <w:t xml:space="preserve">3.4 Stage 4: The Document Menu</w:t>
      </w:r>
    </w:p>
    <w:p>
      <w:pPr>
        <w:spacing w:after="120"/>
      </w:pPr>
      <w:r>
        <w:rPr>
          <w:rFonts w:ascii="Arial" w:cs="Arial" w:eastAsia="Arial" w:hAnsi="Arial"/>
          <w:sz w:val="22"/>
          <w:szCs w:val="22"/>
        </w:rPr>
        <w:t xml:space="preserve">The user browses available document types. This can happen at any time — before the chat, during, or after.</w:t>
      </w:r>
    </w:p>
    <w:p>
      <w:pPr>
        <w:spacing w:after="200"/>
      </w:pPr>
    </w:p>
    <w:p>
      <w:pPr>
        <w:spacing w:after="120"/>
      </w:pPr>
      <w:r>
        <w:rPr>
          <w:rFonts w:ascii="Arial" w:cs="Arial" w:eastAsia="Arial" w:hAnsi="Arial"/>
          <w:b/>
          <w:bCs/>
          <w:sz w:val="22"/>
          <w:szCs w:val="22"/>
        </w:rPr>
        <w:t xml:space="preserve">What the user sees: </w:t>
      </w:r>
      <w:r>
        <w:rPr>
          <w:rFonts w:ascii="Arial" w:cs="Arial" w:eastAsia="Arial" w:hAnsi="Arial"/>
          <w:sz w:val="22"/>
          <w:szCs w:val="22"/>
        </w:rPr>
        <w:t xml:space="preserve">A menu of document types: Business Plan, Financial Projections, Marketing Strategy, Investor Pitch Content, Technical Architecture Pack, AI Development Prompts, and Custom. Each document shows a brief description and a readiness indicator based on how much relevant information has been gathered in the chat.</w:t>
      </w:r>
    </w:p>
    <w:p>
      <w:pPr>
        <w:spacing w:after="120"/>
      </w:pPr>
      <w:r>
        <w:rPr>
          <w:rFonts w:ascii="Arial" w:cs="Arial" w:eastAsia="Arial" w:hAnsi="Arial"/>
          <w:b/>
          <w:bCs/>
          <w:sz w:val="22"/>
          <w:szCs w:val="22"/>
        </w:rPr>
        <w:t xml:space="preserve">What the user does: </w:t>
      </w:r>
      <w:r>
        <w:rPr>
          <w:rFonts w:ascii="Arial" w:cs="Arial" w:eastAsia="Arial" w:hAnsi="Arial"/>
          <w:sz w:val="22"/>
          <w:szCs w:val="22"/>
        </w:rPr>
        <w:t xml:space="preserve">Selects the documents they want to generate.</w:t>
      </w:r>
    </w:p>
    <w:p>
      <w:pPr>
        <w:spacing w:after="200"/>
      </w:pPr>
    </w:p>
    <w:p>
      <w:pPr>
        <w:pStyle w:val="Heading2"/>
      </w:pPr>
      <w:r>
        <w:t xml:space="preserve">3.5 Stage 5: The Quality Slider &amp; Pricing</w:t>
      </w:r>
    </w:p>
    <w:p>
      <w:pPr>
        <w:spacing w:after="120"/>
      </w:pPr>
      <w:r>
        <w:rPr>
          <w:rFonts w:ascii="Arial" w:cs="Arial" w:eastAsia="Arial" w:hAnsi="Arial"/>
          <w:sz w:val="22"/>
          <w:szCs w:val="22"/>
        </w:rPr>
        <w:t xml:space="preserve">For each selected document, the user sees a quality slider. This is the key commercial interaction.</w:t>
      </w:r>
    </w:p>
    <w:p>
      <w:pPr>
        <w:spacing w:after="200"/>
      </w:pPr>
    </w:p>
    <w:p>
      <w:pPr>
        <w:spacing w:after="120"/>
      </w:pPr>
      <w:r>
        <w:rPr>
          <w:rFonts w:ascii="Arial" w:cs="Arial" w:eastAsia="Arial" w:hAnsi="Arial"/>
          <w:b/>
          <w:bCs/>
          <w:sz w:val="22"/>
          <w:szCs w:val="22"/>
        </w:rPr>
        <w:t xml:space="preserve">What the user sees: </w:t>
      </w:r>
      <w:r>
        <w:rPr>
          <w:rFonts w:ascii="Arial" w:cs="Arial" w:eastAsia="Arial" w:hAnsi="Arial"/>
          <w:sz w:val="22"/>
          <w:szCs w:val="22"/>
        </w:rPr>
        <w:t xml:space="preserve">A slider for each selected document. As they slide it higher, the document description updates to show what additional depth and detail is included at that level. The price adjusts dynamically as they slide. Lower quality = essential coverage, faster, cheaper. Higher quality = deeper analysis, more rigorous benchmarking, more comprehensive reporting, more expensive.</w:t>
      </w:r>
    </w:p>
    <w:p>
      <w:pPr>
        <w:spacing w:after="120"/>
      </w:pPr>
      <w:r>
        <w:rPr>
          <w:rFonts w:ascii="Arial" w:cs="Arial" w:eastAsia="Arial" w:hAnsi="Arial"/>
          <w:b/>
          <w:bCs/>
          <w:sz w:val="22"/>
          <w:szCs w:val="22"/>
        </w:rPr>
        <w:t xml:space="preserve">What the user does: </w:t>
      </w:r>
      <w:r>
        <w:rPr>
          <w:rFonts w:ascii="Arial" w:cs="Arial" w:eastAsia="Arial" w:hAnsi="Arial"/>
          <w:sz w:val="22"/>
          <w:szCs w:val="22"/>
        </w:rPr>
        <w:t xml:space="preserve">Slides to their desired quality level for each document. Sees total cost update in real-time.</w:t>
      </w:r>
    </w:p>
    <w:p>
      <w:pPr>
        <w:spacing w:after="120"/>
      </w:pPr>
      <w:r>
        <w:rPr>
          <w:rFonts w:ascii="Arial" w:cs="Arial" w:eastAsia="Arial" w:hAnsi="Arial"/>
          <w:b/>
          <w:bCs/>
          <w:sz w:val="22"/>
          <w:szCs w:val="22"/>
        </w:rPr>
        <w:t xml:space="preserve">What happens behind the scenes: </w:t>
      </w:r>
      <w:r>
        <w:rPr>
          <w:rFonts w:ascii="Arial" w:cs="Arial" w:eastAsia="Arial" w:hAnsi="Arial"/>
          <w:sz w:val="22"/>
          <w:szCs w:val="22"/>
        </w:rPr>
        <w:t xml:space="preserve">The quality level maps to AI generation parameters: prompt depth, number of sections, level of detail, number of benchmark references, and document length. Pricing formula calculates cost based on quality level.</w:t>
      </w:r>
    </w:p>
    <w:p>
      <w:pPr>
        <w:spacing w:after="200"/>
      </w:pPr>
    </w:p>
    <w:p>
      <w:pPr>
        <w:pStyle w:val="Heading2"/>
      </w:pPr>
      <w:r>
        <w:t xml:space="preserve">3.6 Stage 6: Review, Pay &amp; Generate</w:t>
      </w:r>
    </w:p>
    <w:p>
      <w:pPr>
        <w:spacing w:after="120"/>
      </w:pPr>
      <w:r>
        <w:rPr>
          <w:rFonts w:ascii="Arial" w:cs="Arial" w:eastAsia="Arial" w:hAnsi="Arial"/>
          <w:sz w:val="22"/>
          <w:szCs w:val="22"/>
        </w:rPr>
        <w:t xml:space="preserve">Before paying, the user reviews a summary of the facts the AI extracted from their conversation.</w:t>
      </w:r>
    </w:p>
    <w:p>
      <w:pPr>
        <w:spacing w:after="200"/>
      </w:pPr>
    </w:p>
    <w:p>
      <w:pPr>
        <w:spacing w:after="120"/>
      </w:pPr>
      <w:r>
        <w:rPr>
          <w:rFonts w:ascii="Arial" w:cs="Arial" w:eastAsia="Arial" w:hAnsi="Arial"/>
          <w:b/>
          <w:bCs/>
          <w:sz w:val="22"/>
          <w:szCs w:val="22"/>
        </w:rPr>
        <w:t xml:space="preserve">What the user sees: </w:t>
      </w:r>
      <w:r>
        <w:rPr>
          <w:rFonts w:ascii="Arial" w:cs="Arial" w:eastAsia="Arial" w:hAnsi="Arial"/>
          <w:sz w:val="22"/>
          <w:szCs w:val="22"/>
        </w:rPr>
        <w:t xml:space="preserve">A structured summary showing the key facts that will be used in document generation: company name, industry, target market, revenue model, team composition, competitive advantages, etc. Each fact is editable — the user can correct anything the AI got wrong.</w:t>
      </w:r>
    </w:p>
    <w:p>
      <w:pPr>
        <w:spacing w:after="120"/>
      </w:pPr>
      <w:r>
        <w:rPr>
          <w:rFonts w:ascii="Arial" w:cs="Arial" w:eastAsia="Arial" w:hAnsi="Arial"/>
          <w:b/>
          <w:bCs/>
          <w:sz w:val="22"/>
          <w:szCs w:val="22"/>
        </w:rPr>
        <w:t xml:space="preserve">What the user does: </w:t>
      </w:r>
      <w:r>
        <w:rPr>
          <w:rFonts w:ascii="Arial" w:cs="Arial" w:eastAsia="Arial" w:hAnsi="Arial"/>
          <w:sz w:val="22"/>
          <w:szCs w:val="22"/>
        </w:rPr>
        <w:t xml:space="preserve">Reviews facts, makes corrections if needed, confirms, and pays.</w:t>
      </w:r>
    </w:p>
    <w:p>
      <w:pPr>
        <w:spacing w:after="120"/>
      </w:pPr>
      <w:r>
        <w:rPr>
          <w:rFonts w:ascii="Arial" w:cs="Arial" w:eastAsia="Arial" w:hAnsi="Arial"/>
          <w:b/>
          <w:bCs/>
          <w:sz w:val="22"/>
          <w:szCs w:val="22"/>
        </w:rPr>
        <w:t xml:space="preserve">What happens behind the scenes: </w:t>
      </w:r>
      <w:r>
        <w:rPr>
          <w:rFonts w:ascii="Arial" w:cs="Arial" w:eastAsia="Arial" w:hAnsi="Arial"/>
          <w:sz w:val="22"/>
          <w:szCs w:val="22"/>
        </w:rPr>
        <w:t xml:space="preserve">Payment is processed (per-document, based on quality slider position). Document generation begins using the confirmed facts, the full conversation history, and the quality parameters. Documents are generated as downloadable DOCX files. The quality benchmarking from the scoring engine is embedded in the document where relevant.</w:t>
      </w:r>
    </w:p>
    <w:p>
      <w:r>
        <w:br w:type="page"/>
      </w:r>
    </w:p>
    <w:p>
      <w:pPr>
        <w:pStyle w:val="Heading1"/>
      </w:pPr>
      <w:r>
        <w:t xml:space="preserve">4. Information Architecture</w:t>
      </w:r>
    </w:p>
    <w:p>
      <w:pPr>
        <w:spacing w:after="200"/>
      </w:pPr>
    </w:p>
    <w:p>
      <w:pPr>
        <w:spacing w:after="120"/>
      </w:pPr>
      <w:r>
        <w:rPr>
          <w:rFonts w:ascii="Arial" w:cs="Arial" w:eastAsia="Arial" w:hAnsi="Arial"/>
          <w:sz w:val="22"/>
          <w:szCs w:val="22"/>
        </w:rPr>
        <w:t xml:space="preserve">The application has four primary views, plus authentication.</w:t>
      </w:r>
    </w:p>
    <w:p>
      <w:pPr>
        <w:spacing w:after="20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3593"/>
        <w:gridCol w:w="3593"/>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View</w:t>
            </w:r>
          </w:p>
        </w:tc>
        <w:tc>
          <w:tcPr>
            <w:tcW w:type="dxa" w:w="359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59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Elements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Workspace</w:t>
            </w:r>
          </w:p>
        </w:tc>
        <w:tc>
          <w:tcPr>
            <w:tcW w:type="dxa" w:w="35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Project hub. Shows all user projects.</w:t>
            </w:r>
          </w:p>
        </w:tc>
        <w:tc>
          <w:tcPr>
            <w:tcW w:type="dxa" w:w="35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Project list with name, date, score, doc count. “New Project” button. Account settings.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Chat</w:t>
            </w:r>
          </w:p>
        </w:tc>
        <w:tc>
          <w:tcPr>
            <w:tcW w:type="dxa" w:w="35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Primary interaction. Conversational AI.</w:t>
            </w:r>
          </w:p>
        </w:tc>
        <w:tc>
          <w:tcPr>
            <w:tcW w:type="dxa" w:w="35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Chat message stream. Text input. Subtle link to dashboard and document menu.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Dashboard</w:t>
            </w:r>
          </w:p>
        </w:tc>
        <w:tc>
          <w:tcPr>
            <w:tcW w:type="dxa" w:w="35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Progress and quality tracking.</w:t>
            </w:r>
          </w:p>
        </w:tc>
        <w:tc>
          <w:tcPr>
            <w:tcW w:type="dxa" w:w="35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Quality score. Area breakdown with gap indicators. Benchmark references. Link back to chat.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Document Menu</w:t>
            </w:r>
          </w:p>
        </w:tc>
        <w:tc>
          <w:tcPr>
            <w:tcW w:type="dxa" w:w="35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Document selection and purchase.</w:t>
            </w:r>
          </w:p>
        </w:tc>
        <w:tc>
          <w:tcPr>
            <w:tcW w:type="dxa" w:w="35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Document type cards with descriptions and readiness. Quality slider per document. Dynamic pricing. Checkout.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Fact Review</w:t>
            </w:r>
          </w:p>
        </w:tc>
        <w:tc>
          <w:tcPr>
            <w:tcW w:type="dxa" w:w="35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Pre-generation confirmation.</w:t>
            </w:r>
          </w:p>
        </w:tc>
        <w:tc>
          <w:tcPr>
            <w:tcW w:type="dxa" w:w="35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Structured fact summary extracted from chat. Editable fields. Confirm and pay button.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My Documents</w:t>
            </w:r>
          </w:p>
        </w:tc>
        <w:tc>
          <w:tcPr>
            <w:tcW w:type="dxa" w:w="35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Download centre for generated docs.</w:t>
            </w:r>
          </w:p>
        </w:tc>
        <w:tc>
          <w:tcPr>
            <w:tcW w:type="dxa" w:w="35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 of generated documents with download links, generation date, quality level.</w:t>
            </w:r>
          </w:p>
        </w:tc>
      </w:tr>
    </w:tbl>
    <w:p>
      <w:pPr>
        <w:spacing w:after="200"/>
      </w:pPr>
    </w:p>
    <w:p>
      <w:pPr>
        <w:spacing w:after="120"/>
      </w:pPr>
      <w:r>
        <w:rPr>
          <w:rFonts w:ascii="Arial" w:cs="Arial" w:eastAsia="Arial" w:hAnsi="Arial"/>
          <w:sz w:val="22"/>
          <w:szCs w:val="22"/>
        </w:rPr>
        <w:t xml:space="preserve">Navigation flow: Workspace → Chat ↔ Dashboard → Document Menu → Fact Review → Pay → My Documents. The user can move freely between Chat and Dashboard at any time. Document Menu is accessible from both Chat and Dashboard.</w:t>
      </w:r>
    </w:p>
    <w:p>
      <w:r>
        <w:br w:type="page"/>
      </w:r>
    </w:p>
    <w:p>
      <w:pPr>
        <w:pStyle w:val="Heading1"/>
      </w:pPr>
      <w:r>
        <w:t xml:space="preserve">5. Quality &amp; Standards Engine</w:t>
      </w:r>
    </w:p>
    <w:p>
      <w:pPr>
        <w:spacing w:after="200"/>
      </w:pPr>
    </w:p>
    <w:p>
      <w:pPr>
        <w:spacing w:after="120"/>
      </w:pPr>
      <w:r>
        <w:rPr>
          <w:rFonts w:ascii="Arial" w:cs="Arial" w:eastAsia="Arial" w:hAnsi="Arial"/>
          <w:sz w:val="22"/>
          <w:szCs w:val="22"/>
        </w:rPr>
        <w:t xml:space="preserve">The quality engine is Quiz2Biz’s core differentiator. It is not an arbitrary progress bar. It benchmarks the user’s project against real, recognised standards and best practices.</w:t>
      </w:r>
    </w:p>
    <w:p>
      <w:pPr>
        <w:spacing w:after="200"/>
      </w:pPr>
    </w:p>
    <w:p>
      <w:pPr>
        <w:pStyle w:val="Heading2"/>
      </w:pPr>
      <w:r>
        <w:t xml:space="preserve">5.1 How It Works</w:t>
      </w:r>
    </w:p>
    <w:p>
      <w:pPr>
        <w:pStyle w:val="ListParagraph"/>
        <w:numPr>
          <w:ilvl w:val="0"/>
          <w:numId w:val="2"/>
        </w:numPr>
        <w:spacing w:after="60"/>
      </w:pPr>
      <w:r>
        <w:rPr>
          <w:rFonts w:ascii="Arial" w:cs="Arial" w:eastAsia="Arial" w:hAnsi="Arial"/>
          <w:sz w:val="22"/>
          <w:szCs w:val="22"/>
        </w:rPr>
        <w:t xml:space="preserve">Each project type (business plan, tech architecture, marketing strategy, etc.) has a defined set of quality dimensions.</w:t>
      </w:r>
    </w:p>
    <w:p>
      <w:pPr>
        <w:pStyle w:val="ListParagraph"/>
        <w:numPr>
          <w:ilvl w:val="0"/>
          <w:numId w:val="2"/>
        </w:numPr>
        <w:spacing w:after="60"/>
      </w:pPr>
      <w:r>
        <w:rPr>
          <w:rFonts w:ascii="Arial" w:cs="Arial" w:eastAsia="Arial" w:hAnsi="Arial"/>
          <w:sz w:val="22"/>
          <w:szCs w:val="22"/>
        </w:rPr>
        <w:t xml:space="preserve">Each dimension has a set of benchmark criteria derived from ISO standards, industry frameworks (e.g., Business Model Canvas, Lean Canvas, Porter’s Five Forces), and recognised best practices.</w:t>
      </w:r>
    </w:p>
    <w:p>
      <w:pPr>
        <w:pStyle w:val="ListParagraph"/>
        <w:numPr>
          <w:ilvl w:val="0"/>
          <w:numId w:val="2"/>
        </w:numPr>
        <w:spacing w:after="60"/>
      </w:pPr>
      <w:r>
        <w:rPr>
          <w:rFonts w:ascii="Arial" w:cs="Arial" w:eastAsia="Arial" w:hAnsi="Arial"/>
          <w:sz w:val="22"/>
          <w:szCs w:val="22"/>
        </w:rPr>
        <w:t xml:space="preserve">As the AI extracts information from the chat, it maps extracted data to dimension criteria.</w:t>
      </w:r>
    </w:p>
    <w:p>
      <w:pPr>
        <w:pStyle w:val="ListParagraph"/>
        <w:numPr>
          <w:ilvl w:val="0"/>
          <w:numId w:val="2"/>
        </w:numPr>
        <w:spacing w:after="60"/>
      </w:pPr>
      <w:r>
        <w:rPr>
          <w:rFonts w:ascii="Arial" w:cs="Arial" w:eastAsia="Arial" w:hAnsi="Arial"/>
          <w:sz w:val="22"/>
          <w:szCs w:val="22"/>
        </w:rPr>
        <w:t xml:space="preserve">The scoring engine calculates coverage: how many criteria have been addressed, and to what depth.</w:t>
      </w:r>
    </w:p>
    <w:p>
      <w:pPr>
        <w:pStyle w:val="ListParagraph"/>
        <w:numPr>
          <w:ilvl w:val="0"/>
          <w:numId w:val="2"/>
        </w:numPr>
        <w:spacing w:after="60"/>
      </w:pPr>
      <w:r>
        <w:rPr>
          <w:rFonts w:ascii="Arial" w:cs="Arial" w:eastAsia="Arial" w:hAnsi="Arial"/>
          <w:sz w:val="22"/>
          <w:szCs w:val="22"/>
        </w:rPr>
        <w:t xml:space="preserve">The quality score (0-100) represents the percentage of benchmark criteria satisfied at the user’s current level of detail.</w:t>
      </w:r>
    </w:p>
    <w:p>
      <w:pPr>
        <w:pStyle w:val="ListParagraph"/>
        <w:numPr>
          <w:ilvl w:val="0"/>
          <w:numId w:val="2"/>
        </w:numPr>
        <w:spacing w:after="60"/>
      </w:pPr>
      <w:r>
        <w:rPr>
          <w:rFonts w:ascii="Arial" w:cs="Arial" w:eastAsia="Arial" w:hAnsi="Arial"/>
          <w:sz w:val="22"/>
          <w:szCs w:val="22"/>
        </w:rPr>
        <w:t xml:space="preserve">The dashboard displays the score with a breakdown by dimension, showing exactly where gaps exist.</w:t>
      </w:r>
    </w:p>
    <w:p>
      <w:pPr>
        <w:spacing w:after="200"/>
      </w:pPr>
    </w:p>
    <w:p>
      <w:pPr>
        <w:pStyle w:val="Heading2"/>
      </w:pPr>
      <w:r>
        <w:t xml:space="preserve">5.2 Example: Business Plan Dimensions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500"/>
        <w:gridCol w:w="3443"/>
        <w:gridCol w:w="3443"/>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44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344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Example Benchmarks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Market Analysis</w:t>
            </w:r>
          </w:p>
        </w:tc>
        <w:tc>
          <w:tcPr>
            <w:tcW w:type="dxa" w:w="344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Understanding of target market, size, trends, segments.</w:t>
            </w:r>
          </w:p>
        </w:tc>
        <w:tc>
          <w:tcPr>
            <w:tcW w:type="dxa" w:w="344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TAM/SAM/SOM defined. Customer segments identified. Market trends cited with sources.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Financial Viability</w:t>
            </w:r>
          </w:p>
        </w:tc>
        <w:tc>
          <w:tcPr>
            <w:tcW w:type="dxa" w:w="344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Revenue model, cost structure, projections, funding needs.</w:t>
            </w:r>
          </w:p>
        </w:tc>
        <w:tc>
          <w:tcPr>
            <w:tcW w:type="dxa" w:w="344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Revenue model articulated. 3-year projections. Break-even identified. Unit economics defined.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Competitive Position</w:t>
            </w:r>
          </w:p>
        </w:tc>
        <w:tc>
          <w:tcPr>
            <w:tcW w:type="dxa" w:w="344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Awareness of competitors, differentiation, barriers to entry.</w:t>
            </w:r>
          </w:p>
        </w:tc>
        <w:tc>
          <w:tcPr>
            <w:tcW w:type="dxa" w:w="344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Direct competitors named. Differentiation stated. Barriers to entry identified.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Team &amp; Operations</w:t>
            </w:r>
          </w:p>
        </w:tc>
        <w:tc>
          <w:tcPr>
            <w:tcW w:type="dxa" w:w="344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Team composition, skills, gaps, operational plan.</w:t>
            </w:r>
          </w:p>
        </w:tc>
        <w:tc>
          <w:tcPr>
            <w:tcW w:type="dxa" w:w="344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Key roles identified. Skills gaps acknowledged. Hiring plan outlined.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Product/Service Clarity</w:t>
            </w:r>
          </w:p>
        </w:tc>
        <w:tc>
          <w:tcPr>
            <w:tcW w:type="dxa" w:w="344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Clear description of what is being built/offered.</w:t>
            </w:r>
          </w:p>
        </w:tc>
        <w:tc>
          <w:tcPr>
            <w:tcW w:type="dxa" w:w="344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Value proposition stated. Features defined. MVP scope clear.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Risk Assessment</w:t>
            </w:r>
          </w:p>
        </w:tc>
        <w:tc>
          <w:tcPr>
            <w:tcW w:type="dxa" w:w="344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Awareness and mitigation of key risks.</w:t>
            </w:r>
          </w:p>
        </w:tc>
        <w:tc>
          <w:tcPr>
            <w:tcW w:type="dxa" w:w="344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Top risks identified. Mitigation strategies stated. Contingency plans exist.</w:t>
            </w:r>
          </w:p>
        </w:tc>
      </w:tr>
    </w:tbl>
    <w:p>
      <w:pPr>
        <w:spacing w:after="200"/>
      </w:pPr>
    </w:p>
    <w:p>
      <w:pPr>
        <w:spacing w:after="120"/>
      </w:pPr>
      <w:r>
        <w:rPr>
          <w:rFonts w:ascii="Arial" w:cs="Arial" w:eastAsia="Arial" w:hAnsi="Arial"/>
          <w:i/>
          <w:iCs/>
          <w:color w:val="555555"/>
          <w:sz w:val="22"/>
          <w:szCs w:val="22"/>
        </w:rPr>
        <w:t xml:space="preserve">Note: Each project type will have its own dimension set. The Technical Architecture type would have dimensions like Security Posture, Scalability Design, Data Architecture, etc. The Marketing Strategy type would have Brand Positioning, Channel Strategy, Customer Journey, etc.</w:t>
      </w:r>
    </w:p>
    <w:p>
      <w:pPr>
        <w:pStyle w:val="Heading2"/>
      </w:pPr>
      <w:r>
        <w:t xml:space="preserve">5.3 Quality Slider Mapping</w:t>
      </w:r>
    </w:p>
    <w:p>
      <w:pPr>
        <w:spacing w:after="120"/>
      </w:pPr>
      <w:r>
        <w:rPr>
          <w:rFonts w:ascii="Arial" w:cs="Arial" w:eastAsia="Arial" w:hAnsi="Arial"/>
          <w:sz w:val="22"/>
          <w:szCs w:val="22"/>
        </w:rPr>
        <w:t xml:space="preserve">The quality slider controls the depth and rigour of the generated document. It maps to concrete parameters:</w:t>
      </w:r>
    </w:p>
    <w:p>
      <w:pPr>
        <w:spacing w:after="20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900"/>
        <w:gridCol w:w="1886"/>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Slider Position</w:t>
            </w:r>
          </w:p>
        </w:tc>
        <w:tc>
          <w:tcPr>
            <w:tcW w:type="dxa" w:w="1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 Level</w:t>
            </w:r>
          </w:p>
        </w:tc>
        <w:tc>
          <w:tcPr>
            <w:tcW w:type="dxa" w:w="1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Benchmark Depth</w:t>
            </w:r>
          </w:p>
        </w:tc>
        <w:tc>
          <w:tcPr>
            <w:tcW w:type="dxa" w:w="1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Document Length</w:t>
            </w:r>
          </w:p>
        </w:tc>
        <w:tc>
          <w:tcPr>
            <w:tcW w:type="dxa" w:w="188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Price Factor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0-25% (Essential)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Key sections only. Executive summary. Core facts.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Basic compliance check.</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5-10 pages</w:t>
            </w:r>
          </w:p>
        </w:tc>
        <w:tc>
          <w:tcPr>
            <w:tcW w:type="dxa" w:w="18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1x base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25-50% (Standard)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major sections. Supporting detail. Recommendations.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Industry standard benchmarks referenced.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10-20 pages</w:t>
            </w:r>
          </w:p>
        </w:tc>
        <w:tc>
          <w:tcPr>
            <w:tcW w:type="dxa" w:w="18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2x base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50-75% (Professional)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Comprehensive sections. Analysis. Charts/tables. Appendices.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ISO/framework alignment noted. Gap analysis included.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20-35 pages</w:t>
            </w:r>
          </w:p>
        </w:tc>
        <w:tc>
          <w:tcPr>
            <w:tcW w:type="dxa" w:w="18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3.5x base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75-100% (Enterprise)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depth. Forensic detail. Multi-scenario analysis. Full appendices.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ISO/standard mapping. Compliance matrix. Audit-ready.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35-60+ pages</w:t>
            </w:r>
          </w:p>
        </w:tc>
        <w:tc>
          <w:tcPr>
            <w:tcW w:type="dxa" w:w="188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5x base</w:t>
            </w:r>
          </w:p>
        </w:tc>
      </w:tr>
    </w:tbl>
    <w:p>
      <w:pPr>
        <w:spacing w:after="200"/>
      </w:pPr>
    </w:p>
    <w:p>
      <w:pPr>
        <w:spacing w:after="120"/>
      </w:pPr>
      <w:r>
        <w:rPr>
          <w:rFonts w:ascii="Arial" w:cs="Arial" w:eastAsia="Arial" w:hAnsi="Arial"/>
          <w:i/>
          <w:iCs/>
          <w:color w:val="555555"/>
          <w:sz w:val="22"/>
          <w:szCs w:val="22"/>
        </w:rPr>
        <w:t xml:space="preserve">Exact pricing per document type to be determined during commercialisation. The slider is continuous, not stepped — the user can land anywhere on the scale.</w:t>
      </w:r>
    </w:p>
    <w:p>
      <w:r>
        <w:br w:type="page"/>
      </w:r>
    </w:p>
    <w:p>
      <w:pPr>
        <w:pStyle w:val="Heading1"/>
      </w:pPr>
      <w:r>
        <w:t xml:space="preserve">6. Document Types (V1 Launch)</w:t>
      </w:r>
    </w:p>
    <w:p>
      <w:pPr>
        <w:spacing w:after="200"/>
      </w:pPr>
    </w:p>
    <w:p>
      <w:pPr>
        <w:spacing w:after="120"/>
      </w:pPr>
      <w:r>
        <w:rPr>
          <w:rFonts w:ascii="Arial" w:cs="Arial" w:eastAsia="Arial" w:hAnsi="Arial"/>
          <w:sz w:val="22"/>
          <w:szCs w:val="22"/>
        </w:rPr>
        <w:t xml:space="preserve">The following document types are available at V1 launch. Each document type has its own set of required information fields, quality dimensions, and generation templates.</w:t>
      </w:r>
    </w:p>
    <w:p>
      <w:pPr>
        <w:spacing w:after="20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500"/>
        <w:gridCol w:w="4443"/>
        <w:gridCol w:w="2443"/>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444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4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Primary Users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Business Plan</w:t>
            </w:r>
          </w:p>
        </w:tc>
        <w:tc>
          <w:tcPr>
            <w:tcW w:type="dxa" w:w="444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Comprehensive business plan covering market analysis, value proposition, financial projections, team, operations, and growth strategy.</w:t>
            </w:r>
          </w:p>
        </w:tc>
        <w:tc>
          <w:tcPr>
            <w:tcW w:type="dxa" w:w="244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Idea Person, Founder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Technical Architecture / CTO Pack</w:t>
            </w:r>
          </w:p>
        </w:tc>
        <w:tc>
          <w:tcPr>
            <w:tcW w:type="dxa" w:w="444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System architecture, technology stack decisions, security posture, scalability design, data models, and infrastructure plan.</w:t>
            </w:r>
          </w:p>
        </w:tc>
        <w:tc>
          <w:tcPr>
            <w:tcW w:type="dxa" w:w="244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Founder, Consultant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Marketing Strategy</w:t>
            </w:r>
          </w:p>
        </w:tc>
        <w:tc>
          <w:tcPr>
            <w:tcW w:type="dxa" w:w="444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Brand positioning, channel strategy, customer acquisition plan, content strategy, budget allocation, and KPIs.</w:t>
            </w:r>
          </w:p>
        </w:tc>
        <w:tc>
          <w:tcPr>
            <w:tcW w:type="dxa" w:w="244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Founder, Consultant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Financial Projections</w:t>
            </w:r>
          </w:p>
        </w:tc>
        <w:tc>
          <w:tcPr>
            <w:tcW w:type="dxa" w:w="444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Revenue forecasts, cost structure, cash flow projections, break-even analysis, funding requirements, and unit economics.</w:t>
            </w:r>
          </w:p>
        </w:tc>
        <w:tc>
          <w:tcPr>
            <w:tcW w:type="dxa" w:w="244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Founder, Consultant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Investor Pitch Content</w:t>
            </w:r>
          </w:p>
        </w:tc>
        <w:tc>
          <w:tcPr>
            <w:tcW w:type="dxa" w:w="444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Narrative content for pitch decks: problem/solution, market size, business model, traction, team, ask. Not a slide deck — the content that goes into one.</w:t>
            </w:r>
          </w:p>
        </w:tc>
        <w:tc>
          <w:tcPr>
            <w:tcW w:type="dxa" w:w="244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Founder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 Development Prompts</w:t>
            </w:r>
          </w:p>
        </w:tc>
        <w:tc>
          <w:tcPr>
            <w:tcW w:type="dxa" w:w="444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Detailed, structured prompts for AI coding agents to build the described system. Technical specifications formatted for LLM consumption.</w:t>
            </w:r>
          </w:p>
        </w:tc>
        <w:tc>
          <w:tcPr>
            <w:tcW w:type="dxa" w:w="244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Founder, Consultant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Custom</w:t>
            </w:r>
          </w:p>
        </w:tc>
        <w:tc>
          <w:tcPr>
            <w:tcW w:type="dxa" w:w="444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User defines what document they need. AI generates a document structure based on the conversation and user’s stated requirements.</w:t>
            </w:r>
          </w:p>
        </w:tc>
        <w:tc>
          <w:tcPr>
            <w:tcW w:type="dxa" w:w="244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w:t>
            </w:r>
          </w:p>
        </w:tc>
      </w:tr>
    </w:tbl>
    <w:p>
      <w:r>
        <w:br w:type="page"/>
      </w:r>
    </w:p>
    <w:p>
      <w:pPr>
        <w:pStyle w:val="Heading1"/>
      </w:pPr>
      <w:r>
        <w:t xml:space="preserve">7. Monetisation Model</w:t>
      </w:r>
    </w:p>
    <w:p>
      <w:pPr>
        <w:spacing w:after="200"/>
      </w:pPr>
    </w:p>
    <w:p>
      <w:pPr>
        <w:pStyle w:val="Heading2"/>
      </w:pPr>
      <w:r>
        <w:t xml:space="preserve">7.1 Core Principle</w:t>
      </w:r>
    </w:p>
    <w:p>
      <w:pPr>
        <w:spacing w:after="120"/>
      </w:pPr>
      <w:r>
        <w:rPr>
          <w:rFonts w:ascii="Arial" w:cs="Arial" w:eastAsia="Arial" w:hAnsi="Arial"/>
          <w:sz w:val="22"/>
          <w:szCs w:val="22"/>
        </w:rPr>
        <w:t xml:space="preserve">Pay per document. No subscriptions. No bundles. No tiers that force users to pay for features they don’t need. The user creates an account for free, chats for free, and pays only when they choose to generate a document. The price of each document is determined by the quality slider position.</w:t>
      </w:r>
    </w:p>
    <w:p>
      <w:pPr>
        <w:spacing w:after="200"/>
      </w:pPr>
    </w:p>
    <w:p>
      <w:pPr>
        <w:pStyle w:val="Heading2"/>
      </w:pPr>
      <w:r>
        <w:t xml:space="preserve">7.2 Revenue Events</w:t>
      </w:r>
    </w:p>
    <w:p>
      <w:pPr>
        <w:pStyle w:val="ListParagraph"/>
        <w:numPr>
          <w:ilvl w:val="0"/>
          <w:numId w:val="3"/>
        </w:numPr>
        <w:spacing w:after="60"/>
      </w:pPr>
      <w:r>
        <w:rPr>
          <w:rFonts w:ascii="Arial" w:cs="Arial" w:eastAsia="Arial" w:hAnsi="Arial"/>
          <w:sz w:val="22"/>
          <w:szCs w:val="22"/>
        </w:rPr>
        <w:t xml:space="preserve">Document generation: The primary revenue event. User selects a document, sets quality level, pays, and receives the document.</w:t>
      </w:r>
    </w:p>
    <w:p>
      <w:pPr>
        <w:pStyle w:val="ListParagraph"/>
        <w:numPr>
          <w:ilvl w:val="0"/>
          <w:numId w:val="3"/>
        </w:numPr>
        <w:spacing w:after="60"/>
      </w:pPr>
      <w:r>
        <w:rPr>
          <w:rFonts w:ascii="Arial" w:cs="Arial" w:eastAsia="Arial" w:hAnsi="Arial"/>
          <w:sz w:val="22"/>
          <w:szCs w:val="22"/>
        </w:rPr>
        <w:t xml:space="preserve">Re-generation: User can regenerate a document after adding more detail to their chat or adjusting quality level. Each regeneration is a new charge.</w:t>
      </w:r>
    </w:p>
    <w:p>
      <w:pPr>
        <w:pStyle w:val="ListParagraph"/>
        <w:numPr>
          <w:ilvl w:val="0"/>
          <w:numId w:val="3"/>
        </w:numPr>
        <w:spacing w:after="60"/>
      </w:pPr>
      <w:r>
        <w:rPr>
          <w:rFonts w:ascii="Arial" w:cs="Arial" w:eastAsia="Arial" w:hAnsi="Arial"/>
          <w:sz w:val="22"/>
          <w:szCs w:val="22"/>
        </w:rPr>
        <w:t xml:space="preserve">Additional documents: User can generate multiple document types from the same project. Each is independently priced.</w:t>
      </w:r>
    </w:p>
    <w:p>
      <w:pPr>
        <w:spacing w:after="200"/>
      </w:pPr>
    </w:p>
    <w:p>
      <w:pPr>
        <w:pStyle w:val="Heading2"/>
      </w:pPr>
      <w:r>
        <w:t xml:space="preserve">7.3 Pricing Mechanics</w:t>
      </w:r>
    </w:p>
    <w:p>
      <w:pPr>
        <w:spacing w:after="120"/>
      </w:pPr>
      <w:r>
        <w:rPr>
          <w:rFonts w:ascii="Arial" w:cs="Arial" w:eastAsia="Arial" w:hAnsi="Arial"/>
          <w:sz w:val="22"/>
          <w:szCs w:val="22"/>
        </w:rPr>
        <w:t xml:space="preserve">Each document type has a base price. The quality slider applies a multiplier. The formula:</w:t>
      </w:r>
    </w:p>
    <w:p>
      <w:pPr>
        <w:spacing w:after="200"/>
      </w:pPr>
    </w:p>
    <w:p>
      <w:pPr>
        <w:spacing w:after="200"/>
        <w:jc w:val="center"/>
      </w:pPr>
      <w:r>
        <w:rPr>
          <w:rFonts w:ascii="Arial" w:cs="Arial" w:eastAsia="Arial" w:hAnsi="Arial"/>
          <w:b/>
          <w:bCs/>
          <w:color w:val="1B4F72"/>
          <w:sz w:val="24"/>
          <w:szCs w:val="24"/>
        </w:rPr>
        <w:t xml:space="preserve">Document Price = Base Price × Quality Multiplier</w:t>
      </w:r>
    </w:p>
    <w:p>
      <w:pPr>
        <w:spacing w:after="200"/>
      </w:pPr>
    </w:p>
    <w:p>
      <w:pPr>
        <w:spacing w:after="120"/>
      </w:pPr>
      <w:r>
        <w:rPr>
          <w:rFonts w:ascii="Arial" w:cs="Arial" w:eastAsia="Arial" w:hAnsi="Arial"/>
          <w:sz w:val="22"/>
          <w:szCs w:val="22"/>
        </w:rPr>
        <w:t xml:space="preserve">The quality multiplier is a continuous value from 1x (minimum quality) to 5x (maximum quality), mapped to the slider position. Base prices are set per document type and can be adjusted over time based on market response and cost analysis.</w:t>
      </w:r>
    </w:p>
    <w:p>
      <w:pPr>
        <w:spacing w:after="200"/>
      </w:pPr>
    </w:p>
    <w:p>
      <w:pPr>
        <w:spacing w:after="120"/>
      </w:pPr>
      <w:r>
        <w:rPr>
          <w:rFonts w:ascii="Arial" w:cs="Arial" w:eastAsia="Arial" w:hAnsi="Arial"/>
          <w:i/>
          <w:iCs/>
          <w:color w:val="555555"/>
          <w:sz w:val="22"/>
          <w:szCs w:val="22"/>
        </w:rPr>
        <w:t xml:space="preserve">Exact base prices to be determined during pre-launch pricing analysis. Initial pricing should be tested with early users and adjusted.</w:t>
      </w:r>
    </w:p>
    <w:p>
      <w:pPr>
        <w:pStyle w:val="Heading2"/>
      </w:pPr>
      <w:r>
        <w:t xml:space="preserve">7.4 Cost Structure</w:t>
      </w:r>
    </w:p>
    <w:p>
      <w:pPr>
        <w:spacing w:after="120"/>
      </w:pPr>
      <w:r>
        <w:rPr>
          <w:rFonts w:ascii="Arial" w:cs="Arial" w:eastAsia="Arial" w:hAnsi="Arial"/>
          <w:sz w:val="22"/>
          <w:szCs w:val="22"/>
        </w:rPr>
        <w:t xml:space="preserve">The primary variable cost is AI API usage for document generation. Higher quality = more AI tokens consumed = higher cost. The quality multiplier must be set so that margins remain positive at all quality levels. Chat is free but consumes AI tokens — this is a customer acquisition cost.</w:t>
      </w:r>
    </w:p>
    <w:p>
      <w:r>
        <w:br w:type="page"/>
      </w:r>
    </w:p>
    <w:p>
      <w:pPr>
        <w:pStyle w:val="Heading1"/>
      </w:pPr>
      <w:r>
        <w:t xml:space="preserve">8. Data Model (Conceptual)</w:t>
      </w:r>
    </w:p>
    <w:p>
      <w:pPr>
        <w:spacing w:after="200"/>
      </w:pPr>
    </w:p>
    <w:p>
      <w:pPr>
        <w:spacing w:after="120"/>
      </w:pPr>
      <w:r>
        <w:rPr>
          <w:rFonts w:ascii="Arial" w:cs="Arial" w:eastAsia="Arial" w:hAnsi="Arial"/>
          <w:sz w:val="22"/>
          <w:szCs w:val="22"/>
        </w:rPr>
        <w:t xml:space="preserve">This section defines the core entities and their relationships. It is technology-agnostic — the implementation may use the existing Prisma/PostgreSQL stack or any equivalent.</w:t>
      </w:r>
    </w:p>
    <w:p>
      <w:pPr>
        <w:spacing w:after="20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3693"/>
        <w:gridCol w:w="3693"/>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369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69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User</w:t>
            </w:r>
          </w:p>
        </w:tc>
        <w:tc>
          <w:tcPr>
            <w:tcW w:type="dxa" w:w="36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Account holder.</w:t>
            </w:r>
          </w:p>
        </w:tc>
        <w:tc>
          <w:tcPr>
            <w:tcW w:type="dxa" w:w="36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 email, name, passwordHash, createdAt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Workspace</w:t>
            </w:r>
          </w:p>
        </w:tc>
        <w:tc>
          <w:tcPr>
            <w:tcW w:type="dxa" w:w="36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Container for user’s projects. One per user (V1).</w:t>
            </w:r>
          </w:p>
        </w:tc>
        <w:tc>
          <w:tcPr>
            <w:tcW w:type="dxa" w:w="36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 userId,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Project</w:t>
            </w:r>
          </w:p>
        </w:tc>
        <w:tc>
          <w:tcPr>
            <w:tcW w:type="dxa" w:w="36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single business idea/venture with its own chat, dashboard, and documents.</w:t>
            </w:r>
          </w:p>
        </w:tc>
        <w:tc>
          <w:tcPr>
            <w:tcW w:type="dxa" w:w="36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 workspaceId, name, description, projectType, qualityScore, createdAt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ChatMessage</w:t>
            </w:r>
          </w:p>
        </w:tc>
        <w:tc>
          <w:tcPr>
            <w:tcW w:type="dxa" w:w="36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Individual message in the project chat.</w:t>
            </w:r>
          </w:p>
        </w:tc>
        <w:tc>
          <w:tcPr>
            <w:tcW w:type="dxa" w:w="36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 projectId, role (user/assistant), content, timestamp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ExtractedFact</w:t>
            </w:r>
          </w:p>
        </w:tc>
        <w:tc>
          <w:tcPr>
            <w:tcW w:type="dxa" w:w="36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Structured data extracted from chat by AI.</w:t>
            </w:r>
          </w:p>
        </w:tc>
        <w:tc>
          <w:tcPr>
            <w:tcW w:type="dxa" w:w="36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 projectId, fieldName, fieldValue, confidence, confirmedByUser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QualityDimension</w:t>
            </w:r>
          </w:p>
        </w:tc>
        <w:tc>
          <w:tcPr>
            <w:tcW w:type="dxa" w:w="36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scoring dimension for a project type.</w:t>
            </w:r>
          </w:p>
        </w:tc>
        <w:tc>
          <w:tcPr>
            <w:tcW w:type="dxa" w:w="36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 projectType, name, weight, benchmarkCriteria (JSON)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DimensionScore</w:t>
            </w:r>
          </w:p>
        </w:tc>
        <w:tc>
          <w:tcPr>
            <w:tcW w:type="dxa" w:w="36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Score for a specific dimension on a specific project.</w:t>
            </w:r>
          </w:p>
        </w:tc>
        <w:tc>
          <w:tcPr>
            <w:tcW w:type="dxa" w:w="36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 projectId, dimensionId, score, coveredCriteria, totalCriteria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DocumentType</w:t>
            </w:r>
          </w:p>
        </w:tc>
        <w:tc>
          <w:tcPr>
            <w:tcW w:type="dxa" w:w="36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Available document types with base pricing.</w:t>
            </w:r>
          </w:p>
        </w:tc>
        <w:tc>
          <w:tcPr>
            <w:tcW w:type="dxa" w:w="36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 name, description, basePrice, requiredFields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GeneratedDocument</w:t>
            </w:r>
          </w:p>
        </w:tc>
        <w:tc>
          <w:tcPr>
            <w:tcW w:type="dxa" w:w="36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 document generated for a project.</w:t>
            </w:r>
          </w:p>
        </w:tc>
        <w:tc>
          <w:tcPr>
            <w:tcW w:type="dxa" w:w="36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 projectId, documentTypeId, qualityLevel, price, status, fileUrl, generatedAt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Payment</w:t>
            </w:r>
          </w:p>
        </w:tc>
        <w:tc>
          <w:tcPr>
            <w:tcW w:type="dxa" w:w="36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Payment record for a document generation.</w:t>
            </w:r>
          </w:p>
        </w:tc>
        <w:tc>
          <w:tcPr>
            <w:tcW w:type="dxa" w:w="36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 userId, documentId, amount, stripePaymentId, status</w:t>
            </w:r>
          </w:p>
        </w:tc>
      </w:tr>
    </w:tbl>
    <w:p>
      <w:pPr>
        <w:spacing w:after="200"/>
      </w:pPr>
    </w:p>
    <w:p>
      <w:pPr>
        <w:pStyle w:val="Heading2"/>
      </w:pPr>
      <w:r>
        <w:t xml:space="preserve">8.1 Relationship to Existing Codebase</w:t>
      </w:r>
    </w:p>
    <w:p>
      <w:pPr>
        <w:spacing w:after="120"/>
      </w:pPr>
      <w:r>
        <w:rPr>
          <w:rFonts w:ascii="Arial" w:cs="Arial" w:eastAsia="Arial" w:hAnsi="Arial"/>
          <w:sz w:val="22"/>
          <w:szCs w:val="22"/>
        </w:rPr>
        <w:t xml:space="preserve">The existing Prisma schema has 22 models. The conceptual model above maps to the existing codebase as follows:</w:t>
      </w:r>
    </w:p>
    <w:p>
      <w:pPr>
        <w:spacing w:after="200"/>
      </w:pPr>
    </w:p>
    <w:p>
      <w:pPr>
        <w:pStyle w:val="ListParagraph"/>
        <w:numPr>
          <w:ilvl w:val="0"/>
          <w:numId w:val="4"/>
        </w:numPr>
        <w:spacing w:after="60"/>
      </w:pPr>
      <w:r>
        <w:rPr>
          <w:rFonts w:ascii="Arial" w:cs="Arial" w:eastAsia="Arial" w:hAnsi="Arial"/>
          <w:sz w:val="22"/>
          <w:szCs w:val="22"/>
        </w:rPr>
        <w:t xml:space="preserve">User → maps directly to existing User model. Keep as-is.</w:t>
      </w:r>
    </w:p>
    <w:p>
      <w:pPr>
        <w:pStyle w:val="ListParagraph"/>
        <w:numPr>
          <w:ilvl w:val="0"/>
          <w:numId w:val="4"/>
        </w:numPr>
        <w:spacing w:after="60"/>
      </w:pPr>
      <w:r>
        <w:rPr>
          <w:rFonts w:ascii="Arial" w:cs="Arial" w:eastAsia="Arial" w:hAnsi="Arial"/>
          <w:sz w:val="22"/>
          <w:szCs w:val="22"/>
        </w:rPr>
        <w:t xml:space="preserve">Workspace → maps to existing Organization model. Rename or alias.</w:t>
      </w:r>
    </w:p>
    <w:p>
      <w:pPr>
        <w:pStyle w:val="ListParagraph"/>
        <w:numPr>
          <w:ilvl w:val="0"/>
          <w:numId w:val="4"/>
        </w:numPr>
        <w:spacing w:after="60"/>
      </w:pPr>
      <w:r>
        <w:rPr>
          <w:rFonts w:ascii="Arial" w:cs="Arial" w:eastAsia="Arial" w:hAnsi="Arial"/>
          <w:sz w:val="22"/>
          <w:szCs w:val="22"/>
        </w:rPr>
        <w:t xml:space="preserve">Project → new entity. Replaces the concept of a Questionnaire + Session pair. Each project has one chat, one dashboard, one set of extracted facts.</w:t>
      </w:r>
    </w:p>
    <w:p>
      <w:pPr>
        <w:pStyle w:val="ListParagraph"/>
        <w:numPr>
          <w:ilvl w:val="0"/>
          <w:numId w:val="4"/>
        </w:numPr>
        <w:spacing w:after="60"/>
      </w:pPr>
      <w:r>
        <w:rPr>
          <w:rFonts w:ascii="Arial" w:cs="Arial" w:eastAsia="Arial" w:hAnsi="Arial"/>
          <w:sz w:val="22"/>
          <w:szCs w:val="22"/>
        </w:rPr>
        <w:t xml:space="preserve">ChatMessage → new entity. Replaces the structured Response model for user-facing interactions. The existing Response model may still be used internally for storing extracted data.</w:t>
      </w:r>
    </w:p>
    <w:p>
      <w:pPr>
        <w:pStyle w:val="ListParagraph"/>
        <w:numPr>
          <w:ilvl w:val="0"/>
          <w:numId w:val="4"/>
        </w:numPr>
        <w:spacing w:after="60"/>
      </w:pPr>
      <w:r>
        <w:rPr>
          <w:rFonts w:ascii="Arial" w:cs="Arial" w:eastAsia="Arial" w:hAnsi="Arial"/>
          <w:sz w:val="22"/>
          <w:szCs w:val="22"/>
        </w:rPr>
        <w:t xml:space="preserve">ExtractedFact → new entity. Bridges chat to document generation. The AI extracts these from chat messages.</w:t>
      </w:r>
    </w:p>
    <w:p>
      <w:pPr>
        <w:pStyle w:val="ListParagraph"/>
        <w:numPr>
          <w:ilvl w:val="0"/>
          <w:numId w:val="4"/>
        </w:numPr>
        <w:spacing w:after="60"/>
      </w:pPr>
      <w:r>
        <w:rPr>
          <w:rFonts w:ascii="Arial" w:cs="Arial" w:eastAsia="Arial" w:hAnsi="Arial"/>
          <w:sz w:val="22"/>
          <w:szCs w:val="22"/>
        </w:rPr>
        <w:t xml:space="preserve">QualityDimension → replaces DimensionCatalog. Now scoped per project type instead of global.</w:t>
      </w:r>
    </w:p>
    <w:p>
      <w:pPr>
        <w:pStyle w:val="ListParagraph"/>
        <w:numPr>
          <w:ilvl w:val="0"/>
          <w:numId w:val="4"/>
        </w:numPr>
        <w:spacing w:after="60"/>
      </w:pPr>
      <w:r>
        <w:rPr>
          <w:rFonts w:ascii="Arial" w:cs="Arial" w:eastAsia="Arial" w:hAnsi="Arial"/>
          <w:sz w:val="22"/>
          <w:szCs w:val="22"/>
        </w:rPr>
        <w:t xml:space="preserve">DimensionScore → replaces ScoreSnapshot. Now linked to projects instead of sessions.</w:t>
      </w:r>
    </w:p>
    <w:p>
      <w:pPr>
        <w:pStyle w:val="ListParagraph"/>
        <w:numPr>
          <w:ilvl w:val="0"/>
          <w:numId w:val="4"/>
        </w:numPr>
        <w:spacing w:after="60"/>
      </w:pPr>
      <w:r>
        <w:rPr>
          <w:rFonts w:ascii="Arial" w:cs="Arial" w:eastAsia="Arial" w:hAnsi="Arial"/>
          <w:sz w:val="22"/>
          <w:szCs w:val="22"/>
        </w:rPr>
        <w:t xml:space="preserve">DocumentType → extends existing DocumentType model. Add basePrice and quality slider support.</w:t>
      </w:r>
    </w:p>
    <w:p>
      <w:pPr>
        <w:pStyle w:val="ListParagraph"/>
        <w:numPr>
          <w:ilvl w:val="0"/>
          <w:numId w:val="4"/>
        </w:numPr>
        <w:spacing w:after="60"/>
      </w:pPr>
      <w:r>
        <w:rPr>
          <w:rFonts w:ascii="Arial" w:cs="Arial" w:eastAsia="Arial" w:hAnsi="Arial"/>
          <w:sz w:val="22"/>
          <w:szCs w:val="22"/>
        </w:rPr>
        <w:t xml:space="preserve">GeneratedDocument → extends existing Document model. Add qualityLevel and price.</w:t>
      </w:r>
    </w:p>
    <w:p>
      <w:pPr>
        <w:pStyle w:val="ListParagraph"/>
        <w:numPr>
          <w:ilvl w:val="0"/>
          <w:numId w:val="4"/>
        </w:numPr>
        <w:spacing w:after="60"/>
      </w:pPr>
      <w:r>
        <w:rPr>
          <w:rFonts w:ascii="Arial" w:cs="Arial" w:eastAsia="Arial" w:hAnsi="Arial"/>
          <w:sz w:val="22"/>
          <w:szCs w:val="22"/>
        </w:rPr>
        <w:t xml:space="preserve">Payment → extends existing payment module. Change from subscription to per-document transactions.</w:t>
      </w:r>
    </w:p>
    <w:p>
      <w:r>
        <w:br w:type="page"/>
      </w:r>
    </w:p>
    <w:p>
      <w:pPr>
        <w:pStyle w:val="Heading1"/>
      </w:pPr>
      <w:r>
        <w:t xml:space="preserve">9. Technical Considerations</w:t>
      </w:r>
    </w:p>
    <w:p>
      <w:pPr>
        <w:spacing w:after="200"/>
      </w:pPr>
    </w:p>
    <w:p>
      <w:pPr>
        <w:pStyle w:val="Heading2"/>
      </w:pPr>
      <w:r>
        <w:t xml:space="preserve">9.1 AI Integration</w:t>
      </w:r>
    </w:p>
    <w:p>
      <w:pPr>
        <w:spacing w:after="120"/>
      </w:pPr>
      <w:r>
        <w:rPr>
          <w:rFonts w:ascii="Arial" w:cs="Arial" w:eastAsia="Arial" w:hAnsi="Arial"/>
          <w:sz w:val="22"/>
          <w:szCs w:val="22"/>
        </w:rPr>
        <w:t xml:space="preserve">Quiz2Biz requires AI for three distinct functions, each with different latency and cost profiles:</w:t>
      </w:r>
    </w:p>
    <w:p>
      <w:pPr>
        <w:spacing w:after="200"/>
      </w:pPr>
    </w:p>
    <w:p>
      <w:pPr>
        <w:pStyle w:val="ListParagraph"/>
        <w:numPr>
          <w:ilvl w:val="0"/>
          <w:numId w:val="5"/>
        </w:numPr>
        <w:spacing w:after="60"/>
      </w:pPr>
      <w:r>
        <w:rPr>
          <w:rFonts w:ascii="Arial" w:cs="Arial" w:eastAsia="Arial" w:hAnsi="Arial"/>
          <w:sz w:val="22"/>
          <w:szCs w:val="22"/>
        </w:rPr>
        <w:t xml:space="preserve">Chat Conversation: Real-time conversational AI. Must respond in under 3 seconds. Uses streaming for perceived speed. This is the highest-volume AI usage and the primary cost driver for free-tier users.</w:t>
      </w:r>
    </w:p>
    <w:p>
      <w:pPr>
        <w:pStyle w:val="ListParagraph"/>
        <w:numPr>
          <w:ilvl w:val="0"/>
          <w:numId w:val="5"/>
        </w:numPr>
        <w:spacing w:after="60"/>
      </w:pPr>
      <w:r>
        <w:rPr>
          <w:rFonts w:ascii="Arial" w:cs="Arial" w:eastAsia="Arial" w:hAnsi="Arial"/>
          <w:sz w:val="22"/>
          <w:szCs w:val="22"/>
        </w:rPr>
        <w:t xml:space="preserve">Fact Extraction: Background process that analyses conversation and extracts structured data. Can run asynchronously after each message or in batches. Moderate latency tolerance (5-10 seconds).</w:t>
      </w:r>
    </w:p>
    <w:p>
      <w:pPr>
        <w:pStyle w:val="ListParagraph"/>
        <w:numPr>
          <w:ilvl w:val="0"/>
          <w:numId w:val="5"/>
        </w:numPr>
        <w:spacing w:after="60"/>
      </w:pPr>
      <w:r>
        <w:rPr>
          <w:rFonts w:ascii="Arial" w:cs="Arial" w:eastAsia="Arial" w:hAnsi="Arial"/>
          <w:sz w:val="22"/>
          <w:szCs w:val="22"/>
        </w:rPr>
        <w:t xml:space="preserve">Document Generation: Batch process triggered by user. Higher latency tolerance (30-120 seconds). Highest token consumption per call. Quality slider directly maps to prompt complexity and output length.</w:t>
      </w:r>
    </w:p>
    <w:p>
      <w:pPr>
        <w:spacing w:after="200"/>
      </w:pPr>
    </w:p>
    <w:p>
      <w:pPr>
        <w:spacing w:after="120"/>
      </w:pPr>
      <w:r>
        <w:rPr>
          <w:rFonts w:ascii="Arial" w:cs="Arial" w:eastAsia="Arial" w:hAnsi="Arial"/>
          <w:sz w:val="22"/>
          <w:szCs w:val="22"/>
        </w:rPr>
        <w:t xml:space="preserve">The AI provider must support structured output (JSON mode) for fact extraction, streaming for chat, and long-form generation for documents. Claude API, Azure OpenAI, or equivalent.</w:t>
      </w:r>
    </w:p>
    <w:p>
      <w:pPr>
        <w:spacing w:after="200"/>
      </w:pPr>
    </w:p>
    <w:p>
      <w:pPr>
        <w:pStyle w:val="Heading2"/>
      </w:pPr>
      <w:r>
        <w:t xml:space="preserve">9.2 What to Preserve from Existing Codebase</w:t>
      </w:r>
    </w:p>
    <w:p>
      <w:pPr>
        <w:pStyle w:val="ListParagraph"/>
        <w:numPr>
          <w:ilvl w:val="0"/>
          <w:numId w:val="6"/>
        </w:numPr>
        <w:spacing w:after="60"/>
      </w:pPr>
      <w:r>
        <w:rPr>
          <w:rFonts w:ascii="Arial" w:cs="Arial" w:eastAsia="Arial" w:hAnsi="Arial"/>
          <w:sz w:val="22"/>
          <w:szCs w:val="22"/>
        </w:rPr>
        <w:t xml:space="preserve">Authentication: JWT, OAuth, MFA — fully functional, product-agnostic.</w:t>
      </w:r>
    </w:p>
    <w:p>
      <w:pPr>
        <w:pStyle w:val="ListParagraph"/>
        <w:numPr>
          <w:ilvl w:val="0"/>
          <w:numId w:val="6"/>
        </w:numPr>
        <w:spacing w:after="60"/>
      </w:pPr>
      <w:r>
        <w:rPr>
          <w:rFonts w:ascii="Arial" w:cs="Arial" w:eastAsia="Arial" w:hAnsi="Arial"/>
          <w:sz w:val="22"/>
          <w:szCs w:val="22"/>
        </w:rPr>
        <w:t xml:space="preserve">Payment infrastructure: Stripe integration. Needs modification from subscription to per-document, but the Stripe connection and webhook handling stay.</w:t>
      </w:r>
    </w:p>
    <w:p>
      <w:pPr>
        <w:pStyle w:val="ListParagraph"/>
        <w:numPr>
          <w:ilvl w:val="0"/>
          <w:numId w:val="6"/>
        </w:numPr>
        <w:spacing w:after="60"/>
      </w:pPr>
      <w:r>
        <w:rPr>
          <w:rFonts w:ascii="Arial" w:cs="Arial" w:eastAsia="Arial" w:hAnsi="Arial"/>
          <w:sz w:val="22"/>
          <w:szCs w:val="22"/>
        </w:rPr>
        <w:t xml:space="preserve">Database: PostgreSQL via Prisma. New models added alongside existing ones.</w:t>
      </w:r>
    </w:p>
    <w:p>
      <w:pPr>
        <w:pStyle w:val="ListParagraph"/>
        <w:numPr>
          <w:ilvl w:val="0"/>
          <w:numId w:val="6"/>
        </w:numPr>
        <w:spacing w:after="60"/>
      </w:pPr>
      <w:r>
        <w:rPr>
          <w:rFonts w:ascii="Arial" w:cs="Arial" w:eastAsia="Arial" w:hAnsi="Arial"/>
          <w:sz w:val="22"/>
          <w:szCs w:val="22"/>
        </w:rPr>
        <w:t xml:space="preserve">Caching: Redis. Used for session management and can cache AI responses.</w:t>
      </w:r>
    </w:p>
    <w:p>
      <w:pPr>
        <w:pStyle w:val="ListParagraph"/>
        <w:numPr>
          <w:ilvl w:val="0"/>
          <w:numId w:val="6"/>
        </w:numPr>
        <w:spacing w:after="60"/>
      </w:pPr>
      <w:r>
        <w:rPr>
          <w:rFonts w:ascii="Arial" w:cs="Arial" w:eastAsia="Arial" w:hAnsi="Arial"/>
          <w:sz w:val="22"/>
          <w:szCs w:val="22"/>
        </w:rPr>
        <w:t xml:space="preserve">File storage: Azure Blob Storage. Used for generated document files.</w:t>
      </w:r>
    </w:p>
    <w:p>
      <w:pPr>
        <w:pStyle w:val="ListParagraph"/>
        <w:numPr>
          <w:ilvl w:val="0"/>
          <w:numId w:val="6"/>
        </w:numPr>
        <w:spacing w:after="60"/>
      </w:pPr>
      <w:r>
        <w:rPr>
          <w:rFonts w:ascii="Arial" w:cs="Arial" w:eastAsia="Arial" w:hAnsi="Arial"/>
          <w:sz w:val="22"/>
          <w:szCs w:val="22"/>
        </w:rPr>
        <w:t xml:space="preserve">Infrastructure: Azure App Service, Terraform configs, Docker.</w:t>
      </w:r>
    </w:p>
    <w:p>
      <w:pPr>
        <w:pStyle w:val="ListParagraph"/>
        <w:numPr>
          <w:ilvl w:val="0"/>
          <w:numId w:val="6"/>
        </w:numPr>
        <w:spacing w:after="60"/>
      </w:pPr>
      <w:r>
        <w:rPr>
          <w:rFonts w:ascii="Arial" w:cs="Arial" w:eastAsia="Arial" w:hAnsi="Arial"/>
          <w:sz w:val="22"/>
          <w:szCs w:val="22"/>
        </w:rPr>
        <w:t xml:space="preserve">CI/CD: GitHub Actions / Azure Pipelines.</w:t>
      </w:r>
    </w:p>
    <w:p>
      <w:pPr>
        <w:pStyle w:val="ListParagraph"/>
        <w:numPr>
          <w:ilvl w:val="0"/>
          <w:numId w:val="6"/>
        </w:numPr>
        <w:spacing w:after="60"/>
      </w:pPr>
      <w:r>
        <w:rPr>
          <w:rFonts w:ascii="Arial" w:cs="Arial" w:eastAsia="Arial" w:hAnsi="Arial"/>
          <w:sz w:val="22"/>
          <w:szCs w:val="22"/>
        </w:rPr>
        <w:t xml:space="preserve">Frontend framework: React 19, Vite 7, Tailwind CSS.</w:t>
      </w:r>
    </w:p>
    <w:p>
      <w:pPr>
        <w:spacing w:after="200"/>
      </w:pPr>
    </w:p>
    <w:p>
      <w:pPr>
        <w:pStyle w:val="Heading2"/>
      </w:pPr>
      <w:r>
        <w:t xml:space="preserve">9.3 What to Build New</w:t>
      </w:r>
    </w:p>
    <w:p>
      <w:pPr>
        <w:pStyle w:val="ListParagraph"/>
        <w:numPr>
          <w:ilvl w:val="0"/>
          <w:numId w:val="7"/>
        </w:numPr>
        <w:spacing w:after="60"/>
      </w:pPr>
      <w:r>
        <w:rPr>
          <w:rFonts w:ascii="Arial" w:cs="Arial" w:eastAsia="Arial" w:hAnsi="Arial"/>
          <w:sz w:val="22"/>
          <w:szCs w:val="22"/>
        </w:rPr>
        <w:t xml:space="preserve">Chat engine: WebSocket or SSE-based chat interface with AI streaming.</w:t>
      </w:r>
    </w:p>
    <w:p>
      <w:pPr>
        <w:pStyle w:val="ListParagraph"/>
        <w:numPr>
          <w:ilvl w:val="0"/>
          <w:numId w:val="7"/>
        </w:numPr>
        <w:spacing w:after="60"/>
      </w:pPr>
      <w:r>
        <w:rPr>
          <w:rFonts w:ascii="Arial" w:cs="Arial" w:eastAsia="Arial" w:hAnsi="Arial"/>
          <w:sz w:val="22"/>
          <w:szCs w:val="22"/>
        </w:rPr>
        <w:t xml:space="preserve">Fact extraction pipeline: AI-powered structured data extraction from conversation.</w:t>
      </w:r>
    </w:p>
    <w:p>
      <w:pPr>
        <w:pStyle w:val="ListParagraph"/>
        <w:numPr>
          <w:ilvl w:val="0"/>
          <w:numId w:val="7"/>
        </w:numPr>
        <w:spacing w:after="60"/>
      </w:pPr>
      <w:r>
        <w:rPr>
          <w:rFonts w:ascii="Arial" w:cs="Arial" w:eastAsia="Arial" w:hAnsi="Arial"/>
          <w:sz w:val="22"/>
          <w:szCs w:val="22"/>
        </w:rPr>
        <w:t xml:space="preserve">Quality scoring engine: Standards-based benchmarking (refactor of existing scoring engine).</w:t>
      </w:r>
    </w:p>
    <w:p>
      <w:pPr>
        <w:pStyle w:val="ListParagraph"/>
        <w:numPr>
          <w:ilvl w:val="0"/>
          <w:numId w:val="7"/>
        </w:numPr>
        <w:spacing w:after="60"/>
      </w:pPr>
      <w:r>
        <w:rPr>
          <w:rFonts w:ascii="Arial" w:cs="Arial" w:eastAsia="Arial" w:hAnsi="Arial"/>
          <w:sz w:val="22"/>
          <w:szCs w:val="22"/>
        </w:rPr>
        <w:t xml:space="preserve">Quality slider pricing: Dynamic pricing calculation and Stripe per-document checkout.</w:t>
      </w:r>
    </w:p>
    <w:p>
      <w:pPr>
        <w:pStyle w:val="ListParagraph"/>
        <w:numPr>
          <w:ilvl w:val="0"/>
          <w:numId w:val="7"/>
        </w:numPr>
        <w:spacing w:after="60"/>
      </w:pPr>
      <w:r>
        <w:rPr>
          <w:rFonts w:ascii="Arial" w:cs="Arial" w:eastAsia="Arial" w:hAnsi="Arial"/>
          <w:sz w:val="22"/>
          <w:szCs w:val="22"/>
        </w:rPr>
        <w:t xml:space="preserve">Fact review UI: Pre-generation confirmation screen with editable fields.</w:t>
      </w:r>
    </w:p>
    <w:p>
      <w:pPr>
        <w:pStyle w:val="ListParagraph"/>
        <w:numPr>
          <w:ilvl w:val="0"/>
          <w:numId w:val="7"/>
        </w:numPr>
        <w:spacing w:after="60"/>
      </w:pPr>
      <w:r>
        <w:rPr>
          <w:rFonts w:ascii="Arial" w:cs="Arial" w:eastAsia="Arial" w:hAnsi="Arial"/>
          <w:sz w:val="22"/>
          <w:szCs w:val="22"/>
        </w:rPr>
        <w:t xml:space="preserve">Document generation with quality levels: AI generation calibrated to slider position.</w:t>
      </w:r>
    </w:p>
    <w:p>
      <w:r>
        <w:br w:type="page"/>
      </w:r>
    </w:p>
    <w:p>
      <w:pPr>
        <w:pStyle w:val="Heading1"/>
      </w:pPr>
      <w:r>
        <w:t xml:space="preserve">10. Scope: V1 Launch vs V2</w:t>
      </w:r>
    </w:p>
    <w:p>
      <w:pPr>
        <w:spacing w:after="200"/>
      </w:pPr>
    </w:p>
    <w:p>
      <w:pPr>
        <w:pStyle w:val="Heading2"/>
      </w:pPr>
      <w:r>
        <w:t xml:space="preserve">10.1 V1 — Launch Scope</w:t>
      </w:r>
    </w:p>
    <w:p>
      <w:pPr>
        <w:pStyle w:val="ListParagraph"/>
        <w:numPr>
          <w:ilvl w:val="0"/>
          <w:numId w:val="8"/>
        </w:numPr>
        <w:spacing w:after="60"/>
      </w:pPr>
      <w:r>
        <w:rPr>
          <w:rFonts w:ascii="Arial" w:cs="Arial" w:eastAsia="Arial" w:hAnsi="Arial"/>
          <w:sz w:val="22"/>
          <w:szCs w:val="22"/>
        </w:rPr>
        <w:t xml:space="preserve">Website at quiz2biz.com with responsive design.</w:t>
      </w:r>
    </w:p>
    <w:p>
      <w:pPr>
        <w:pStyle w:val="ListParagraph"/>
        <w:numPr>
          <w:ilvl w:val="0"/>
          <w:numId w:val="8"/>
        </w:numPr>
        <w:spacing w:after="60"/>
      </w:pPr>
      <w:r>
        <w:rPr>
          <w:rFonts w:ascii="Arial" w:cs="Arial" w:eastAsia="Arial" w:hAnsi="Arial"/>
          <w:sz w:val="22"/>
          <w:szCs w:val="22"/>
        </w:rPr>
        <w:t xml:space="preserve">User registration and authentication.</w:t>
      </w:r>
    </w:p>
    <w:p>
      <w:pPr>
        <w:pStyle w:val="ListParagraph"/>
        <w:numPr>
          <w:ilvl w:val="0"/>
          <w:numId w:val="8"/>
        </w:numPr>
        <w:spacing w:after="60"/>
      </w:pPr>
      <w:r>
        <w:rPr>
          <w:rFonts w:ascii="Arial" w:cs="Arial" w:eastAsia="Arial" w:hAnsi="Arial"/>
          <w:sz w:val="22"/>
          <w:szCs w:val="22"/>
        </w:rPr>
        <w:t xml:space="preserve">Workspace with multiple projects.</w:t>
      </w:r>
    </w:p>
    <w:p>
      <w:pPr>
        <w:pStyle w:val="ListParagraph"/>
        <w:numPr>
          <w:ilvl w:val="0"/>
          <w:numId w:val="8"/>
        </w:numPr>
        <w:spacing w:after="60"/>
      </w:pPr>
      <w:r>
        <w:rPr>
          <w:rFonts w:ascii="Arial" w:cs="Arial" w:eastAsia="Arial" w:hAnsi="Arial"/>
          <w:sz w:val="22"/>
          <w:szCs w:val="22"/>
        </w:rPr>
        <w:t xml:space="preserve">Chat interface as primary interaction.</w:t>
      </w:r>
    </w:p>
    <w:p>
      <w:pPr>
        <w:pStyle w:val="ListParagraph"/>
        <w:numPr>
          <w:ilvl w:val="0"/>
          <w:numId w:val="8"/>
        </w:numPr>
        <w:spacing w:after="60"/>
      </w:pPr>
      <w:r>
        <w:rPr>
          <w:rFonts w:ascii="Arial" w:cs="Arial" w:eastAsia="Arial" w:hAnsi="Arial"/>
          <w:sz w:val="22"/>
          <w:szCs w:val="22"/>
        </w:rPr>
        <w:t xml:space="preserve">AI-powered conversation with best-practice guidance.</w:t>
      </w:r>
    </w:p>
    <w:p>
      <w:pPr>
        <w:pStyle w:val="ListParagraph"/>
        <w:numPr>
          <w:ilvl w:val="0"/>
          <w:numId w:val="8"/>
        </w:numPr>
        <w:spacing w:after="60"/>
      </w:pPr>
      <w:r>
        <w:rPr>
          <w:rFonts w:ascii="Arial" w:cs="Arial" w:eastAsia="Arial" w:hAnsi="Arial"/>
          <w:sz w:val="22"/>
          <w:szCs w:val="22"/>
        </w:rPr>
        <w:t xml:space="preserve">Real-time fact extraction from chat.</w:t>
      </w:r>
    </w:p>
    <w:p>
      <w:pPr>
        <w:pStyle w:val="ListParagraph"/>
        <w:numPr>
          <w:ilvl w:val="0"/>
          <w:numId w:val="8"/>
        </w:numPr>
        <w:spacing w:after="60"/>
      </w:pPr>
      <w:r>
        <w:rPr>
          <w:rFonts w:ascii="Arial" w:cs="Arial" w:eastAsia="Arial" w:hAnsi="Arial"/>
          <w:sz w:val="22"/>
          <w:szCs w:val="22"/>
        </w:rPr>
        <w:t xml:space="preserve">Dashboard with standards-based quality scoring.</w:t>
      </w:r>
    </w:p>
    <w:p>
      <w:pPr>
        <w:pStyle w:val="ListParagraph"/>
        <w:numPr>
          <w:ilvl w:val="0"/>
          <w:numId w:val="8"/>
        </w:numPr>
        <w:spacing w:after="60"/>
      </w:pPr>
      <w:r>
        <w:rPr>
          <w:rFonts w:ascii="Arial" w:cs="Arial" w:eastAsia="Arial" w:hAnsi="Arial"/>
          <w:sz w:val="22"/>
          <w:szCs w:val="22"/>
        </w:rPr>
        <w:t xml:space="preserve">Document menu with 7 document types.</w:t>
      </w:r>
    </w:p>
    <w:p>
      <w:pPr>
        <w:pStyle w:val="ListParagraph"/>
        <w:numPr>
          <w:ilvl w:val="0"/>
          <w:numId w:val="8"/>
        </w:numPr>
        <w:spacing w:after="60"/>
      </w:pPr>
      <w:r>
        <w:rPr>
          <w:rFonts w:ascii="Arial" w:cs="Arial" w:eastAsia="Arial" w:hAnsi="Arial"/>
          <w:sz w:val="22"/>
          <w:szCs w:val="22"/>
        </w:rPr>
        <w:t xml:space="preserve">Quality slider with dynamic per-document pricing.</w:t>
      </w:r>
    </w:p>
    <w:p>
      <w:pPr>
        <w:pStyle w:val="ListParagraph"/>
        <w:numPr>
          <w:ilvl w:val="0"/>
          <w:numId w:val="8"/>
        </w:numPr>
        <w:spacing w:after="60"/>
      </w:pPr>
      <w:r>
        <w:rPr>
          <w:rFonts w:ascii="Arial" w:cs="Arial" w:eastAsia="Arial" w:hAnsi="Arial"/>
          <w:sz w:val="22"/>
          <w:szCs w:val="22"/>
        </w:rPr>
        <w:t xml:space="preserve">Fact review screen before generation.</w:t>
      </w:r>
    </w:p>
    <w:p>
      <w:pPr>
        <w:pStyle w:val="ListParagraph"/>
        <w:numPr>
          <w:ilvl w:val="0"/>
          <w:numId w:val="8"/>
        </w:numPr>
        <w:spacing w:after="60"/>
      </w:pPr>
      <w:r>
        <w:rPr>
          <w:rFonts w:ascii="Arial" w:cs="Arial" w:eastAsia="Arial" w:hAnsi="Arial"/>
          <w:sz w:val="22"/>
          <w:szCs w:val="22"/>
        </w:rPr>
        <w:t xml:space="preserve">Document generation as downloadable DOCX.</w:t>
      </w:r>
    </w:p>
    <w:p>
      <w:pPr>
        <w:pStyle w:val="ListParagraph"/>
        <w:numPr>
          <w:ilvl w:val="0"/>
          <w:numId w:val="8"/>
        </w:numPr>
        <w:spacing w:after="60"/>
      </w:pPr>
      <w:r>
        <w:rPr>
          <w:rFonts w:ascii="Arial" w:cs="Arial" w:eastAsia="Arial" w:hAnsi="Arial"/>
          <w:sz w:val="22"/>
          <w:szCs w:val="22"/>
        </w:rPr>
        <w:t xml:space="preserve">Stripe per-document payment processing.</w:t>
      </w:r>
    </w:p>
    <w:p>
      <w:pPr>
        <w:spacing w:after="200"/>
      </w:pPr>
    </w:p>
    <w:p>
      <w:pPr>
        <w:pStyle w:val="Heading2"/>
      </w:pPr>
      <w:r>
        <w:t xml:space="preserve">10.2 V2 — Post-Launch</w:t>
      </w:r>
    </w:p>
    <w:p>
      <w:pPr>
        <w:pStyle w:val="ListParagraph"/>
        <w:numPr>
          <w:ilvl w:val="0"/>
          <w:numId w:val="9"/>
        </w:numPr>
        <w:spacing w:after="60"/>
      </w:pPr>
      <w:r>
        <w:rPr>
          <w:rFonts w:ascii="Arial" w:cs="Arial" w:eastAsia="Arial" w:hAnsi="Arial"/>
          <w:sz w:val="22"/>
          <w:szCs w:val="22"/>
        </w:rPr>
        <w:t xml:space="preserve">Public API for coding agent integration (Claude Code, Cursor, Qoder, etc.).</w:t>
      </w:r>
    </w:p>
    <w:p>
      <w:pPr>
        <w:pStyle w:val="ListParagraph"/>
        <w:numPr>
          <w:ilvl w:val="0"/>
          <w:numId w:val="9"/>
        </w:numPr>
        <w:spacing w:after="60"/>
      </w:pPr>
      <w:r>
        <w:rPr>
          <w:rFonts w:ascii="Arial" w:cs="Arial" w:eastAsia="Arial" w:hAnsi="Arial"/>
          <w:sz w:val="22"/>
          <w:szCs w:val="22"/>
        </w:rPr>
        <w:t xml:space="preserve">Microsoft Teams app and AppSource marketplace listing.</w:t>
      </w:r>
    </w:p>
    <w:p>
      <w:pPr>
        <w:pStyle w:val="ListParagraph"/>
        <w:numPr>
          <w:ilvl w:val="0"/>
          <w:numId w:val="9"/>
        </w:numPr>
        <w:spacing w:after="60"/>
      </w:pPr>
      <w:r>
        <w:rPr>
          <w:rFonts w:ascii="Arial" w:cs="Arial" w:eastAsia="Arial" w:hAnsi="Arial"/>
          <w:sz w:val="22"/>
          <w:szCs w:val="22"/>
        </w:rPr>
        <w:t xml:space="preserve">Mobile app (PWA or native wrapper).</w:t>
      </w:r>
    </w:p>
    <w:p>
      <w:pPr>
        <w:pStyle w:val="ListParagraph"/>
        <w:numPr>
          <w:ilvl w:val="0"/>
          <w:numId w:val="9"/>
        </w:numPr>
        <w:spacing w:after="60"/>
      </w:pPr>
      <w:r>
        <w:rPr>
          <w:rFonts w:ascii="Arial" w:cs="Arial" w:eastAsia="Arial" w:hAnsi="Arial"/>
          <w:sz w:val="22"/>
          <w:szCs w:val="22"/>
        </w:rPr>
        <w:t xml:space="preserve">Evidence Registry — link external evidence to project claims.</w:t>
      </w:r>
    </w:p>
    <w:p>
      <w:pPr>
        <w:pStyle w:val="ListParagraph"/>
        <w:numPr>
          <w:ilvl w:val="0"/>
          <w:numId w:val="9"/>
        </w:numPr>
        <w:spacing w:after="60"/>
      </w:pPr>
      <w:r>
        <w:rPr>
          <w:rFonts w:ascii="Arial" w:cs="Arial" w:eastAsia="Arial" w:hAnsi="Arial"/>
          <w:sz w:val="22"/>
          <w:szCs w:val="22"/>
        </w:rPr>
        <w:t xml:space="preserve">Decision Log — track architectural and business decisions with audit trail.</w:t>
      </w:r>
    </w:p>
    <w:p>
      <w:pPr>
        <w:pStyle w:val="ListParagraph"/>
        <w:numPr>
          <w:ilvl w:val="0"/>
          <w:numId w:val="9"/>
        </w:numPr>
        <w:spacing w:after="60"/>
      </w:pPr>
      <w:r>
        <w:rPr>
          <w:rFonts w:ascii="Arial" w:cs="Arial" w:eastAsia="Arial" w:hAnsi="Arial"/>
          <w:sz w:val="22"/>
          <w:szCs w:val="22"/>
        </w:rPr>
        <w:t xml:space="preserve">Team collaboration — multiple users on one project.</w:t>
      </w:r>
    </w:p>
    <w:p>
      <w:pPr>
        <w:pStyle w:val="ListParagraph"/>
        <w:numPr>
          <w:ilvl w:val="0"/>
          <w:numId w:val="9"/>
        </w:numPr>
        <w:spacing w:after="60"/>
      </w:pPr>
      <w:r>
        <w:rPr>
          <w:rFonts w:ascii="Arial" w:cs="Arial" w:eastAsia="Arial" w:hAnsi="Arial"/>
          <w:sz w:val="22"/>
          <w:szCs w:val="22"/>
        </w:rPr>
        <w:t xml:space="preserve">Document versioning — track changes across regenerations.</w:t>
      </w:r>
    </w:p>
    <w:p>
      <w:pPr>
        <w:pStyle w:val="ListParagraph"/>
        <w:numPr>
          <w:ilvl w:val="0"/>
          <w:numId w:val="9"/>
        </w:numPr>
        <w:spacing w:after="60"/>
      </w:pPr>
      <w:r>
        <w:rPr>
          <w:rFonts w:ascii="Arial" w:cs="Arial" w:eastAsia="Arial" w:hAnsi="Arial"/>
          <w:sz w:val="22"/>
          <w:szCs w:val="22"/>
        </w:rPr>
        <w:t xml:space="preserve">Additional document types based on user demand.</w:t>
      </w:r>
    </w:p>
    <w:p>
      <w:r>
        <w:br w:type="page"/>
      </w:r>
    </w:p>
    <w:p>
      <w:pPr>
        <w:pStyle w:val="Heading1"/>
      </w:pPr>
      <w:r>
        <w:t xml:space="preserve">11. Success Metrics</w:t>
      </w:r>
    </w:p>
    <w:p>
      <w:pPr>
        <w:spacing w:after="20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3293"/>
        <w:gridCol w:w="3293"/>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9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329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Account creation rate</w:t>
            </w:r>
          </w:p>
        </w:tc>
        <w:tc>
          <w:tcPr>
            <w:tcW w:type="dxa" w:w="32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How many visitors create accounts.</w:t>
            </w:r>
          </w:p>
        </w:tc>
        <w:tc>
          <w:tcPr>
            <w:tcW w:type="dxa" w:w="32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Baseline to be established.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Chat engagement</w:t>
            </w:r>
          </w:p>
        </w:tc>
        <w:tc>
          <w:tcPr>
            <w:tcW w:type="dxa" w:w="32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Average messages per project session.</w:t>
            </w:r>
          </w:p>
        </w:tc>
        <w:tc>
          <w:tcPr>
            <w:tcW w:type="dxa" w:w="32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&gt; 15 messages per project.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Document conversion</w:t>
            </w:r>
          </w:p>
        </w:tc>
        <w:tc>
          <w:tcPr>
            <w:tcW w:type="dxa" w:w="32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Percentage of projects that generate at least one document.</w:t>
            </w:r>
          </w:p>
        </w:tc>
        <w:tc>
          <w:tcPr>
            <w:tcW w:type="dxa" w:w="32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&gt; 20% of projects.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Average document value</w:t>
            </w:r>
          </w:p>
        </w:tc>
        <w:tc>
          <w:tcPr>
            <w:tcW w:type="dxa" w:w="32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Average revenue per document generated.</w:t>
            </w:r>
          </w:p>
        </w:tc>
        <w:tc>
          <w:tcPr>
            <w:tcW w:type="dxa" w:w="32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 be determined by pricing model.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Documents per project</w:t>
            </w:r>
          </w:p>
        </w:tc>
        <w:tc>
          <w:tcPr>
            <w:tcW w:type="dxa" w:w="32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Average number of documents generated per project.</w:t>
            </w:r>
          </w:p>
        </w:tc>
        <w:tc>
          <w:tcPr>
            <w:tcW w:type="dxa" w:w="32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&gt; 1.5 documents per project.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Quality score distribution</w:t>
            </w:r>
          </w:p>
        </w:tc>
        <w:tc>
          <w:tcPr>
            <w:tcW w:type="dxa" w:w="32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Where users’ quality scores land.</w:t>
            </w:r>
          </w:p>
        </w:tc>
        <w:tc>
          <w:tcPr>
            <w:tcW w:type="dxa" w:w="32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Average &gt; 60/100 at time of generation.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Quality slider distribution</w:t>
            </w:r>
          </w:p>
        </w:tc>
        <w:tc>
          <w:tcPr>
            <w:tcW w:type="dxa" w:w="32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Where users set the quality slider.</w:t>
            </w:r>
          </w:p>
        </w:tc>
        <w:tc>
          <w:tcPr>
            <w:tcW w:type="dxa" w:w="32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Track to understand price sensitivity.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Return rate</w:t>
            </w:r>
          </w:p>
        </w:tc>
        <w:tc>
          <w:tcPr>
            <w:tcW w:type="dxa" w:w="32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Percentage of users who create a second project.</w:t>
            </w:r>
          </w:p>
        </w:tc>
        <w:tc>
          <w:tcPr>
            <w:tcW w:type="dxa" w:w="329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&gt; 30% within 90 days.</w:t>
            </w:r>
          </w:p>
        </w:tc>
      </w:tr>
    </w:tbl>
    <w:p>
      <w:r>
        <w:br w:type="page"/>
      </w:r>
    </w:p>
    <w:p>
      <w:pPr>
        <w:pStyle w:val="Heading1"/>
      </w:pPr>
      <w:r>
        <w:t xml:space="preserve">12. Open Questions for Owner Decision</w:t>
      </w:r>
    </w:p>
    <w:p>
      <w:pPr>
        <w:spacing w:after="200"/>
      </w:pPr>
    </w:p>
    <w:p>
      <w:pPr>
        <w:spacing w:after="120"/>
      </w:pPr>
      <w:r>
        <w:rPr>
          <w:rFonts w:ascii="Arial" w:cs="Arial" w:eastAsia="Arial" w:hAnsi="Arial"/>
          <w:sz w:val="22"/>
          <w:szCs w:val="22"/>
        </w:rPr>
        <w:t xml:space="preserve">The following questions are not yet resolved and require owner input before or during development:</w:t>
      </w:r>
    </w:p>
    <w:p>
      <w:pPr>
        <w:spacing w:after="200"/>
      </w:pPr>
    </w:p>
    <w:p>
      <w:pPr>
        <w:pStyle w:val="ListParagraph"/>
        <w:numPr>
          <w:ilvl w:val="0"/>
          <w:numId w:val="10"/>
        </w:numPr>
        <w:spacing w:after="60"/>
      </w:pPr>
      <w:r>
        <w:rPr>
          <w:rFonts w:ascii="Arial" w:cs="Arial" w:eastAsia="Arial" w:hAnsi="Arial"/>
          <w:sz w:val="22"/>
          <w:szCs w:val="22"/>
        </w:rPr>
        <w:t xml:space="preserve">Pricing: What are the base prices per document type? This requires market research and competitive analysis. Recommendation: start with low prices, test with early users, and adjust.</w:t>
      </w:r>
    </w:p>
    <w:p>
      <w:pPr>
        <w:pStyle w:val="ListParagraph"/>
        <w:numPr>
          <w:ilvl w:val="0"/>
          <w:numId w:val="10"/>
        </w:numPr>
        <w:spacing w:after="60"/>
      </w:pPr>
      <w:r>
        <w:rPr>
          <w:rFonts w:ascii="Arial" w:cs="Arial" w:eastAsia="Arial" w:hAnsi="Arial"/>
          <w:sz w:val="22"/>
          <w:szCs w:val="22"/>
        </w:rPr>
        <w:t xml:space="preserve">Standards library: Which specific ISO standards, industry frameworks, and best practice sources will be used for benchmarking? This requires curation and licensing review.</w:t>
      </w:r>
    </w:p>
    <w:p>
      <w:pPr>
        <w:pStyle w:val="ListParagraph"/>
        <w:numPr>
          <w:ilvl w:val="0"/>
          <w:numId w:val="10"/>
        </w:numPr>
        <w:spacing w:after="60"/>
      </w:pPr>
      <w:r>
        <w:rPr>
          <w:rFonts w:ascii="Arial" w:cs="Arial" w:eastAsia="Arial" w:hAnsi="Arial"/>
          <w:sz w:val="22"/>
          <w:szCs w:val="22"/>
        </w:rPr>
        <w:t xml:space="preserve">AI provider: Claude API (direct or via AWS Bedrock) vs Azure OpenAI vs other? This affects cost, latency, and capability.</w:t>
      </w:r>
    </w:p>
    <w:p>
      <w:pPr>
        <w:pStyle w:val="ListParagraph"/>
        <w:numPr>
          <w:ilvl w:val="0"/>
          <w:numId w:val="10"/>
        </w:numPr>
        <w:spacing w:after="60"/>
      </w:pPr>
      <w:r>
        <w:rPr>
          <w:rFonts w:ascii="Arial" w:cs="Arial" w:eastAsia="Arial" w:hAnsi="Arial"/>
          <w:sz w:val="22"/>
          <w:szCs w:val="22"/>
        </w:rPr>
        <w:t xml:space="preserve">Chat history limits: How much chat history does a free user get before they must generate a document? Unlimited chat is a cost risk.</w:t>
      </w:r>
    </w:p>
    <w:p>
      <w:pPr>
        <w:pStyle w:val="ListParagraph"/>
        <w:numPr>
          <w:ilvl w:val="0"/>
          <w:numId w:val="10"/>
        </w:numPr>
        <w:spacing w:after="60"/>
      </w:pPr>
      <w:r>
        <w:rPr>
          <w:rFonts w:ascii="Arial" w:cs="Arial" w:eastAsia="Arial" w:hAnsi="Arial"/>
          <w:sz w:val="22"/>
          <w:szCs w:val="22"/>
        </w:rPr>
        <w:t xml:space="preserve">Document format: DOCX only, or also PDF? Adding PDF increases development scope slightly.</w:t>
      </w:r>
    </w:p>
    <w:p>
      <w:pPr>
        <w:pStyle w:val="ListParagraph"/>
        <w:numPr>
          <w:ilvl w:val="0"/>
          <w:numId w:val="10"/>
        </w:numPr>
        <w:spacing w:after="60"/>
      </w:pPr>
      <w:r>
        <w:rPr>
          <w:rFonts w:ascii="Arial" w:cs="Arial" w:eastAsia="Arial" w:hAnsi="Arial"/>
          <w:sz w:val="22"/>
          <w:szCs w:val="22"/>
        </w:rPr>
        <w:t xml:space="preserve">Regeneration pricing: Should regenerating a document (after adding more detail) cost the full price or a discounted rate?</w:t>
      </w:r>
    </w:p>
    <w:p>
      <w:pPr>
        <w:pStyle w:val="ListParagraph"/>
        <w:numPr>
          <w:ilvl w:val="0"/>
          <w:numId w:val="10"/>
        </w:numPr>
        <w:spacing w:after="60"/>
      </w:pPr>
      <w:r>
        <w:rPr>
          <w:rFonts w:ascii="Arial" w:cs="Arial" w:eastAsia="Arial" w:hAnsi="Arial"/>
          <w:sz w:val="22"/>
          <w:szCs w:val="22"/>
        </w:rPr>
        <w:t xml:space="preserve">Custom document type: How much freedom does the user get in defining a custom document? Fully open-ended or guided templates?</w:t>
      </w:r>
    </w:p>
    <w:p>
      <w:r>
        <w:br w:type="page"/>
      </w:r>
    </w:p>
    <w:p>
      <w:pPr>
        <w:pStyle w:val="Heading1"/>
      </w:pPr>
      <w:r>
        <w:t xml:space="preserve">13. Approval</w:t>
      </w:r>
    </w:p>
    <w:p>
      <w:pPr>
        <w:spacing w:after="200"/>
      </w:pPr>
    </w:p>
    <w:p>
      <w:pPr>
        <w:spacing w:after="120"/>
      </w:pPr>
      <w:r>
        <w:rPr>
          <w:rFonts w:ascii="Arial" w:cs="Arial" w:eastAsia="Arial" w:hAnsi="Arial"/>
          <w:sz w:val="22"/>
          <w:szCs w:val="22"/>
        </w:rPr>
        <w:t xml:space="preserve">This Product Requirements Document defines the complete product vision for Quiz2Biz V1. Upon approval, a revised Scope of Work will be produced based exclusively on this PRD, replacing the previous Change Specification and Scope of Work documents.</w:t>
      </w:r>
    </w:p>
    <w:p>
      <w:pPr>
        <w:spacing w:after="200"/>
      </w:pPr>
    </w:p>
    <w:p>
      <w:pPr>
        <w:spacing w:after="120"/>
      </w:pPr>
      <w:r>
        <w:rPr>
          <w:rFonts w:ascii="Arial" w:cs="Arial" w:eastAsia="Arial" w:hAnsi="Arial"/>
          <w:sz w:val="22"/>
          <w:szCs w:val="22"/>
        </w:rPr>
        <w:t xml:space="preserve">Any deviation from this PRD during development requires owner approval before implementation.</w:t>
      </w:r>
    </w:p>
    <w:p>
      <w:pPr>
        <w:spacing w:after="200"/>
      </w:pPr>
    </w:p>
    <w:p>
      <w:pPr>
        <w:spacing w:after="200"/>
      </w:pPr>
    </w:p>
    <w:p>
      <w:r>
        <w:rPr>
          <w:rFonts w:ascii="Arial" w:cs="Arial" w:eastAsia="Arial" w:hAnsi="Arial"/>
          <w:sz w:val="22"/>
          <w:szCs w:val="22"/>
        </w:rPr>
        <w:t xml:space="preserve">Approved by: ________________________________     Date: ________________</w:t>
      </w:r>
    </w:p>
    <w:p>
      <w:pPr>
        <w:spacing w:after="200"/>
      </w:pPr>
    </w:p>
    <w:p>
      <w:r>
        <w:rPr>
          <w:rFonts w:ascii="Arial" w:cs="Arial" w:eastAsia="Arial" w:hAnsi="Arial"/>
          <w:sz w:val="22"/>
          <w:szCs w:val="22"/>
        </w:rPr>
        <w:t xml:space="preserve">Name: Avi Bendetsky</w:t>
      </w:r>
    </w:p>
    <w:p>
      <w:r>
        <w:rPr>
          <w:rFonts w:ascii="Arial" w:cs="Arial" w:eastAsia="Arial" w:hAnsi="Arial"/>
          <w:sz w:val="22"/>
          <w:szCs w:val="22"/>
        </w:rPr>
        <w:t xml:space="preserve">Role: Owner, Quiz2Biz</w:t>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Quiz2Biz PRD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4"/>
    <w:lvlOverride w:ilvl="0">
      <w:startOverride w:val="1"/>
    </w:lvlOverride>
  </w:num>
  <w:num w:numId="4">
    <w:abstractNumId w:val="6"/>
    <w:lvlOverride w:ilvl="0">
      <w:startOverride w:val="1"/>
    </w:lvlOverride>
  </w:num>
  <w:num w:numId="5">
    <w:abstractNumId w:val="8"/>
    <w:lvlOverride w:ilvl="0">
      <w:startOverride w:val="1"/>
    </w:lvlOverride>
  </w:num>
  <w:num w:numId="6">
    <w:abstractNumId w:val="10"/>
    <w:lvlOverride w:ilvl="0">
      <w:startOverride w:val="1"/>
    </w:lvlOverride>
  </w:num>
  <w:num w:numId="7">
    <w:abstractNumId w:val="12"/>
    <w:lvlOverride w:ilvl="0">
      <w:startOverride w:val="1"/>
    </w:lvlOverride>
  </w:num>
  <w:num w:numId="8">
    <w:abstractNumId w:val="7"/>
    <w:lvlOverride w:ilvl="0">
      <w:startOverride w:val="1"/>
    </w:lvlOverride>
  </w:num>
  <w:num w:numId="9">
    <w:abstractNumId w:val="14"/>
    <w:lvlOverride w:ilvl="0">
      <w:startOverride w:val="1"/>
    </w:lvlOverride>
  </w:num>
  <w:num w:numId="10">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2026-02-15T03:02:54.881Z</dcterms:created>
  <dcterms:modified xsi:type="dcterms:W3CDTF">2026-02-15T03:02:54.882Z</dcterms:modified>
</cp:coreProperties>
</file>

<file path=docProps/custom.xml><?xml version="1.0" encoding="utf-8"?>
<Properties xmlns="http://schemas.openxmlformats.org/officeDocument/2006/custom-properties" xmlns:vt="http://schemas.openxmlformats.org/officeDocument/2006/docPropsVTypes"/>
</file>