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3F30E" w14:textId="41BB7FD4" w:rsidR="004D2D70" w:rsidRDefault="009E389E" w:rsidP="009E389E">
      <w:pPr>
        <w:pStyle w:val="Title"/>
      </w:pPr>
      <w:r>
        <w:t>BINARY TO GRAY CODE CONVERTER.</w:t>
      </w:r>
    </w:p>
    <w:p w14:paraId="486A8646" w14:textId="77777777" w:rsidR="009E389E" w:rsidRDefault="009E389E" w:rsidP="009E389E"/>
    <w:p w14:paraId="3DD7704B" w14:textId="77777777" w:rsidR="009E389E" w:rsidRPr="009E389E" w:rsidRDefault="009E389E" w:rsidP="009E389E">
      <w:r w:rsidRPr="009E389E">
        <w:t>A digital circuit that translates binary numbers into Gray code is called a binary to Gray code converter. When two consecutive values in a binary numeral system change by just one bit, it's referred to as gray code, often called reflected binary code. Because of this characteristic, gray code can help reduce errors in digital systems, which is beneficial for applications like rotary encoders and digital communications error correction.</w:t>
      </w:r>
    </w:p>
    <w:p w14:paraId="620D50C2" w14:textId="57508064" w:rsidR="009E389E" w:rsidRDefault="009E389E" w:rsidP="009E389E">
      <w:r>
        <w:rPr>
          <w:noProof/>
        </w:rPr>
        <w:drawing>
          <wp:inline distT="0" distB="0" distL="0" distR="0" wp14:anchorId="164DA6E6" wp14:editId="3504B09E">
            <wp:extent cx="5731510" cy="3223895"/>
            <wp:effectExtent l="0" t="0" r="2540" b="0"/>
            <wp:docPr id="935613225" name="Picture 1" descr="binary to gray conversion #binary #gray #cod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 gray conversion #binary #gray #code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E6F4A8" w14:textId="77777777" w:rsidR="009E389E" w:rsidRDefault="009E389E" w:rsidP="009E389E"/>
    <w:p w14:paraId="0C87704F" w14:textId="77777777" w:rsidR="009E389E" w:rsidRPr="009E389E" w:rsidRDefault="009E389E" w:rsidP="009E389E">
      <w:pPr>
        <w:rPr>
          <w:b/>
          <w:bCs/>
        </w:rPr>
      </w:pPr>
      <w:r w:rsidRPr="009E389E">
        <w:rPr>
          <w:b/>
          <w:bCs/>
        </w:rPr>
        <w:t>XOR Operation</w:t>
      </w:r>
    </w:p>
    <w:p w14:paraId="42EC34C8" w14:textId="77777777" w:rsidR="009E389E" w:rsidRPr="009E389E" w:rsidRDefault="009E389E" w:rsidP="009E389E">
      <w:r w:rsidRPr="009E389E">
        <w:t>The XOR (exclusive OR) operation compares two bits and returns:</w:t>
      </w:r>
    </w:p>
    <w:p w14:paraId="7AB1AB54" w14:textId="77777777" w:rsidR="009E389E" w:rsidRPr="009E389E" w:rsidRDefault="009E389E" w:rsidP="009E389E">
      <w:pPr>
        <w:numPr>
          <w:ilvl w:val="0"/>
          <w:numId w:val="1"/>
        </w:numPr>
      </w:pPr>
      <w:r w:rsidRPr="009E389E">
        <w:rPr>
          <w:b/>
          <w:bCs/>
        </w:rPr>
        <w:t>1</w:t>
      </w:r>
      <w:r w:rsidRPr="009E389E">
        <w:t> if the bits are different</w:t>
      </w:r>
    </w:p>
    <w:p w14:paraId="0D06AB15" w14:textId="77777777" w:rsidR="009E389E" w:rsidRPr="009E389E" w:rsidRDefault="009E389E" w:rsidP="009E389E">
      <w:pPr>
        <w:numPr>
          <w:ilvl w:val="0"/>
          <w:numId w:val="1"/>
        </w:numPr>
      </w:pPr>
      <w:r w:rsidRPr="009E389E">
        <w:rPr>
          <w:b/>
          <w:bCs/>
        </w:rPr>
        <w:t>0</w:t>
      </w:r>
      <w:r w:rsidRPr="009E389E">
        <w:t> if the bits are the same</w:t>
      </w:r>
    </w:p>
    <w:p w14:paraId="618E664C" w14:textId="77777777" w:rsidR="00890E9E" w:rsidRPr="00890E9E" w:rsidRDefault="00890E9E" w:rsidP="00890E9E">
      <w:pPr>
        <w:rPr>
          <w:b/>
          <w:bCs/>
        </w:rPr>
      </w:pPr>
      <w:r w:rsidRPr="00890E9E">
        <w:rPr>
          <w:b/>
          <w:bCs/>
        </w:rPr>
        <w:t>XOR Operation</w:t>
      </w:r>
    </w:p>
    <w:p w14:paraId="2EF75856" w14:textId="77777777" w:rsidR="00890E9E" w:rsidRPr="00890E9E" w:rsidRDefault="00890E9E" w:rsidP="00890E9E">
      <w:r w:rsidRPr="00890E9E">
        <w:t>The XOR (exclusive OR) operation compares two bits and returns:</w:t>
      </w:r>
    </w:p>
    <w:p w14:paraId="6204B634" w14:textId="77777777" w:rsidR="00890E9E" w:rsidRPr="00890E9E" w:rsidRDefault="00890E9E" w:rsidP="00890E9E">
      <w:pPr>
        <w:numPr>
          <w:ilvl w:val="0"/>
          <w:numId w:val="2"/>
        </w:numPr>
      </w:pPr>
      <w:r w:rsidRPr="00890E9E">
        <w:rPr>
          <w:b/>
          <w:bCs/>
        </w:rPr>
        <w:t>1</w:t>
      </w:r>
      <w:r w:rsidRPr="00890E9E">
        <w:t> if the bits are different</w:t>
      </w:r>
    </w:p>
    <w:p w14:paraId="69CED65C" w14:textId="69992345" w:rsidR="00890E9E" w:rsidRDefault="00890E9E" w:rsidP="00890E9E">
      <w:pPr>
        <w:numPr>
          <w:ilvl w:val="0"/>
          <w:numId w:val="2"/>
        </w:numPr>
      </w:pPr>
      <w:r w:rsidRPr="00890E9E">
        <w:rPr>
          <w:b/>
          <w:bCs/>
        </w:rPr>
        <w:t>0</w:t>
      </w:r>
      <w:r w:rsidRPr="00890E9E">
        <w:t> if the bits are the sam</w:t>
      </w:r>
      <w:r>
        <w:t>e.</w:t>
      </w:r>
    </w:p>
    <w:p w14:paraId="7D478D7A" w14:textId="048FF139" w:rsidR="00890E9E" w:rsidRDefault="00890E9E" w:rsidP="00890E9E">
      <w:pPr>
        <w:ind w:left="720"/>
      </w:pPr>
      <w:r>
        <w:rPr>
          <w:noProof/>
        </w:rPr>
        <w:lastRenderedPageBreak/>
        <w:drawing>
          <wp:inline distT="0" distB="0" distL="0" distR="0" wp14:anchorId="0E86842F" wp14:editId="63FD3966">
            <wp:extent cx="2844800" cy="2159000"/>
            <wp:effectExtent l="0" t="0" r="0" b="0"/>
            <wp:docPr id="1053611430" name="Picture 3" descr="Neural Representation of AND, OR, NOT, XOR and XNOR Logic G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ural Representation of AND, OR, NOT, XOR and XNOR Logic Gat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2159000"/>
                    </a:xfrm>
                    <a:prstGeom prst="rect">
                      <a:avLst/>
                    </a:prstGeom>
                    <a:noFill/>
                    <a:ln>
                      <a:noFill/>
                    </a:ln>
                  </pic:spPr>
                </pic:pic>
              </a:graphicData>
            </a:graphic>
          </wp:inline>
        </w:drawing>
      </w:r>
    </w:p>
    <w:p w14:paraId="42FBEFB8" w14:textId="77777777" w:rsidR="00890E9E" w:rsidRDefault="00890E9E" w:rsidP="00890E9E">
      <w:pPr>
        <w:ind w:left="720"/>
      </w:pPr>
    </w:p>
    <w:p w14:paraId="7DAEDB11" w14:textId="77777777" w:rsidR="00890E9E" w:rsidRPr="00890E9E" w:rsidRDefault="00890E9E" w:rsidP="00890E9E">
      <w:pPr>
        <w:ind w:left="720"/>
        <w:rPr>
          <w:b/>
          <w:bCs/>
        </w:rPr>
      </w:pPr>
      <w:r w:rsidRPr="00890E9E">
        <w:rPr>
          <w:b/>
          <w:bCs/>
        </w:rPr>
        <w:t>C Code Example</w:t>
      </w:r>
    </w:p>
    <w:p w14:paraId="3817111D" w14:textId="77777777" w:rsidR="00890E9E" w:rsidRPr="00890E9E" w:rsidRDefault="00890E9E" w:rsidP="00890E9E">
      <w:pPr>
        <w:ind w:left="720"/>
      </w:pPr>
      <w:r w:rsidRPr="00890E9E">
        <w:t>Here’s a simple C program to convert a binary number to Gray code:</w:t>
      </w:r>
    </w:p>
    <w:p w14:paraId="611D0E60" w14:textId="77777777" w:rsidR="00890E9E" w:rsidRDefault="00890E9E" w:rsidP="00890E9E">
      <w:pPr>
        <w:ind w:left="720"/>
      </w:pPr>
    </w:p>
    <w:p w14:paraId="68161C63" w14:textId="77777777" w:rsidR="00890E9E" w:rsidRDefault="00890E9E" w:rsidP="00890E9E">
      <w:pPr>
        <w:ind w:left="720"/>
      </w:pPr>
      <w:r>
        <w:t>// C program to convert binary number to Gray Code</w:t>
      </w:r>
    </w:p>
    <w:p w14:paraId="334BE71E" w14:textId="77777777" w:rsidR="00890E9E" w:rsidRDefault="00890E9E" w:rsidP="00890E9E">
      <w:pPr>
        <w:ind w:left="720"/>
      </w:pPr>
    </w:p>
    <w:p w14:paraId="01EE4BFC" w14:textId="77777777" w:rsidR="00890E9E" w:rsidRDefault="00890E9E" w:rsidP="00890E9E">
      <w:pPr>
        <w:ind w:left="720"/>
      </w:pPr>
      <w:r>
        <w:t>#include &lt;stdio.h&gt;</w:t>
      </w:r>
    </w:p>
    <w:p w14:paraId="2DE5AD1C" w14:textId="77777777" w:rsidR="00890E9E" w:rsidRDefault="00890E9E" w:rsidP="00890E9E">
      <w:pPr>
        <w:ind w:left="720"/>
      </w:pPr>
      <w:r>
        <w:t>#include &lt;math.h&gt;</w:t>
      </w:r>
    </w:p>
    <w:p w14:paraId="5F2EC53E" w14:textId="77777777" w:rsidR="00890E9E" w:rsidRDefault="00890E9E" w:rsidP="00890E9E">
      <w:pPr>
        <w:ind w:left="720"/>
      </w:pPr>
    </w:p>
    <w:p w14:paraId="2051C39A" w14:textId="77777777" w:rsidR="00890E9E" w:rsidRDefault="00890E9E" w:rsidP="00890E9E">
      <w:pPr>
        <w:ind w:left="720"/>
      </w:pPr>
      <w:r>
        <w:t>int main()</w:t>
      </w:r>
    </w:p>
    <w:p w14:paraId="7BC9A9E2" w14:textId="77777777" w:rsidR="00890E9E" w:rsidRDefault="00890E9E" w:rsidP="00890E9E">
      <w:pPr>
        <w:ind w:left="720"/>
      </w:pPr>
      <w:r>
        <w:t>{</w:t>
      </w:r>
    </w:p>
    <w:p w14:paraId="02873320" w14:textId="77777777" w:rsidR="00890E9E" w:rsidRDefault="00890E9E" w:rsidP="00890E9E">
      <w:pPr>
        <w:ind w:left="720"/>
      </w:pPr>
      <w:r>
        <w:t xml:space="preserve">    unsigned long long int binNum = 0;</w:t>
      </w:r>
    </w:p>
    <w:p w14:paraId="17C0F505" w14:textId="77777777" w:rsidR="00890E9E" w:rsidRDefault="00890E9E" w:rsidP="00890E9E">
      <w:pPr>
        <w:ind w:left="720"/>
      </w:pPr>
      <w:r>
        <w:t xml:space="preserve">    unsigned long long int gray = 0;</w:t>
      </w:r>
    </w:p>
    <w:p w14:paraId="6084829B" w14:textId="77777777" w:rsidR="00890E9E" w:rsidRDefault="00890E9E" w:rsidP="00890E9E">
      <w:pPr>
        <w:ind w:left="720"/>
      </w:pPr>
    </w:p>
    <w:p w14:paraId="56935138" w14:textId="77777777" w:rsidR="00890E9E" w:rsidRDefault="00890E9E" w:rsidP="00890E9E">
      <w:pPr>
        <w:ind w:left="720"/>
      </w:pPr>
      <w:r>
        <w:t xml:space="preserve">    int a = 0;</w:t>
      </w:r>
    </w:p>
    <w:p w14:paraId="6C9FB42C" w14:textId="77777777" w:rsidR="00890E9E" w:rsidRDefault="00890E9E" w:rsidP="00890E9E">
      <w:pPr>
        <w:ind w:left="720"/>
      </w:pPr>
      <w:r>
        <w:t xml:space="preserve">    int b = 0;</w:t>
      </w:r>
    </w:p>
    <w:p w14:paraId="45CFEC3A" w14:textId="77777777" w:rsidR="00890E9E" w:rsidRDefault="00890E9E" w:rsidP="00890E9E">
      <w:pPr>
        <w:ind w:left="720"/>
      </w:pPr>
      <w:r>
        <w:t xml:space="preserve">    int i = 0;</w:t>
      </w:r>
    </w:p>
    <w:p w14:paraId="54A64ACE" w14:textId="77777777" w:rsidR="00890E9E" w:rsidRDefault="00890E9E" w:rsidP="00890E9E">
      <w:pPr>
        <w:ind w:left="720"/>
      </w:pPr>
    </w:p>
    <w:p w14:paraId="0A90A398" w14:textId="77777777" w:rsidR="00890E9E" w:rsidRDefault="00890E9E" w:rsidP="00890E9E">
      <w:pPr>
        <w:ind w:left="720"/>
      </w:pPr>
      <w:r>
        <w:t xml:space="preserve">    printf("Enter a binary number: ");</w:t>
      </w:r>
    </w:p>
    <w:p w14:paraId="69E0C121" w14:textId="77777777" w:rsidR="00890E9E" w:rsidRDefault="00890E9E" w:rsidP="00890E9E">
      <w:pPr>
        <w:ind w:left="720"/>
      </w:pPr>
      <w:r>
        <w:t xml:space="preserve">    scanf("%llu", &amp;binNum);</w:t>
      </w:r>
    </w:p>
    <w:p w14:paraId="6E5DF0B1" w14:textId="77777777" w:rsidR="00890E9E" w:rsidRDefault="00890E9E" w:rsidP="00890E9E">
      <w:pPr>
        <w:ind w:left="720"/>
      </w:pPr>
    </w:p>
    <w:p w14:paraId="24E7B11C" w14:textId="77777777" w:rsidR="00890E9E" w:rsidRDefault="00890E9E" w:rsidP="00890E9E">
      <w:pPr>
        <w:ind w:left="720"/>
      </w:pPr>
      <w:r>
        <w:t xml:space="preserve">    while (binNum != 0) {</w:t>
      </w:r>
    </w:p>
    <w:p w14:paraId="67824DEB" w14:textId="77777777" w:rsidR="00890E9E" w:rsidRDefault="00890E9E" w:rsidP="00890E9E">
      <w:pPr>
        <w:ind w:left="720"/>
      </w:pPr>
      <w:r>
        <w:t xml:space="preserve">        a = binNum % 10;</w:t>
      </w:r>
    </w:p>
    <w:p w14:paraId="0CF42CE8" w14:textId="77777777" w:rsidR="00890E9E" w:rsidRDefault="00890E9E" w:rsidP="00890E9E">
      <w:pPr>
        <w:ind w:left="720"/>
      </w:pPr>
      <w:r>
        <w:lastRenderedPageBreak/>
        <w:t xml:space="preserve">        binNum = binNum / 10;</w:t>
      </w:r>
    </w:p>
    <w:p w14:paraId="0E6B6F6A" w14:textId="77777777" w:rsidR="00890E9E" w:rsidRDefault="00890E9E" w:rsidP="00890E9E">
      <w:pPr>
        <w:ind w:left="720"/>
      </w:pPr>
      <w:r>
        <w:t xml:space="preserve">        b = binNum % 10;</w:t>
      </w:r>
    </w:p>
    <w:p w14:paraId="4A9DF2A6" w14:textId="77777777" w:rsidR="00890E9E" w:rsidRDefault="00890E9E" w:rsidP="00890E9E">
      <w:pPr>
        <w:ind w:left="720"/>
      </w:pPr>
    </w:p>
    <w:p w14:paraId="2872AC8A" w14:textId="77777777" w:rsidR="00890E9E" w:rsidRDefault="00890E9E" w:rsidP="00890E9E">
      <w:pPr>
        <w:ind w:left="720"/>
      </w:pPr>
      <w:r>
        <w:t xml:space="preserve">        if ((a &amp;&amp; !b) || (!a &amp;&amp; b)) {</w:t>
      </w:r>
    </w:p>
    <w:p w14:paraId="5251E2A1" w14:textId="77777777" w:rsidR="00890E9E" w:rsidRDefault="00890E9E" w:rsidP="00890E9E">
      <w:pPr>
        <w:ind w:left="720"/>
      </w:pPr>
      <w:r>
        <w:t xml:space="preserve">            gray = gray + pow(10, i);</w:t>
      </w:r>
    </w:p>
    <w:p w14:paraId="2A7012AE" w14:textId="77777777" w:rsidR="00890E9E" w:rsidRDefault="00890E9E" w:rsidP="00890E9E">
      <w:pPr>
        <w:ind w:left="720"/>
      </w:pPr>
      <w:r>
        <w:t xml:space="preserve">        }</w:t>
      </w:r>
    </w:p>
    <w:p w14:paraId="28896F09" w14:textId="77777777" w:rsidR="00890E9E" w:rsidRDefault="00890E9E" w:rsidP="00890E9E">
      <w:pPr>
        <w:ind w:left="720"/>
      </w:pPr>
    </w:p>
    <w:p w14:paraId="3B756D3C" w14:textId="77777777" w:rsidR="00890E9E" w:rsidRDefault="00890E9E" w:rsidP="00890E9E">
      <w:pPr>
        <w:ind w:left="720"/>
      </w:pPr>
      <w:r>
        <w:t xml:space="preserve">        i++;</w:t>
      </w:r>
    </w:p>
    <w:p w14:paraId="22EC5CC8" w14:textId="77777777" w:rsidR="00890E9E" w:rsidRDefault="00890E9E" w:rsidP="00890E9E">
      <w:pPr>
        <w:ind w:left="720"/>
      </w:pPr>
      <w:r>
        <w:t xml:space="preserve">    }</w:t>
      </w:r>
    </w:p>
    <w:p w14:paraId="60B03128" w14:textId="77777777" w:rsidR="00890E9E" w:rsidRDefault="00890E9E" w:rsidP="00890E9E">
      <w:pPr>
        <w:ind w:left="720"/>
      </w:pPr>
    </w:p>
    <w:p w14:paraId="625AB6D4" w14:textId="77777777" w:rsidR="00890E9E" w:rsidRDefault="00890E9E" w:rsidP="00890E9E">
      <w:pPr>
        <w:ind w:left="720"/>
      </w:pPr>
      <w:r>
        <w:t xml:space="preserve">    printf("The gray code: %llu", gray);</w:t>
      </w:r>
    </w:p>
    <w:p w14:paraId="4D24C10D" w14:textId="77777777" w:rsidR="00890E9E" w:rsidRDefault="00890E9E" w:rsidP="00890E9E">
      <w:pPr>
        <w:ind w:left="720"/>
      </w:pPr>
      <w:r>
        <w:t xml:space="preserve">    return 0;</w:t>
      </w:r>
    </w:p>
    <w:p w14:paraId="1ED1B22F" w14:textId="160EE7FE" w:rsidR="00890E9E" w:rsidRDefault="00890E9E" w:rsidP="00890E9E">
      <w:pPr>
        <w:ind w:left="720"/>
      </w:pPr>
      <w:r>
        <w:t>}</w:t>
      </w:r>
    </w:p>
    <w:p w14:paraId="5E7A1ED6" w14:textId="77777777" w:rsidR="005B62D8" w:rsidRDefault="005B62D8" w:rsidP="00890E9E">
      <w:pPr>
        <w:ind w:left="720"/>
      </w:pPr>
    </w:p>
    <w:p w14:paraId="623D9AAC" w14:textId="77777777" w:rsidR="005B62D8" w:rsidRDefault="005B62D8" w:rsidP="00890E9E">
      <w:pPr>
        <w:ind w:left="720"/>
      </w:pPr>
    </w:p>
    <w:p w14:paraId="1CA67953" w14:textId="77777777" w:rsidR="005B62D8" w:rsidRPr="005B62D8" w:rsidRDefault="005B62D8" w:rsidP="005B62D8">
      <w:pPr>
        <w:pStyle w:val="Title"/>
      </w:pPr>
      <w:r w:rsidRPr="005B62D8">
        <w:rPr>
          <w:lang w:val="en-US"/>
        </w:rPr>
        <w:t>Possible Mistakes and Errors in Binary to Gray Code Conversion</w:t>
      </w:r>
    </w:p>
    <w:p w14:paraId="390DB383" w14:textId="5E896C44" w:rsidR="005B62D8" w:rsidRDefault="005B62D8" w:rsidP="005B62D8">
      <w:pPr>
        <w:rPr>
          <w:lang w:val="en-US"/>
        </w:rPr>
      </w:pPr>
      <w:r w:rsidRPr="005B62D8">
        <w:rPr>
          <w:lang w:val="en-US"/>
        </w:rPr>
        <w:t>Incorrect XOR operation: Ensuring accurate bitwise XOR operations is crucial. Mistakes in applying XOR logic can lead to incorrect gray code values</w:t>
      </w:r>
      <w:r>
        <w:rPr>
          <w:lang w:val="en-US"/>
        </w:rPr>
        <w:t>.</w:t>
      </w:r>
    </w:p>
    <w:p w14:paraId="2070163D" w14:textId="77777777" w:rsidR="005B62D8" w:rsidRDefault="005B62D8" w:rsidP="005B62D8">
      <w:pPr>
        <w:rPr>
          <w:lang w:val="en-US"/>
        </w:rPr>
      </w:pPr>
    </w:p>
    <w:p w14:paraId="7807A306" w14:textId="77777777" w:rsidR="005B62D8" w:rsidRPr="005B62D8" w:rsidRDefault="005B62D8" w:rsidP="005B62D8">
      <w:pPr>
        <w:pStyle w:val="Heading1"/>
      </w:pPr>
      <w:r w:rsidRPr="005B62D8">
        <w:rPr>
          <w:lang w:val="en-US"/>
        </w:rPr>
        <w:t>Conclusion and Summary</w:t>
      </w:r>
    </w:p>
    <w:p w14:paraId="2B2523AA" w14:textId="77777777" w:rsidR="005B62D8" w:rsidRPr="005B62D8" w:rsidRDefault="005B62D8" w:rsidP="005B62D8">
      <w:r w:rsidRPr="005B62D8">
        <w:rPr>
          <w:lang w:val="en-US"/>
        </w:rPr>
        <w:t>Binary to gray code conversion is a vital concept in digital systems and computer science. Gray code's distinctive property of single-bit transitions makes it advantageous for error detection, rotary encoders, and digital circuits. Understanding the conversion algorithm, implementing code, and recognizing potential pitfalls are crucial for successfully leveraging this technique. This document provided a comprehensive guide to binary to gray code conversion, equipping readers with the knowledge and skills to apply it effectively in their endeavors.</w:t>
      </w:r>
    </w:p>
    <w:p w14:paraId="564E3112" w14:textId="77777777" w:rsidR="005B62D8" w:rsidRPr="005B62D8" w:rsidRDefault="005B62D8" w:rsidP="005B62D8"/>
    <w:p w14:paraId="54E36FA0" w14:textId="130B7B19" w:rsidR="009E389E" w:rsidRPr="009E389E" w:rsidRDefault="009E389E" w:rsidP="009E389E"/>
    <w:sectPr w:rsidR="009E389E" w:rsidRPr="009E389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B1D3A" w14:textId="77777777" w:rsidR="00890E9E" w:rsidRDefault="00890E9E" w:rsidP="00890E9E">
      <w:pPr>
        <w:spacing w:after="0" w:line="240" w:lineRule="auto"/>
      </w:pPr>
      <w:r>
        <w:separator/>
      </w:r>
    </w:p>
  </w:endnote>
  <w:endnote w:type="continuationSeparator" w:id="0">
    <w:p w14:paraId="58F2B28B" w14:textId="77777777" w:rsidR="00890E9E" w:rsidRDefault="00890E9E" w:rsidP="0089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8423C" w14:textId="77777777" w:rsidR="00890E9E" w:rsidRDefault="00890E9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09159" w14:textId="77777777" w:rsidR="00890E9E" w:rsidRDefault="00890E9E" w:rsidP="00890E9E">
      <w:pPr>
        <w:spacing w:after="0" w:line="240" w:lineRule="auto"/>
      </w:pPr>
      <w:r>
        <w:separator/>
      </w:r>
    </w:p>
  </w:footnote>
  <w:footnote w:type="continuationSeparator" w:id="0">
    <w:p w14:paraId="4975549C" w14:textId="77777777" w:rsidR="00890E9E" w:rsidRDefault="00890E9E" w:rsidP="00890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78CE"/>
    <w:multiLevelType w:val="multilevel"/>
    <w:tmpl w:val="75B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E3383"/>
    <w:multiLevelType w:val="multilevel"/>
    <w:tmpl w:val="B7B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054653">
    <w:abstractNumId w:val="0"/>
  </w:num>
  <w:num w:numId="2" w16cid:durableId="52247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9E"/>
    <w:rsid w:val="004D2D70"/>
    <w:rsid w:val="005B62D8"/>
    <w:rsid w:val="006C63D8"/>
    <w:rsid w:val="00890E9E"/>
    <w:rsid w:val="008F74F7"/>
    <w:rsid w:val="009E3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2524"/>
  <w15:chartTrackingRefBased/>
  <w15:docId w15:val="{A2F56B38-62FE-44FD-98F5-4DABE530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6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183">
      <w:bodyDiv w:val="1"/>
      <w:marLeft w:val="0"/>
      <w:marRight w:val="0"/>
      <w:marTop w:val="0"/>
      <w:marBottom w:val="0"/>
      <w:divBdr>
        <w:top w:val="none" w:sz="0" w:space="0" w:color="auto"/>
        <w:left w:val="none" w:sz="0" w:space="0" w:color="auto"/>
        <w:bottom w:val="none" w:sz="0" w:space="0" w:color="auto"/>
        <w:right w:val="none" w:sz="0" w:space="0" w:color="auto"/>
      </w:divBdr>
    </w:div>
    <w:div w:id="626933384">
      <w:bodyDiv w:val="1"/>
      <w:marLeft w:val="0"/>
      <w:marRight w:val="0"/>
      <w:marTop w:val="0"/>
      <w:marBottom w:val="0"/>
      <w:divBdr>
        <w:top w:val="none" w:sz="0" w:space="0" w:color="auto"/>
        <w:left w:val="none" w:sz="0" w:space="0" w:color="auto"/>
        <w:bottom w:val="none" w:sz="0" w:space="0" w:color="auto"/>
        <w:right w:val="none" w:sz="0" w:space="0" w:color="auto"/>
      </w:divBdr>
    </w:div>
    <w:div w:id="788746915">
      <w:bodyDiv w:val="1"/>
      <w:marLeft w:val="0"/>
      <w:marRight w:val="0"/>
      <w:marTop w:val="0"/>
      <w:marBottom w:val="0"/>
      <w:divBdr>
        <w:top w:val="none" w:sz="0" w:space="0" w:color="auto"/>
        <w:left w:val="none" w:sz="0" w:space="0" w:color="auto"/>
        <w:bottom w:val="none" w:sz="0" w:space="0" w:color="auto"/>
        <w:right w:val="none" w:sz="0" w:space="0" w:color="auto"/>
      </w:divBdr>
    </w:div>
    <w:div w:id="854266400">
      <w:bodyDiv w:val="1"/>
      <w:marLeft w:val="0"/>
      <w:marRight w:val="0"/>
      <w:marTop w:val="0"/>
      <w:marBottom w:val="0"/>
      <w:divBdr>
        <w:top w:val="none" w:sz="0" w:space="0" w:color="auto"/>
        <w:left w:val="none" w:sz="0" w:space="0" w:color="auto"/>
        <w:bottom w:val="none" w:sz="0" w:space="0" w:color="auto"/>
        <w:right w:val="none" w:sz="0" w:space="0" w:color="auto"/>
      </w:divBdr>
    </w:div>
    <w:div w:id="890851353">
      <w:bodyDiv w:val="1"/>
      <w:marLeft w:val="0"/>
      <w:marRight w:val="0"/>
      <w:marTop w:val="0"/>
      <w:marBottom w:val="0"/>
      <w:divBdr>
        <w:top w:val="none" w:sz="0" w:space="0" w:color="auto"/>
        <w:left w:val="none" w:sz="0" w:space="0" w:color="auto"/>
        <w:bottom w:val="none" w:sz="0" w:space="0" w:color="auto"/>
        <w:right w:val="none" w:sz="0" w:space="0" w:color="auto"/>
      </w:divBdr>
    </w:div>
    <w:div w:id="911963601">
      <w:bodyDiv w:val="1"/>
      <w:marLeft w:val="0"/>
      <w:marRight w:val="0"/>
      <w:marTop w:val="0"/>
      <w:marBottom w:val="0"/>
      <w:divBdr>
        <w:top w:val="none" w:sz="0" w:space="0" w:color="auto"/>
        <w:left w:val="none" w:sz="0" w:space="0" w:color="auto"/>
        <w:bottom w:val="none" w:sz="0" w:space="0" w:color="auto"/>
        <w:right w:val="none" w:sz="0" w:space="0" w:color="auto"/>
      </w:divBdr>
    </w:div>
    <w:div w:id="980770478">
      <w:bodyDiv w:val="1"/>
      <w:marLeft w:val="0"/>
      <w:marRight w:val="0"/>
      <w:marTop w:val="0"/>
      <w:marBottom w:val="0"/>
      <w:divBdr>
        <w:top w:val="none" w:sz="0" w:space="0" w:color="auto"/>
        <w:left w:val="none" w:sz="0" w:space="0" w:color="auto"/>
        <w:bottom w:val="none" w:sz="0" w:space="0" w:color="auto"/>
        <w:right w:val="none" w:sz="0" w:space="0" w:color="auto"/>
      </w:divBdr>
    </w:div>
    <w:div w:id="1041395668">
      <w:bodyDiv w:val="1"/>
      <w:marLeft w:val="0"/>
      <w:marRight w:val="0"/>
      <w:marTop w:val="0"/>
      <w:marBottom w:val="0"/>
      <w:divBdr>
        <w:top w:val="none" w:sz="0" w:space="0" w:color="auto"/>
        <w:left w:val="none" w:sz="0" w:space="0" w:color="auto"/>
        <w:bottom w:val="none" w:sz="0" w:space="0" w:color="auto"/>
        <w:right w:val="none" w:sz="0" w:space="0" w:color="auto"/>
      </w:divBdr>
    </w:div>
    <w:div w:id="104891477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158810498">
      <w:bodyDiv w:val="1"/>
      <w:marLeft w:val="0"/>
      <w:marRight w:val="0"/>
      <w:marTop w:val="0"/>
      <w:marBottom w:val="0"/>
      <w:divBdr>
        <w:top w:val="none" w:sz="0" w:space="0" w:color="auto"/>
        <w:left w:val="none" w:sz="0" w:space="0" w:color="auto"/>
        <w:bottom w:val="none" w:sz="0" w:space="0" w:color="auto"/>
        <w:right w:val="none" w:sz="0" w:space="0" w:color="auto"/>
      </w:divBdr>
    </w:div>
    <w:div w:id="1200119318">
      <w:bodyDiv w:val="1"/>
      <w:marLeft w:val="0"/>
      <w:marRight w:val="0"/>
      <w:marTop w:val="0"/>
      <w:marBottom w:val="0"/>
      <w:divBdr>
        <w:top w:val="none" w:sz="0" w:space="0" w:color="auto"/>
        <w:left w:val="none" w:sz="0" w:space="0" w:color="auto"/>
        <w:bottom w:val="none" w:sz="0" w:space="0" w:color="auto"/>
        <w:right w:val="none" w:sz="0" w:space="0" w:color="auto"/>
      </w:divBdr>
    </w:div>
    <w:div w:id="1207569889">
      <w:bodyDiv w:val="1"/>
      <w:marLeft w:val="0"/>
      <w:marRight w:val="0"/>
      <w:marTop w:val="0"/>
      <w:marBottom w:val="0"/>
      <w:divBdr>
        <w:top w:val="none" w:sz="0" w:space="0" w:color="auto"/>
        <w:left w:val="none" w:sz="0" w:space="0" w:color="auto"/>
        <w:bottom w:val="none" w:sz="0" w:space="0" w:color="auto"/>
        <w:right w:val="none" w:sz="0" w:space="0" w:color="auto"/>
      </w:divBdr>
    </w:div>
    <w:div w:id="1221134401">
      <w:bodyDiv w:val="1"/>
      <w:marLeft w:val="0"/>
      <w:marRight w:val="0"/>
      <w:marTop w:val="0"/>
      <w:marBottom w:val="0"/>
      <w:divBdr>
        <w:top w:val="none" w:sz="0" w:space="0" w:color="auto"/>
        <w:left w:val="none" w:sz="0" w:space="0" w:color="auto"/>
        <w:bottom w:val="none" w:sz="0" w:space="0" w:color="auto"/>
        <w:right w:val="none" w:sz="0" w:space="0" w:color="auto"/>
      </w:divBdr>
    </w:div>
    <w:div w:id="1332879314">
      <w:bodyDiv w:val="1"/>
      <w:marLeft w:val="0"/>
      <w:marRight w:val="0"/>
      <w:marTop w:val="0"/>
      <w:marBottom w:val="0"/>
      <w:divBdr>
        <w:top w:val="none" w:sz="0" w:space="0" w:color="auto"/>
        <w:left w:val="none" w:sz="0" w:space="0" w:color="auto"/>
        <w:bottom w:val="none" w:sz="0" w:space="0" w:color="auto"/>
        <w:right w:val="none" w:sz="0" w:space="0" w:color="auto"/>
      </w:divBdr>
    </w:div>
    <w:div w:id="1451509617">
      <w:bodyDiv w:val="1"/>
      <w:marLeft w:val="0"/>
      <w:marRight w:val="0"/>
      <w:marTop w:val="0"/>
      <w:marBottom w:val="0"/>
      <w:divBdr>
        <w:top w:val="none" w:sz="0" w:space="0" w:color="auto"/>
        <w:left w:val="none" w:sz="0" w:space="0" w:color="auto"/>
        <w:bottom w:val="none" w:sz="0" w:space="0" w:color="auto"/>
        <w:right w:val="none" w:sz="0" w:space="0" w:color="auto"/>
      </w:divBdr>
    </w:div>
    <w:div w:id="1468931823">
      <w:bodyDiv w:val="1"/>
      <w:marLeft w:val="0"/>
      <w:marRight w:val="0"/>
      <w:marTop w:val="0"/>
      <w:marBottom w:val="0"/>
      <w:divBdr>
        <w:top w:val="none" w:sz="0" w:space="0" w:color="auto"/>
        <w:left w:val="none" w:sz="0" w:space="0" w:color="auto"/>
        <w:bottom w:val="none" w:sz="0" w:space="0" w:color="auto"/>
        <w:right w:val="none" w:sz="0" w:space="0" w:color="auto"/>
      </w:divBdr>
    </w:div>
    <w:div w:id="1625576776">
      <w:bodyDiv w:val="1"/>
      <w:marLeft w:val="0"/>
      <w:marRight w:val="0"/>
      <w:marTop w:val="0"/>
      <w:marBottom w:val="0"/>
      <w:divBdr>
        <w:top w:val="none" w:sz="0" w:space="0" w:color="auto"/>
        <w:left w:val="none" w:sz="0" w:space="0" w:color="auto"/>
        <w:bottom w:val="none" w:sz="0" w:space="0" w:color="auto"/>
        <w:right w:val="none" w:sz="0" w:space="0" w:color="auto"/>
      </w:divBdr>
    </w:div>
    <w:div w:id="1637031615">
      <w:bodyDiv w:val="1"/>
      <w:marLeft w:val="0"/>
      <w:marRight w:val="0"/>
      <w:marTop w:val="0"/>
      <w:marBottom w:val="0"/>
      <w:divBdr>
        <w:top w:val="none" w:sz="0" w:space="0" w:color="auto"/>
        <w:left w:val="none" w:sz="0" w:space="0" w:color="auto"/>
        <w:bottom w:val="none" w:sz="0" w:space="0" w:color="auto"/>
        <w:right w:val="none" w:sz="0" w:space="0" w:color="auto"/>
      </w:divBdr>
    </w:div>
    <w:div w:id="1661303913">
      <w:bodyDiv w:val="1"/>
      <w:marLeft w:val="0"/>
      <w:marRight w:val="0"/>
      <w:marTop w:val="0"/>
      <w:marBottom w:val="0"/>
      <w:divBdr>
        <w:top w:val="none" w:sz="0" w:space="0" w:color="auto"/>
        <w:left w:val="none" w:sz="0" w:space="0" w:color="auto"/>
        <w:bottom w:val="none" w:sz="0" w:space="0" w:color="auto"/>
        <w:right w:val="none" w:sz="0" w:space="0" w:color="auto"/>
      </w:divBdr>
    </w:div>
    <w:div w:id="1745371675">
      <w:bodyDiv w:val="1"/>
      <w:marLeft w:val="0"/>
      <w:marRight w:val="0"/>
      <w:marTop w:val="0"/>
      <w:marBottom w:val="0"/>
      <w:divBdr>
        <w:top w:val="none" w:sz="0" w:space="0" w:color="auto"/>
        <w:left w:val="none" w:sz="0" w:space="0" w:color="auto"/>
        <w:bottom w:val="none" w:sz="0" w:space="0" w:color="auto"/>
        <w:right w:val="none" w:sz="0" w:space="0" w:color="auto"/>
      </w:divBdr>
    </w:div>
    <w:div w:id="1857619540">
      <w:bodyDiv w:val="1"/>
      <w:marLeft w:val="0"/>
      <w:marRight w:val="0"/>
      <w:marTop w:val="0"/>
      <w:marBottom w:val="0"/>
      <w:divBdr>
        <w:top w:val="none" w:sz="0" w:space="0" w:color="auto"/>
        <w:left w:val="none" w:sz="0" w:space="0" w:color="auto"/>
        <w:bottom w:val="none" w:sz="0" w:space="0" w:color="auto"/>
        <w:right w:val="none" w:sz="0" w:space="0" w:color="auto"/>
      </w:divBdr>
    </w:div>
    <w:div w:id="1952395661">
      <w:bodyDiv w:val="1"/>
      <w:marLeft w:val="0"/>
      <w:marRight w:val="0"/>
      <w:marTop w:val="0"/>
      <w:marBottom w:val="0"/>
      <w:divBdr>
        <w:top w:val="none" w:sz="0" w:space="0" w:color="auto"/>
        <w:left w:val="none" w:sz="0" w:space="0" w:color="auto"/>
        <w:bottom w:val="none" w:sz="0" w:space="0" w:color="auto"/>
        <w:right w:val="none" w:sz="0" w:space="0" w:color="auto"/>
      </w:divBdr>
    </w:div>
    <w:div w:id="2001885930">
      <w:bodyDiv w:val="1"/>
      <w:marLeft w:val="0"/>
      <w:marRight w:val="0"/>
      <w:marTop w:val="0"/>
      <w:marBottom w:val="0"/>
      <w:divBdr>
        <w:top w:val="none" w:sz="0" w:space="0" w:color="auto"/>
        <w:left w:val="none" w:sz="0" w:space="0" w:color="auto"/>
        <w:bottom w:val="none" w:sz="0" w:space="0" w:color="auto"/>
        <w:right w:val="none" w:sz="0" w:space="0" w:color="auto"/>
      </w:divBdr>
    </w:div>
    <w:div w:id="21182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Sinha</dc:creator>
  <cp:keywords/>
  <dc:description/>
  <cp:lastModifiedBy>Niraj Sinha</cp:lastModifiedBy>
  <cp:revision>1</cp:revision>
  <dcterms:created xsi:type="dcterms:W3CDTF">2024-09-14T23:09:00Z</dcterms:created>
  <dcterms:modified xsi:type="dcterms:W3CDTF">2024-09-15T00:23:00Z</dcterms:modified>
</cp:coreProperties>
</file>