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CA3" w:rsidRDefault="00891475">
      <w:pPr>
        <w:pStyle w:val="BodyText"/>
        <w:ind w:left="234"/>
      </w:pPr>
      <w:r>
        <w:rPr>
          <w:noProof/>
          <w:lang w:val="en-IN" w:eastAsia="en-IN"/>
        </w:rPr>
        <w:drawing>
          <wp:inline distT="0" distB="0" distL="0" distR="0">
            <wp:extent cx="314665" cy="314325"/>
            <wp:effectExtent l="0" t="0" r="0" b="0"/>
            <wp:docPr id="1" name="image1.png" descr="http://phpqrcode.sourceforge.net/qrsample.php?data=Realtime+Visual+Recognition+in+Deep+Convolutional+Neural+Networks&amp;ecc=L&amp;matri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14665" cy="314325"/>
                    </a:xfrm>
                    <a:prstGeom prst="rect">
                      <a:avLst/>
                    </a:prstGeom>
                  </pic:spPr>
                </pic:pic>
              </a:graphicData>
            </a:graphic>
          </wp:inline>
        </w:drawing>
      </w:r>
    </w:p>
    <w:p w:rsidR="006B6CA3" w:rsidRDefault="006B6CA3">
      <w:pPr>
        <w:spacing w:before="41"/>
        <w:ind w:left="174"/>
        <w:rPr>
          <w:sz w:val="16"/>
        </w:rPr>
      </w:pPr>
      <w:r w:rsidRPr="006B6CA3">
        <w:pict>
          <v:group id="_x0000_s1026" style="position:absolute;left:0;text-align:left;margin-left:31.8pt;margin-top:16.1pt;width:539.35pt;height:23.55pt;z-index:-251657216;mso-wrap-distance-left:0;mso-wrap-distance-right:0;mso-position-horizontal-relative:page" coordorigin="635,322" coordsize="10787,471">
            <v:shape id="_x0000_s1029" style="position:absolute;left:643;top:329;width:10772;height:456" coordorigin="643,330" coordsize="10772,456" path="m11339,330l719,330r-30,6l665,352r-16,24l643,406r,304l649,739r16,25l689,780r30,6l11339,786r30,-6l11393,764r16,-25l11415,710r,-304l11409,376r-16,-24l11369,336r-30,-6xe" fillcolor="#003589" stroked="f">
              <v:path arrowok="t"/>
            </v:shape>
            <v:shape id="_x0000_s1028" style="position:absolute;left:643;top:329;width:10772;height:456" coordorigin="643,330" coordsize="10772,456" path="m719,330r-30,6l665,352r-16,24l643,406r,304l649,739r16,25l689,780r30,6l11339,786r30,-6l11393,764r16,-25l11415,710r,-304l11409,376r-16,-24l11369,336r-30,-6l719,330xe" filled="f" strokecolor="#003589">
              <v:path arrowok="t"/>
            </v:shape>
            <v:shapetype id="_x0000_t202" coordsize="21600,21600" o:spt="202" path="m,l,21600r21600,l21600,xe">
              <v:stroke joinstyle="miter"/>
              <v:path gradientshapeok="t" o:connecttype="rect"/>
            </v:shapetype>
            <v:shape id="_x0000_s1027" type="#_x0000_t202" style="position:absolute;left:661;top:344;width:10735;height:427" filled="f" stroked="f">
              <v:textbox inset="0,0,0,0">
                <w:txbxContent>
                  <w:p w:rsidR="006B6CA3" w:rsidRDefault="00891475">
                    <w:pPr>
                      <w:tabs>
                        <w:tab w:val="left" w:pos="8431"/>
                      </w:tabs>
                      <w:spacing w:before="82"/>
                      <w:ind w:left="149"/>
                      <w:rPr>
                        <w:b/>
                      </w:rPr>
                    </w:pPr>
                    <w:r>
                      <w:rPr>
                        <w:b/>
                        <w:color w:val="FFFFFF"/>
                      </w:rPr>
                      <w:t>Research</w:t>
                    </w:r>
                    <w:r>
                      <w:rPr>
                        <w:b/>
                        <w:color w:val="FFFFFF"/>
                        <w:spacing w:val="-1"/>
                      </w:rPr>
                      <w:t xml:space="preserve"> </w:t>
                    </w:r>
                    <w:r>
                      <w:rPr>
                        <w:b/>
                        <w:color w:val="FFFFFF"/>
                      </w:rPr>
                      <w:t>Article</w:t>
                    </w:r>
                    <w:r>
                      <w:rPr>
                        <w:b/>
                        <w:color w:val="FFFFFF"/>
                      </w:rPr>
                      <w:tab/>
                      <w:t>Volume 11 Issue</w:t>
                    </w:r>
                    <w:r>
                      <w:rPr>
                        <w:b/>
                        <w:color w:val="FFFFFF"/>
                        <w:spacing w:val="-3"/>
                      </w:rPr>
                      <w:t xml:space="preserve"> </w:t>
                    </w:r>
                    <w:r>
                      <w:rPr>
                        <w:b/>
                        <w:color w:val="FFFFFF"/>
                      </w:rPr>
                      <w:t>No.04</w:t>
                    </w:r>
                  </w:p>
                </w:txbxContent>
              </v:textbox>
            </v:shape>
            <w10:wrap type="topAndBottom" anchorx="page"/>
          </v:group>
        </w:pict>
      </w:r>
      <w:r w:rsidR="00891475">
        <w:rPr>
          <w:noProof/>
          <w:lang w:val="en-IN" w:eastAsia="en-IN"/>
        </w:rPr>
        <w:drawing>
          <wp:anchor distT="0" distB="0" distL="0" distR="0" simplePos="0" relativeHeight="15730176" behindDoc="0" locked="0" layoutInCell="1" allowOverlap="1">
            <wp:simplePos x="0" y="0"/>
            <wp:positionH relativeFrom="page">
              <wp:posOffset>6189644</wp:posOffset>
            </wp:positionH>
            <wp:positionV relativeFrom="paragraph">
              <wp:posOffset>-225238</wp:posOffset>
            </wp:positionV>
            <wp:extent cx="749127" cy="314592"/>
            <wp:effectExtent l="0" t="0" r="0" b="0"/>
            <wp:wrapNone/>
            <wp:docPr id="3" name="image2.png" descr="IJES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749127" cy="314592"/>
                    </a:xfrm>
                    <a:prstGeom prst="rect">
                      <a:avLst/>
                    </a:prstGeom>
                  </pic:spPr>
                </pic:pic>
              </a:graphicData>
            </a:graphic>
          </wp:anchor>
        </w:drawing>
      </w:r>
      <w:r w:rsidR="00891475">
        <w:rPr>
          <w:sz w:val="16"/>
        </w:rPr>
        <w:t>ISSN 2321 3361 © 2021 IJESC</w:t>
      </w:r>
    </w:p>
    <w:p w:rsidR="006B6CA3" w:rsidRDefault="00891475">
      <w:pPr>
        <w:pStyle w:val="Title"/>
      </w:pPr>
      <w:r>
        <w:t>Realtime Visual Recognition in Deep Convolutional Neural Networks</w:t>
      </w:r>
    </w:p>
    <w:p w:rsidR="006B6CA3" w:rsidRDefault="00891475">
      <w:pPr>
        <w:pStyle w:val="BodyText"/>
        <w:ind w:left="1581" w:right="1516"/>
        <w:jc w:val="center"/>
      </w:pPr>
      <w:r>
        <w:t>Sangeetha Krishnan</w:t>
      </w:r>
      <w:r>
        <w:rPr>
          <w:vertAlign w:val="superscript"/>
        </w:rPr>
        <w:t>1</w:t>
      </w:r>
      <w:r>
        <w:t>, Sree Sathya Shreya. T</w:t>
      </w:r>
      <w:r>
        <w:rPr>
          <w:vertAlign w:val="superscript"/>
        </w:rPr>
        <w:t>2</w:t>
      </w:r>
      <w:r>
        <w:t>, Vaishnavi Karishma Naidu. M</w:t>
      </w:r>
      <w:r>
        <w:rPr>
          <w:vertAlign w:val="superscript"/>
        </w:rPr>
        <w:t>3</w:t>
      </w:r>
      <w:r>
        <w:t>, Varshaa Paramessh</w:t>
      </w:r>
      <w:r>
        <w:rPr>
          <w:vertAlign w:val="superscript"/>
        </w:rPr>
        <w:t>4</w:t>
      </w:r>
      <w:r w:rsidR="000F7DCF">
        <w:t xml:space="preserve"> Assistant</w:t>
      </w:r>
      <w:r>
        <w:t xml:space="preserve"> Professor</w:t>
      </w:r>
      <w:r>
        <w:rPr>
          <w:vertAlign w:val="superscript"/>
        </w:rPr>
        <w:t>1</w:t>
      </w:r>
      <w:r>
        <w:t>, BE Student</w:t>
      </w:r>
      <w:r>
        <w:rPr>
          <w:vertAlign w:val="superscript"/>
        </w:rPr>
        <w:t>2,</w:t>
      </w:r>
      <w:r>
        <w:t xml:space="preserve"> </w:t>
      </w:r>
      <w:r>
        <w:rPr>
          <w:vertAlign w:val="superscript"/>
        </w:rPr>
        <w:t>3,</w:t>
      </w:r>
      <w:r>
        <w:t xml:space="preserve"> </w:t>
      </w:r>
      <w:r>
        <w:rPr>
          <w:vertAlign w:val="superscript"/>
        </w:rPr>
        <w:t>4</w:t>
      </w:r>
    </w:p>
    <w:p w:rsidR="006B6CA3" w:rsidRDefault="00891475">
      <w:pPr>
        <w:pStyle w:val="BodyText"/>
        <w:ind w:left="204" w:right="145"/>
        <w:jc w:val="center"/>
      </w:pPr>
      <w:r>
        <w:t>Department of CSE</w:t>
      </w:r>
    </w:p>
    <w:p w:rsidR="006B6CA3" w:rsidRDefault="00891475">
      <w:pPr>
        <w:pStyle w:val="BodyText"/>
        <w:spacing w:before="1"/>
        <w:ind w:left="204" w:right="93"/>
        <w:jc w:val="center"/>
      </w:pPr>
      <w:r>
        <w:t>Panimalar Engineering College, Chennai, India</w:t>
      </w:r>
    </w:p>
    <w:p w:rsidR="006B6CA3" w:rsidRDefault="006B6CA3">
      <w:pPr>
        <w:pStyle w:val="BodyText"/>
        <w:spacing w:before="9"/>
        <w:ind w:left="0"/>
        <w:rPr>
          <w:sz w:val="19"/>
        </w:rPr>
      </w:pPr>
    </w:p>
    <w:p w:rsidR="006B6CA3" w:rsidRDefault="00891475">
      <w:pPr>
        <w:pStyle w:val="Heading1"/>
        <w:spacing w:before="1"/>
        <w:ind w:left="174" w:firstLine="0"/>
      </w:pPr>
      <w:r>
        <w:t>Abstract:</w:t>
      </w:r>
    </w:p>
    <w:p w:rsidR="006B6CA3" w:rsidRDefault="00891475">
      <w:pPr>
        <w:pStyle w:val="BodyText"/>
        <w:ind w:right="105"/>
        <w:jc w:val="both"/>
      </w:pPr>
      <w:r>
        <w:t>In recent days the detection of visual projects is done with convolutional neural networks(CNN).Later the development of fully convolutional</w:t>
      </w:r>
      <w:r>
        <w:t xml:space="preserve"> neural networks(FCN) ,moreover there are chances for improvisation over generic FCN models which deals with scale space problems. Also on the other side holistically-nested edge detector provides a skip layer structure with deep supervision for edge and b</w:t>
      </w:r>
      <w:r>
        <w:t>oundry detection. Our framework takes full advantage of extracting from FCN providing more advanced representation at each layer, this property is used for segment detection. It has advantages in terms of efficiency ie ,0.08 second per image, effectiveness</w:t>
      </w:r>
      <w:r>
        <w:t xml:space="preserve"> and simplicity over existing algorithms. It can be analysed on the role of training data on performance, the experimental results provide a more reasonable and powerful training set for future research.</w:t>
      </w:r>
    </w:p>
    <w:p w:rsidR="006B6CA3" w:rsidRDefault="006B6CA3">
      <w:pPr>
        <w:pStyle w:val="BodyText"/>
        <w:spacing w:before="1"/>
        <w:ind w:left="0"/>
      </w:pPr>
    </w:p>
    <w:p w:rsidR="006B6CA3" w:rsidRDefault="00891475">
      <w:pPr>
        <w:pStyle w:val="BodyText"/>
        <w:spacing w:before="1"/>
        <w:jc w:val="both"/>
      </w:pPr>
      <w:r>
        <w:rPr>
          <w:b/>
        </w:rPr>
        <w:t xml:space="preserve">Keywords: </w:t>
      </w:r>
      <w:r>
        <w:t>Object detection, Image classification.CN</w:t>
      </w:r>
      <w:r>
        <w:t>N, Video analysis.</w:t>
      </w:r>
    </w:p>
    <w:p w:rsidR="006B6CA3" w:rsidRDefault="006B6CA3">
      <w:pPr>
        <w:pStyle w:val="BodyText"/>
        <w:spacing w:before="11"/>
        <w:ind w:left="0"/>
        <w:rPr>
          <w:sz w:val="11"/>
        </w:rPr>
      </w:pPr>
    </w:p>
    <w:p w:rsidR="006B6CA3" w:rsidRDefault="006B6CA3">
      <w:pPr>
        <w:rPr>
          <w:sz w:val="11"/>
        </w:rPr>
        <w:sectPr w:rsidR="006B6CA3">
          <w:footerReference w:type="default" r:id="rId9"/>
          <w:type w:val="continuous"/>
          <w:pgSz w:w="12240" w:h="15840"/>
          <w:pgMar w:top="740" w:right="620" w:bottom="540" w:left="560" w:header="720" w:footer="350" w:gutter="0"/>
          <w:pgNumType w:start="27995"/>
          <w:cols w:space="720"/>
        </w:sectPr>
      </w:pPr>
    </w:p>
    <w:p w:rsidR="006B6CA3" w:rsidRDefault="00891475">
      <w:pPr>
        <w:pStyle w:val="Heading1"/>
        <w:numPr>
          <w:ilvl w:val="0"/>
          <w:numId w:val="1"/>
        </w:numPr>
        <w:tabs>
          <w:tab w:val="left" w:pos="376"/>
        </w:tabs>
        <w:spacing w:before="91"/>
      </w:pPr>
      <w:r>
        <w:lastRenderedPageBreak/>
        <w:t>INTRODUCTION</w:t>
      </w:r>
    </w:p>
    <w:p w:rsidR="006B6CA3" w:rsidRDefault="006B6CA3">
      <w:pPr>
        <w:pStyle w:val="BodyText"/>
        <w:ind w:left="0"/>
        <w:rPr>
          <w:b/>
        </w:rPr>
      </w:pPr>
    </w:p>
    <w:p w:rsidR="006B6CA3" w:rsidRDefault="00891475">
      <w:pPr>
        <w:pStyle w:val="BodyText"/>
        <w:ind w:right="40"/>
        <w:jc w:val="both"/>
      </w:pPr>
      <w:r>
        <w:t>The goal in salient object detection is to identify the most visually distinctive objects or regions in an image and then segment them out from the background. Different from other segmentation-like tasks, such as semantic segmentation, salient object dete</w:t>
      </w:r>
      <w:r>
        <w:t>ction pays more attention to very few objects that are interesting and attractive. Such a useful property allows salient object detection to commonly serve as the first  step  to  a  variety of computer vision app- lications including image and video compr</w:t>
      </w:r>
      <w:r>
        <w:t>ession, image segmentation, content-aware image editing,  object  recognition,  weakly  supervsied  segmantic  seg- mentation, visual tracking, non-photo- realist rendering, photo synthesis, infor- mation discovery, image retrieval, action recognition etc.</w:t>
      </w:r>
      <w:r>
        <w:t xml:space="preserve"> Earlier salient object detection methods were mainly inspired by cognitive studies of visual attention where contrast plays the most important role in saliency detection. Human beings have the ability of identifying the region  or object in an image. Deep</w:t>
      </w:r>
      <w:r>
        <w:t xml:space="preserve"> salient object detection aims to detecting and identifying the object or region in an image automatically. Earlier methods for salient detection are mainly inspired by cognitive studies of visual attention. Our framework detects all the objects based on t</w:t>
      </w:r>
      <w:r>
        <w:t>raining set provided to it. Main view of this project is to increase the accuracy rate of the detection ie, it recognize the object even in blur stage or under less brightness .Over 60-65 images can be trained</w:t>
      </w:r>
      <w:r>
        <w:rPr>
          <w:spacing w:val="-1"/>
        </w:rPr>
        <w:t xml:space="preserve"> </w:t>
      </w:r>
      <w:r>
        <w:t>for detection</w:t>
      </w:r>
    </w:p>
    <w:p w:rsidR="006B6CA3" w:rsidRDefault="00891475">
      <w:pPr>
        <w:pStyle w:val="BodyText"/>
        <w:spacing w:before="2"/>
        <w:ind w:right="38"/>
        <w:jc w:val="both"/>
      </w:pPr>
      <w:r>
        <w:t>.This framework can be construct</w:t>
      </w:r>
      <w:r>
        <w:t>ed using deep learning , which is a subset of machine learning in AI that has network capability of learning unsupervised from data that is unstructured or unabled.</w:t>
      </w:r>
    </w:p>
    <w:p w:rsidR="006B6CA3" w:rsidRDefault="006B6CA3">
      <w:pPr>
        <w:pStyle w:val="BodyText"/>
        <w:spacing w:before="11"/>
        <w:ind w:left="0"/>
        <w:rPr>
          <w:sz w:val="19"/>
        </w:rPr>
      </w:pPr>
    </w:p>
    <w:p w:rsidR="006B6CA3" w:rsidRDefault="00891475">
      <w:pPr>
        <w:pStyle w:val="Heading1"/>
        <w:numPr>
          <w:ilvl w:val="0"/>
          <w:numId w:val="1"/>
        </w:numPr>
        <w:tabs>
          <w:tab w:val="left" w:pos="376"/>
        </w:tabs>
      </w:pPr>
      <w:r>
        <w:t>EXISTING</w:t>
      </w:r>
      <w:r>
        <w:rPr>
          <w:spacing w:val="1"/>
        </w:rPr>
        <w:t xml:space="preserve"> </w:t>
      </w:r>
      <w:r>
        <w:t>SYSTEM</w:t>
      </w:r>
    </w:p>
    <w:p w:rsidR="006B6CA3" w:rsidRDefault="006B6CA3">
      <w:pPr>
        <w:pStyle w:val="BodyText"/>
        <w:spacing w:before="1"/>
        <w:ind w:left="0"/>
        <w:rPr>
          <w:b/>
        </w:rPr>
      </w:pPr>
    </w:p>
    <w:p w:rsidR="006B6CA3" w:rsidRDefault="00891475">
      <w:pPr>
        <w:pStyle w:val="BodyText"/>
        <w:ind w:right="41"/>
        <w:jc w:val="both"/>
      </w:pPr>
      <w:r>
        <w:t>Over the past two decades, an extremely rich set of object detection methods have been developed. The majority of object detection methods are based on hand-crafted local features, global features, or both. A complete survey of these methods is</w:t>
      </w:r>
    </w:p>
    <w:p w:rsidR="006B6CA3" w:rsidRDefault="00891475">
      <w:pPr>
        <w:pStyle w:val="BodyText"/>
        <w:spacing w:before="91"/>
        <w:ind w:right="109"/>
        <w:jc w:val="both"/>
      </w:pPr>
      <w:r>
        <w:br w:type="column"/>
      </w:r>
      <w:r>
        <w:lastRenderedPageBreak/>
        <w:t>beyond the</w:t>
      </w:r>
      <w:r>
        <w:t xml:space="preserve"> scope of this paper and we refer the readers to recent survey papers for details. Here, we mainly focus on discussing recent object detection methods based on deep learning architectures.</w:t>
      </w:r>
    </w:p>
    <w:p w:rsidR="006B6CA3" w:rsidRDefault="006B6CA3">
      <w:pPr>
        <w:pStyle w:val="BodyText"/>
        <w:spacing w:before="1"/>
        <w:ind w:left="0"/>
      </w:pPr>
    </w:p>
    <w:p w:rsidR="006B6CA3" w:rsidRDefault="00891475">
      <w:pPr>
        <w:pStyle w:val="Heading1"/>
        <w:numPr>
          <w:ilvl w:val="0"/>
          <w:numId w:val="1"/>
        </w:numPr>
        <w:tabs>
          <w:tab w:val="left" w:pos="326"/>
        </w:tabs>
        <w:spacing w:before="1"/>
        <w:ind w:left="325" w:hanging="152"/>
        <w:jc w:val="both"/>
      </w:pPr>
      <w:r>
        <w:t>PROPOSED</w:t>
      </w:r>
      <w:r>
        <w:rPr>
          <w:spacing w:val="1"/>
        </w:rPr>
        <w:t xml:space="preserve"> </w:t>
      </w:r>
      <w:r>
        <w:t>SYSTEM</w:t>
      </w:r>
    </w:p>
    <w:p w:rsidR="006B6CA3" w:rsidRDefault="006B6CA3">
      <w:pPr>
        <w:pStyle w:val="BodyText"/>
        <w:spacing w:before="9"/>
        <w:ind w:left="0"/>
        <w:rPr>
          <w:b/>
          <w:sz w:val="19"/>
        </w:rPr>
      </w:pPr>
    </w:p>
    <w:p w:rsidR="006B6CA3" w:rsidRDefault="00891475">
      <w:pPr>
        <w:pStyle w:val="BodyText"/>
        <w:spacing w:before="1"/>
        <w:ind w:right="109"/>
        <w:jc w:val="both"/>
      </w:pPr>
      <w:r>
        <w:t>Deep CNNs have been extensively used for object d</w:t>
      </w:r>
      <w:r>
        <w:t>etection. CNN is a type of feed-forward neural network and works on principle of weight sharing. Convolution is an integration showing how one function overlaps with other function and is a blend of two functions being multiplied. Image is convolved with a</w:t>
      </w:r>
      <w:r>
        <w:t>ctivation function to get feature maps. To reduce spatial complexity of the network, feature maps are treated with pooling layers to get abstracted feature maps. This process is repeated for the desired number of filters and accordingly feature maps are cr</w:t>
      </w:r>
      <w:r>
        <w:t>eated. Eventually, these feature maps are processed with fully connected layers to get output of image recognition showing confidence score for the predicted class</w:t>
      </w:r>
      <w:r>
        <w:rPr>
          <w:spacing w:val="-5"/>
        </w:rPr>
        <w:t xml:space="preserve"> </w:t>
      </w:r>
      <w:r>
        <w:t>labels.</w:t>
      </w:r>
    </w:p>
    <w:p w:rsidR="006B6CA3" w:rsidRDefault="006B6CA3">
      <w:pPr>
        <w:pStyle w:val="BodyText"/>
        <w:ind w:left="0"/>
      </w:pPr>
    </w:p>
    <w:p w:rsidR="006B6CA3" w:rsidRDefault="00891475">
      <w:pPr>
        <w:pStyle w:val="Heading1"/>
        <w:numPr>
          <w:ilvl w:val="0"/>
          <w:numId w:val="1"/>
        </w:numPr>
        <w:tabs>
          <w:tab w:val="left" w:pos="377"/>
        </w:tabs>
        <w:spacing w:before="1"/>
        <w:ind w:hanging="203"/>
      </w:pPr>
      <w:r>
        <w:rPr>
          <w:noProof/>
          <w:lang w:val="en-IN" w:eastAsia="en-IN"/>
        </w:rPr>
        <w:drawing>
          <wp:anchor distT="0" distB="0" distL="0" distR="0" simplePos="0" relativeHeight="15729664" behindDoc="0" locked="0" layoutInCell="1" allowOverlap="1">
            <wp:simplePos x="0" y="0"/>
            <wp:positionH relativeFrom="page">
              <wp:posOffset>4451370</wp:posOffset>
            </wp:positionH>
            <wp:positionV relativeFrom="paragraph">
              <wp:posOffset>172384</wp:posOffset>
            </wp:positionV>
            <wp:extent cx="2415498" cy="2375493"/>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2415498" cy="2375493"/>
                    </a:xfrm>
                    <a:prstGeom prst="rect">
                      <a:avLst/>
                    </a:prstGeom>
                  </pic:spPr>
                </pic:pic>
              </a:graphicData>
            </a:graphic>
          </wp:anchor>
        </w:drawing>
      </w:r>
      <w:r>
        <w:t>SYSTEM</w:t>
      </w:r>
      <w:r>
        <w:rPr>
          <w:spacing w:val="-2"/>
        </w:rPr>
        <w:t xml:space="preserve"> </w:t>
      </w:r>
      <w:r>
        <w:t>ARCHITECTURE</w:t>
      </w:r>
    </w:p>
    <w:p w:rsidR="006B6CA3" w:rsidRDefault="006B6CA3">
      <w:pPr>
        <w:sectPr w:rsidR="006B6CA3">
          <w:type w:val="continuous"/>
          <w:pgSz w:w="12240" w:h="15840"/>
          <w:pgMar w:top="740" w:right="620" w:bottom="540" w:left="560" w:header="720" w:footer="720" w:gutter="0"/>
          <w:cols w:num="2" w:space="720" w:equalWidth="0">
            <w:col w:w="5427" w:space="140"/>
            <w:col w:w="5493"/>
          </w:cols>
        </w:sectPr>
      </w:pPr>
    </w:p>
    <w:p w:rsidR="006B6CA3" w:rsidRDefault="00891475">
      <w:pPr>
        <w:pStyle w:val="ListParagraph"/>
        <w:numPr>
          <w:ilvl w:val="0"/>
          <w:numId w:val="1"/>
        </w:numPr>
        <w:tabs>
          <w:tab w:val="left" w:pos="376"/>
        </w:tabs>
        <w:spacing w:before="80"/>
        <w:rPr>
          <w:b/>
          <w:sz w:val="20"/>
        </w:rPr>
      </w:pPr>
      <w:r>
        <w:rPr>
          <w:b/>
          <w:sz w:val="20"/>
        </w:rPr>
        <w:lastRenderedPageBreak/>
        <w:t>MODULE</w:t>
      </w:r>
      <w:r>
        <w:rPr>
          <w:b/>
          <w:spacing w:val="-2"/>
          <w:sz w:val="20"/>
        </w:rPr>
        <w:t xml:space="preserve"> </w:t>
      </w:r>
      <w:r>
        <w:rPr>
          <w:b/>
          <w:sz w:val="20"/>
        </w:rPr>
        <w:t>DESCRIPTION</w:t>
      </w:r>
    </w:p>
    <w:p w:rsidR="006B6CA3" w:rsidRDefault="006B6CA3">
      <w:pPr>
        <w:pStyle w:val="BodyText"/>
        <w:spacing w:before="10"/>
        <w:ind w:left="0"/>
        <w:rPr>
          <w:b/>
          <w:sz w:val="19"/>
        </w:rPr>
      </w:pPr>
    </w:p>
    <w:p w:rsidR="006B6CA3" w:rsidRDefault="00891475">
      <w:pPr>
        <w:pStyle w:val="BodyText"/>
        <w:spacing w:line="276" w:lineRule="auto"/>
        <w:ind w:left="726" w:right="784" w:hanging="553"/>
      </w:pPr>
      <w:r>
        <w:rPr>
          <w:noProof/>
          <w:lang w:val="en-IN" w:eastAsia="en-IN"/>
        </w:rPr>
        <w:drawing>
          <wp:anchor distT="0" distB="0" distL="0" distR="0" simplePos="0" relativeHeight="487525376" behindDoc="1" locked="0" layoutInCell="1" allowOverlap="1">
            <wp:simplePos x="0" y="0"/>
            <wp:positionH relativeFrom="page">
              <wp:posOffset>470681</wp:posOffset>
            </wp:positionH>
            <wp:positionV relativeFrom="paragraph">
              <wp:posOffset>156755</wp:posOffset>
            </wp:positionV>
            <wp:extent cx="114788" cy="112324"/>
            <wp:effectExtent l="0" t="0" r="0" b="0"/>
            <wp:wrapNone/>
            <wp:docPr id="7"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114788" cy="112324"/>
                    </a:xfrm>
                    <a:prstGeom prst="rect">
                      <a:avLst/>
                    </a:prstGeom>
                  </pic:spPr>
                </pic:pic>
              </a:graphicData>
            </a:graphic>
          </wp:anchor>
        </w:drawing>
      </w:r>
      <w:r>
        <w:rPr>
          <w:noProof/>
          <w:lang w:val="en-IN" w:eastAsia="en-IN"/>
        </w:rPr>
        <w:drawing>
          <wp:anchor distT="0" distB="0" distL="0" distR="0" simplePos="0" relativeHeight="15731200" behindDoc="0" locked="0" layoutInCell="1" allowOverlap="1">
            <wp:simplePos x="0" y="0"/>
            <wp:positionH relativeFrom="page">
              <wp:posOffset>470681</wp:posOffset>
            </wp:positionH>
            <wp:positionV relativeFrom="paragraph">
              <wp:posOffset>324395</wp:posOffset>
            </wp:positionV>
            <wp:extent cx="114788" cy="112324"/>
            <wp:effectExtent l="0" t="0" r="0" b="0"/>
            <wp:wrapNone/>
            <wp:docPr id="9"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1" cstate="print"/>
                    <a:stretch>
                      <a:fillRect/>
                    </a:stretch>
                  </pic:blipFill>
                  <pic:spPr>
                    <a:xfrm>
                      <a:off x="0" y="0"/>
                      <a:ext cx="114788" cy="112324"/>
                    </a:xfrm>
                    <a:prstGeom prst="rect">
                      <a:avLst/>
                    </a:prstGeom>
                  </pic:spPr>
                </pic:pic>
              </a:graphicData>
            </a:graphic>
          </wp:anchor>
        </w:drawing>
      </w:r>
      <w:r>
        <w:t>The proposed system consists of the following modules Object Data Collection</w:t>
      </w:r>
    </w:p>
    <w:p w:rsidR="006B6CA3" w:rsidRDefault="00891475">
      <w:pPr>
        <w:pStyle w:val="BodyText"/>
        <w:spacing w:line="276" w:lineRule="auto"/>
        <w:ind w:left="726" w:right="3131"/>
      </w:pPr>
      <w:r>
        <w:rPr>
          <w:noProof/>
          <w:lang w:val="en-IN" w:eastAsia="en-IN"/>
        </w:rPr>
        <w:drawing>
          <wp:anchor distT="0" distB="0" distL="0" distR="0" simplePos="0" relativeHeight="15731712" behindDoc="0" locked="0" layoutInCell="1" allowOverlap="1">
            <wp:simplePos x="0" y="0"/>
            <wp:positionH relativeFrom="page">
              <wp:posOffset>470681</wp:posOffset>
            </wp:positionH>
            <wp:positionV relativeFrom="paragraph">
              <wp:posOffset>156501</wp:posOffset>
            </wp:positionV>
            <wp:extent cx="114788" cy="112324"/>
            <wp:effectExtent l="0" t="0" r="0" b="0"/>
            <wp:wrapNone/>
            <wp:docPr id="1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1" cstate="print"/>
                    <a:stretch>
                      <a:fillRect/>
                    </a:stretch>
                  </pic:blipFill>
                  <pic:spPr>
                    <a:xfrm>
                      <a:off x="0" y="0"/>
                      <a:ext cx="114788" cy="112324"/>
                    </a:xfrm>
                    <a:prstGeom prst="rect">
                      <a:avLst/>
                    </a:prstGeom>
                  </pic:spPr>
                </pic:pic>
              </a:graphicData>
            </a:graphic>
          </wp:anchor>
        </w:drawing>
      </w:r>
      <w:r>
        <w:t>Data Preprocessing Object Detection</w:t>
      </w:r>
    </w:p>
    <w:p w:rsidR="006B6CA3" w:rsidRDefault="00891475">
      <w:pPr>
        <w:pStyle w:val="Heading1"/>
        <w:spacing w:before="193"/>
        <w:ind w:left="174" w:firstLine="0"/>
      </w:pPr>
      <w:r>
        <w:t>A.OBJECT DATA COLLECTION</w:t>
      </w:r>
    </w:p>
    <w:p w:rsidR="006B6CA3" w:rsidRDefault="00891475">
      <w:pPr>
        <w:pStyle w:val="BodyText"/>
        <w:ind w:right="41"/>
        <w:jc w:val="both"/>
      </w:pPr>
      <w:r>
        <w:t xml:space="preserve">Real time data collected from kaggle .Collection of data is one of the major and most important tasks of any machine </w:t>
      </w:r>
      <w:r>
        <w:t>learning projects. Because the input we feed to the algorithms is data. The algorithms efficiency and accuracy depends upon the correctness and quality of data collected. The output will be the same</w:t>
      </w:r>
      <w:r>
        <w:rPr>
          <w:spacing w:val="-1"/>
        </w:rPr>
        <w:t xml:space="preserve"> </w:t>
      </w:r>
      <w:r>
        <w:t>data.</w:t>
      </w:r>
    </w:p>
    <w:p w:rsidR="006B6CA3" w:rsidRDefault="006B6CA3">
      <w:pPr>
        <w:pStyle w:val="BodyText"/>
        <w:spacing w:before="1"/>
        <w:ind w:left="0"/>
      </w:pPr>
    </w:p>
    <w:p w:rsidR="006B6CA3" w:rsidRDefault="00891475">
      <w:pPr>
        <w:pStyle w:val="Heading1"/>
        <w:ind w:left="174" w:firstLine="0"/>
      </w:pPr>
      <w:r>
        <w:t>B.DATA PREPROCESSING</w:t>
      </w:r>
    </w:p>
    <w:p w:rsidR="006B6CA3" w:rsidRDefault="00891475">
      <w:pPr>
        <w:pStyle w:val="BodyText"/>
        <w:ind w:right="40"/>
        <w:jc w:val="both"/>
      </w:pPr>
      <w:r>
        <w:t>Collecting the data is one ta</w:t>
      </w:r>
      <w:r>
        <w:t>sk and making that data useful is an-other vital task.Data collected from various means will be in an unorganized format and there may be lot of null values, in- valid data values and unwanted data. Cleaning all these data and replacing them with appropria</w:t>
      </w:r>
      <w:r>
        <w:t>te or approximate data and removing null and missing data and replacing them with some fixed alternate values are the basic steps in pre processing of data. Even data collected may contain completely garbage values. It may not be in exact format or way tha</w:t>
      </w:r>
      <w:r>
        <w:t>t is meant to be. All such cases must be verified and replaced with alternate values to make data meaning meaningful and useful for further processing. Data must be kept in a organized format.</w:t>
      </w:r>
    </w:p>
    <w:p w:rsidR="006B6CA3" w:rsidRDefault="006B6CA3">
      <w:pPr>
        <w:pStyle w:val="BodyText"/>
        <w:spacing w:before="11"/>
        <w:ind w:left="0"/>
        <w:rPr>
          <w:sz w:val="19"/>
        </w:rPr>
      </w:pPr>
    </w:p>
    <w:p w:rsidR="006B6CA3" w:rsidRDefault="00891475">
      <w:pPr>
        <w:pStyle w:val="Heading1"/>
        <w:ind w:left="174" w:firstLine="0"/>
      </w:pPr>
      <w:r>
        <w:t>C.OBJECT DETECTION</w:t>
      </w:r>
    </w:p>
    <w:p w:rsidR="006B6CA3" w:rsidRDefault="00891475">
      <w:pPr>
        <w:pStyle w:val="BodyText"/>
        <w:ind w:right="38"/>
        <w:jc w:val="both"/>
      </w:pPr>
      <w:r>
        <w:t>Yolo is an algorithm that uses convolutiona</w:t>
      </w:r>
      <w:r>
        <w:t>l neural networks for object detection.In comparison to recognition algorithms, a detection algorithm does not only predict class labels,  but detects locations of objects as well.The algorithm divides the image into grids and runs the image classification</w:t>
      </w:r>
      <w:r>
        <w:t xml:space="preserve"> and localization algorithm (discussed under object localization) on each of the grid cells. For example, we have an input image of size </w:t>
      </w:r>
      <w:r>
        <w:rPr>
          <w:b/>
        </w:rPr>
        <w:t>256 × 256</w:t>
      </w:r>
      <w:r>
        <w:t xml:space="preserve">. We place a </w:t>
      </w:r>
      <w:r>
        <w:rPr>
          <w:b/>
        </w:rPr>
        <w:t xml:space="preserve">3 × 3 </w:t>
      </w:r>
      <w:r>
        <w:t>grid on the</w:t>
      </w:r>
      <w:r>
        <w:rPr>
          <w:spacing w:val="-1"/>
        </w:rPr>
        <w:t xml:space="preserve"> </w:t>
      </w:r>
      <w:r>
        <w:t>image</w:t>
      </w:r>
    </w:p>
    <w:p w:rsidR="006B6CA3" w:rsidRDefault="00891475">
      <w:pPr>
        <w:pStyle w:val="Heading1"/>
        <w:numPr>
          <w:ilvl w:val="0"/>
          <w:numId w:val="1"/>
        </w:numPr>
        <w:tabs>
          <w:tab w:val="left" w:pos="326"/>
        </w:tabs>
        <w:spacing w:before="117"/>
        <w:ind w:left="325" w:hanging="152"/>
      </w:pPr>
      <w:r>
        <w:t>CONCLUSION</w:t>
      </w:r>
    </w:p>
    <w:p w:rsidR="006B6CA3" w:rsidRDefault="00891475">
      <w:pPr>
        <w:pStyle w:val="BodyText"/>
        <w:spacing w:before="113"/>
        <w:ind w:right="41"/>
        <w:jc w:val="both"/>
      </w:pPr>
      <w:r>
        <w:t>In this paper, we introduce our object detection network and c</w:t>
      </w:r>
      <w:r>
        <w:t>ompared it to existing CNNs. The comparison of CNNs was performed on object detection from image using different datasets for training of CNNs. The goal was to design A lightweight CNN model with high accuracy results. The object detection network model af</w:t>
      </w:r>
      <w:r>
        <w:t>ter training achieved a clear image. The measured accuracy of the object detection network model was performed on datasets .This review is also meaningful for the developments in neural networks and related learning systems, which provides valuable insight</w:t>
      </w:r>
      <w:r>
        <w:t>s and guidelines for future progress.</w:t>
      </w:r>
    </w:p>
    <w:p w:rsidR="006B6CA3" w:rsidRDefault="00891475">
      <w:pPr>
        <w:pStyle w:val="Heading1"/>
        <w:numPr>
          <w:ilvl w:val="0"/>
          <w:numId w:val="1"/>
        </w:numPr>
        <w:tabs>
          <w:tab w:val="left" w:pos="376"/>
        </w:tabs>
        <w:spacing w:before="164"/>
      </w:pPr>
      <w:r>
        <w:t>REFERENCES</w:t>
      </w:r>
    </w:p>
    <w:p w:rsidR="006B6CA3" w:rsidRDefault="00891475">
      <w:pPr>
        <w:pStyle w:val="BodyText"/>
        <w:spacing w:before="182"/>
        <w:ind w:right="39"/>
        <w:jc w:val="both"/>
      </w:pPr>
      <w:r>
        <w:t>[1]. P. F. Felzenszwalb, R. B. Girshick, D. McAllester, and D. Ramanan, “Object detection with discriminatively trained part- based models,” IEEE Trans. Pattern Anal. Mach. Intell., vol. 32, no. 9, pp. 1627 1645, Sep. 2010.</w:t>
      </w:r>
    </w:p>
    <w:p w:rsidR="006B6CA3" w:rsidRDefault="00891475">
      <w:pPr>
        <w:pStyle w:val="BodyText"/>
        <w:spacing w:before="80"/>
        <w:ind w:right="108"/>
        <w:jc w:val="both"/>
      </w:pPr>
      <w:r>
        <w:br w:type="column"/>
      </w:r>
      <w:r>
        <w:lastRenderedPageBreak/>
        <w:t>[2]. B. Leibe, A. Leonardis, an</w:t>
      </w:r>
      <w:r>
        <w:t>d B. Schiele, “Robust object detection with interleaved categorization and segmentation,” Int. J. Comput. Vis., vol. 77, nos. 1-3, pp. 259-289, May 2008.</w:t>
      </w:r>
    </w:p>
    <w:p w:rsidR="006B6CA3" w:rsidRDefault="00891475">
      <w:pPr>
        <w:pStyle w:val="BodyText"/>
        <w:ind w:right="110"/>
        <w:jc w:val="both"/>
      </w:pPr>
      <w:r>
        <w:t>[3]. J. Zhang, M. Marszalek, S. Lazebnik, and C. Schmid, “Local features and kernels for classi cation</w:t>
      </w:r>
      <w:r>
        <w:t xml:space="preserve"> of texture and  object categories: A comprehensive study,” in Proc. Conf. Comput. Vis. Pattern Recognit.Workshop (CVPRW), Jun. 2006, p.</w:t>
      </w:r>
      <w:r>
        <w:rPr>
          <w:spacing w:val="1"/>
        </w:rPr>
        <w:t xml:space="preserve"> </w:t>
      </w:r>
      <w:r>
        <w:t>13.</w:t>
      </w:r>
    </w:p>
    <w:p w:rsidR="006B6CA3" w:rsidRDefault="006B6CA3">
      <w:pPr>
        <w:pStyle w:val="BodyText"/>
        <w:spacing w:before="11"/>
        <w:ind w:left="0"/>
        <w:rPr>
          <w:sz w:val="19"/>
        </w:rPr>
      </w:pPr>
    </w:p>
    <w:p w:rsidR="006B6CA3" w:rsidRDefault="00891475">
      <w:pPr>
        <w:pStyle w:val="BodyText"/>
        <w:ind w:right="108"/>
        <w:jc w:val="both"/>
      </w:pPr>
      <w:r>
        <w:t>[4]. P. Viola and M. Jones, “Rapid object detection using a boosted cascade of simple features,” in Proc. IEEE Com</w:t>
      </w:r>
      <w:r>
        <w:t>put. Soc. Conf. Comput. Vis. Pattern Recognit. (CVPR), vol. 1. Dec. 2001, pp.</w:t>
      </w:r>
      <w:r>
        <w:rPr>
          <w:spacing w:val="-3"/>
        </w:rPr>
        <w:t xml:space="preserve"> </w:t>
      </w:r>
      <w:r>
        <w:t>511-518.</w:t>
      </w:r>
    </w:p>
    <w:p w:rsidR="006B6CA3" w:rsidRDefault="006B6CA3">
      <w:pPr>
        <w:pStyle w:val="BodyText"/>
        <w:ind w:left="0"/>
      </w:pPr>
    </w:p>
    <w:p w:rsidR="006B6CA3" w:rsidRDefault="00891475">
      <w:pPr>
        <w:pStyle w:val="BodyText"/>
        <w:ind w:right="110"/>
        <w:jc w:val="both"/>
      </w:pPr>
      <w:r>
        <w:t>[5]. M. Weber, M. Welling, and P. Perona, “Towards automatic discovery of object categories,” in Proc. IEEE Conf. Comput. Vis. Pattern Recognit., vol. 2. Jun. 2000, pp.</w:t>
      </w:r>
      <w:r>
        <w:t xml:space="preserve"> 101-108.</w:t>
      </w:r>
    </w:p>
    <w:p w:rsidR="006B6CA3" w:rsidRDefault="006B6CA3">
      <w:pPr>
        <w:pStyle w:val="BodyText"/>
        <w:spacing w:before="2"/>
        <w:ind w:left="0"/>
      </w:pPr>
    </w:p>
    <w:p w:rsidR="006B6CA3" w:rsidRDefault="00891475">
      <w:pPr>
        <w:pStyle w:val="BodyText"/>
        <w:ind w:right="108"/>
        <w:jc w:val="both"/>
      </w:pPr>
      <w:r>
        <w:t>[6]. A. Ayvaci and S. Soatto, “Detachable object detection: Segmentation and depth ordering from short-baseline video,” IEEE Trans. Pattern Anal. Mach. Intell., vol. 34, no. 10, pp. 1942 1951, Oct. 2012.</w:t>
      </w:r>
    </w:p>
    <w:p w:rsidR="006B6CA3" w:rsidRDefault="006B6CA3">
      <w:pPr>
        <w:pStyle w:val="BodyText"/>
        <w:ind w:left="0"/>
      </w:pPr>
    </w:p>
    <w:p w:rsidR="006B6CA3" w:rsidRDefault="00891475">
      <w:pPr>
        <w:pStyle w:val="BodyText"/>
        <w:ind w:right="109"/>
        <w:jc w:val="both"/>
      </w:pPr>
      <w:r>
        <w:t>[7]. D. Liu, M.-L. Shyu, Q. Zhu, and S.-</w:t>
      </w:r>
      <w:r>
        <w:t>C. Chen, “Moving object detection under object occlusion situations in video sequences,'' in Proc. IEEE Int. Symp. Multimedia (ISM), Dec. 2011, pp.</w:t>
      </w:r>
      <w:r>
        <w:rPr>
          <w:spacing w:val="-3"/>
        </w:rPr>
        <w:t xml:space="preserve"> </w:t>
      </w:r>
      <w:r>
        <w:t>271-278.</w:t>
      </w:r>
    </w:p>
    <w:p w:rsidR="006B6CA3" w:rsidRDefault="006B6CA3">
      <w:pPr>
        <w:pStyle w:val="BodyText"/>
        <w:spacing w:before="11"/>
        <w:ind w:left="0"/>
        <w:rPr>
          <w:sz w:val="19"/>
        </w:rPr>
      </w:pPr>
    </w:p>
    <w:p w:rsidR="006B6CA3" w:rsidRDefault="00891475">
      <w:pPr>
        <w:pStyle w:val="BodyText"/>
        <w:ind w:right="109"/>
        <w:jc w:val="both"/>
      </w:pPr>
      <w:r>
        <w:t>[8]. J. Kim, G. Ye, and D. Kim, ``Moving object detection under free-moving camera,'' in Proc. 17t</w:t>
      </w:r>
      <w:r>
        <w:t>h IEEE Int. Conf. Image Process. (ICIP), Sep. 2010, pp. 4669-4672.</w:t>
      </w:r>
    </w:p>
    <w:p w:rsidR="006B6CA3" w:rsidRDefault="006B6CA3">
      <w:pPr>
        <w:pStyle w:val="BodyText"/>
        <w:spacing w:before="11"/>
        <w:ind w:left="0"/>
        <w:rPr>
          <w:sz w:val="19"/>
        </w:rPr>
      </w:pPr>
    </w:p>
    <w:p w:rsidR="006B6CA3" w:rsidRDefault="00891475">
      <w:pPr>
        <w:pStyle w:val="BodyText"/>
        <w:ind w:right="109"/>
        <w:jc w:val="both"/>
      </w:pPr>
      <w:r>
        <w:t>[9]. B. Qi, M. Ghazal, and A. Amer, ``Robust global motion estimation oriented to video object segmentation,'' IEEE Trans. Image Process., vol. 17, no. 6, pp. 958 967, Jun. 2008.</w:t>
      </w:r>
    </w:p>
    <w:p w:rsidR="006B6CA3" w:rsidRDefault="006B6CA3">
      <w:pPr>
        <w:pStyle w:val="BodyText"/>
        <w:spacing w:before="2"/>
        <w:ind w:left="0"/>
      </w:pPr>
    </w:p>
    <w:p w:rsidR="006B6CA3" w:rsidRDefault="00891475">
      <w:pPr>
        <w:pStyle w:val="BodyText"/>
        <w:ind w:right="108"/>
        <w:jc w:val="both"/>
      </w:pPr>
      <w:r>
        <w:t>[10]. S.</w:t>
      </w:r>
      <w:r>
        <w:t xml:space="preserve"> Kumar and M. Hebert, ``A hierarchical eld framework for unified context-based classi cation,'' in Proc. 10th IEEE Int. Conf. Comput. Vis. (ICCV), vol. 2. Oct. 2005, pp. 1284-1291.</w:t>
      </w:r>
    </w:p>
    <w:sectPr w:rsidR="006B6CA3" w:rsidSect="006B6CA3">
      <w:pgSz w:w="12240" w:h="15840"/>
      <w:pgMar w:top="640" w:right="620" w:bottom="540" w:left="560" w:header="0" w:footer="350" w:gutter="0"/>
      <w:cols w:num="2" w:space="720" w:equalWidth="0">
        <w:col w:w="5427" w:space="140"/>
        <w:col w:w="5493"/>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1475" w:rsidRDefault="00891475" w:rsidP="006B6CA3">
      <w:r>
        <w:separator/>
      </w:r>
    </w:p>
  </w:endnote>
  <w:endnote w:type="continuationSeparator" w:id="1">
    <w:p w:rsidR="00891475" w:rsidRDefault="00891475" w:rsidP="006B6CA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CA3" w:rsidRDefault="006B6CA3">
    <w:pPr>
      <w:pStyle w:val="BodyText"/>
      <w:spacing w:line="14" w:lineRule="auto"/>
      <w:ind w:left="0"/>
    </w:pPr>
    <w:r w:rsidRPr="006B6CA3">
      <w:pict>
        <v:shapetype id="_x0000_t202" coordsize="21600,21600" o:spt="202" path="m,l,21600r21600,l21600,xe">
          <v:stroke joinstyle="miter"/>
          <v:path gradientshapeok="t" o:connecttype="rect"/>
        </v:shapetype>
        <v:shape id="_x0000_s2051" type="#_x0000_t202" style="position:absolute;margin-left:287.7pt;margin-top:763.5pt;width:31pt;height:13.05pt;z-index:-15793152;mso-position-horizontal-relative:page;mso-position-vertical-relative:page" filled="f" stroked="f">
          <v:textbox inset="0,0,0,0">
            <w:txbxContent>
              <w:p w:rsidR="006B6CA3" w:rsidRDefault="006B6CA3">
                <w:pPr>
                  <w:pStyle w:val="BodyText"/>
                  <w:spacing w:before="10"/>
                  <w:ind w:left="60"/>
                </w:pPr>
                <w:r>
                  <w:fldChar w:fldCharType="begin"/>
                </w:r>
                <w:r w:rsidR="00891475">
                  <w:instrText xml:space="preserve"> PAGE </w:instrText>
                </w:r>
                <w:r>
                  <w:fldChar w:fldCharType="separate"/>
                </w:r>
                <w:r w:rsidR="000F7DCF">
                  <w:rPr>
                    <w:noProof/>
                  </w:rPr>
                  <w:t>27995</w:t>
                </w:r>
                <w:r>
                  <w:fldChar w:fldCharType="end"/>
                </w:r>
              </w:p>
            </w:txbxContent>
          </v:textbox>
          <w10:wrap anchorx="page" anchory="page"/>
        </v:shape>
      </w:pict>
    </w:r>
    <w:r w:rsidRPr="006B6CA3">
      <w:pict>
        <v:shape id="_x0000_s2050" type="#_x0000_t202" style="position:absolute;margin-left:509.95pt;margin-top:763.5pt;width:65.35pt;height:13.05pt;z-index:-15792640;mso-position-horizontal-relative:page;mso-position-vertical-relative:page" filled="f" stroked="f">
          <v:textbox inset="0,0,0,0">
            <w:txbxContent>
              <w:p w:rsidR="006B6CA3" w:rsidRDefault="006B6CA3">
                <w:pPr>
                  <w:pStyle w:val="BodyText"/>
                  <w:spacing w:before="10"/>
                  <w:ind w:left="20"/>
                </w:pPr>
                <w:hyperlink r:id="rId1">
                  <w:r w:rsidR="00891475">
                    <w:rPr>
                      <w:color w:val="0000CC"/>
                      <w:u w:val="single" w:color="0000CC"/>
                    </w:rPr>
                    <w:t>http:// ijesc.org/</w:t>
                  </w:r>
                </w:hyperlink>
              </w:p>
            </w:txbxContent>
          </v:textbox>
          <w10:wrap anchorx="page" anchory="page"/>
        </v:shape>
      </w:pict>
    </w:r>
    <w:r w:rsidRPr="006B6CA3">
      <w:pict>
        <v:shape id="_x0000_s2049" type="#_x0000_t202" style="position:absolute;margin-left:35.7pt;margin-top:765.25pt;width:67pt;height:10.95pt;z-index:-15792128;mso-position-horizontal-relative:page;mso-position-vertical-relative:page" filled="f" stroked="f">
          <v:textbox inset="0,0,0,0">
            <w:txbxContent>
              <w:p w:rsidR="006B6CA3" w:rsidRDefault="00891475">
                <w:pPr>
                  <w:spacing w:before="14"/>
                  <w:ind w:left="20"/>
                  <w:rPr>
                    <w:b/>
                    <w:sz w:val="16"/>
                  </w:rPr>
                </w:pPr>
                <w:r>
                  <w:rPr>
                    <w:b/>
                    <w:sz w:val="16"/>
                  </w:rPr>
                  <w:t>IJESC, April 2021</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1475" w:rsidRDefault="00891475" w:rsidP="006B6CA3">
      <w:r>
        <w:separator/>
      </w:r>
    </w:p>
  </w:footnote>
  <w:footnote w:type="continuationSeparator" w:id="1">
    <w:p w:rsidR="00891475" w:rsidRDefault="00891475" w:rsidP="006B6CA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C54EBE"/>
    <w:multiLevelType w:val="hybridMultilevel"/>
    <w:tmpl w:val="6DBAFF9A"/>
    <w:lvl w:ilvl="0" w:tplc="6EBEFA42">
      <w:start w:val="1"/>
      <w:numFmt w:val="decimal"/>
      <w:lvlText w:val="%1."/>
      <w:lvlJc w:val="left"/>
      <w:pPr>
        <w:ind w:left="376" w:hanging="202"/>
        <w:jc w:val="left"/>
      </w:pPr>
      <w:rPr>
        <w:rFonts w:ascii="Times New Roman" w:eastAsia="Times New Roman" w:hAnsi="Times New Roman" w:cs="Times New Roman" w:hint="default"/>
        <w:b/>
        <w:bCs/>
        <w:spacing w:val="0"/>
        <w:w w:val="99"/>
        <w:sz w:val="20"/>
        <w:szCs w:val="20"/>
        <w:lang w:val="en-US" w:eastAsia="en-US" w:bidi="ar-SA"/>
      </w:rPr>
    </w:lvl>
    <w:lvl w:ilvl="1" w:tplc="3E8C0A54">
      <w:numFmt w:val="bullet"/>
      <w:lvlText w:val="•"/>
      <w:lvlJc w:val="left"/>
      <w:pPr>
        <w:ind w:left="884" w:hanging="202"/>
      </w:pPr>
      <w:rPr>
        <w:rFonts w:hint="default"/>
        <w:lang w:val="en-US" w:eastAsia="en-US" w:bidi="ar-SA"/>
      </w:rPr>
    </w:lvl>
    <w:lvl w:ilvl="2" w:tplc="824AD964">
      <w:numFmt w:val="bullet"/>
      <w:lvlText w:val="•"/>
      <w:lvlJc w:val="left"/>
      <w:pPr>
        <w:ind w:left="1389" w:hanging="202"/>
      </w:pPr>
      <w:rPr>
        <w:rFonts w:hint="default"/>
        <w:lang w:val="en-US" w:eastAsia="en-US" w:bidi="ar-SA"/>
      </w:rPr>
    </w:lvl>
    <w:lvl w:ilvl="3" w:tplc="6D4A47A0">
      <w:numFmt w:val="bullet"/>
      <w:lvlText w:val="•"/>
      <w:lvlJc w:val="left"/>
      <w:pPr>
        <w:ind w:left="1893" w:hanging="202"/>
      </w:pPr>
      <w:rPr>
        <w:rFonts w:hint="default"/>
        <w:lang w:val="en-US" w:eastAsia="en-US" w:bidi="ar-SA"/>
      </w:rPr>
    </w:lvl>
    <w:lvl w:ilvl="4" w:tplc="5C3A7506">
      <w:numFmt w:val="bullet"/>
      <w:lvlText w:val="•"/>
      <w:lvlJc w:val="left"/>
      <w:pPr>
        <w:ind w:left="2398" w:hanging="202"/>
      </w:pPr>
      <w:rPr>
        <w:rFonts w:hint="default"/>
        <w:lang w:val="en-US" w:eastAsia="en-US" w:bidi="ar-SA"/>
      </w:rPr>
    </w:lvl>
    <w:lvl w:ilvl="5" w:tplc="EB6893CC">
      <w:numFmt w:val="bullet"/>
      <w:lvlText w:val="•"/>
      <w:lvlJc w:val="left"/>
      <w:pPr>
        <w:ind w:left="2903" w:hanging="202"/>
      </w:pPr>
      <w:rPr>
        <w:rFonts w:hint="default"/>
        <w:lang w:val="en-US" w:eastAsia="en-US" w:bidi="ar-SA"/>
      </w:rPr>
    </w:lvl>
    <w:lvl w:ilvl="6" w:tplc="895053D8">
      <w:numFmt w:val="bullet"/>
      <w:lvlText w:val="•"/>
      <w:lvlJc w:val="left"/>
      <w:pPr>
        <w:ind w:left="3407" w:hanging="202"/>
      </w:pPr>
      <w:rPr>
        <w:rFonts w:hint="default"/>
        <w:lang w:val="en-US" w:eastAsia="en-US" w:bidi="ar-SA"/>
      </w:rPr>
    </w:lvl>
    <w:lvl w:ilvl="7" w:tplc="13864172">
      <w:numFmt w:val="bullet"/>
      <w:lvlText w:val="•"/>
      <w:lvlJc w:val="left"/>
      <w:pPr>
        <w:ind w:left="3912" w:hanging="202"/>
      </w:pPr>
      <w:rPr>
        <w:rFonts w:hint="default"/>
        <w:lang w:val="en-US" w:eastAsia="en-US" w:bidi="ar-SA"/>
      </w:rPr>
    </w:lvl>
    <w:lvl w:ilvl="8" w:tplc="48CE72BA">
      <w:numFmt w:val="bullet"/>
      <w:lvlText w:val="•"/>
      <w:lvlJc w:val="left"/>
      <w:pPr>
        <w:ind w:left="4416" w:hanging="202"/>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lTrailSpace/>
    <w:shapeLayoutLikeWW8/>
  </w:compat>
  <w:rsids>
    <w:rsidRoot w:val="006B6CA3"/>
    <w:rsid w:val="000F7DCF"/>
    <w:rsid w:val="006B6CA3"/>
    <w:rsid w:val="0089147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B6CA3"/>
    <w:rPr>
      <w:rFonts w:ascii="Times New Roman" w:eastAsia="Times New Roman" w:hAnsi="Times New Roman" w:cs="Times New Roman"/>
    </w:rPr>
  </w:style>
  <w:style w:type="paragraph" w:styleId="Heading1">
    <w:name w:val="heading 1"/>
    <w:basedOn w:val="Normal"/>
    <w:uiPriority w:val="1"/>
    <w:qFormat/>
    <w:rsid w:val="006B6CA3"/>
    <w:pPr>
      <w:ind w:left="376" w:hanging="202"/>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B6CA3"/>
    <w:pPr>
      <w:ind w:left="174"/>
    </w:pPr>
    <w:rPr>
      <w:sz w:val="20"/>
      <w:szCs w:val="20"/>
    </w:rPr>
  </w:style>
  <w:style w:type="paragraph" w:styleId="Title">
    <w:name w:val="Title"/>
    <w:basedOn w:val="Normal"/>
    <w:uiPriority w:val="1"/>
    <w:qFormat/>
    <w:rsid w:val="006B6CA3"/>
    <w:pPr>
      <w:spacing w:before="91"/>
      <w:ind w:left="204" w:right="145"/>
      <w:jc w:val="center"/>
    </w:pPr>
    <w:rPr>
      <w:sz w:val="38"/>
      <w:szCs w:val="38"/>
    </w:rPr>
  </w:style>
  <w:style w:type="paragraph" w:styleId="ListParagraph">
    <w:name w:val="List Paragraph"/>
    <w:basedOn w:val="Normal"/>
    <w:uiPriority w:val="1"/>
    <w:qFormat/>
    <w:rsid w:val="006B6CA3"/>
    <w:pPr>
      <w:spacing w:before="1"/>
      <w:ind w:left="376" w:hanging="202"/>
    </w:pPr>
  </w:style>
  <w:style w:type="paragraph" w:customStyle="1" w:styleId="TableParagraph">
    <w:name w:val="Table Paragraph"/>
    <w:basedOn w:val="Normal"/>
    <w:uiPriority w:val="1"/>
    <w:qFormat/>
    <w:rsid w:val="006B6CA3"/>
  </w:style>
  <w:style w:type="paragraph" w:styleId="BalloonText">
    <w:name w:val="Balloon Text"/>
    <w:basedOn w:val="Normal"/>
    <w:link w:val="BalloonTextChar"/>
    <w:uiPriority w:val="99"/>
    <w:semiHidden/>
    <w:unhideWhenUsed/>
    <w:rsid w:val="000F7DCF"/>
    <w:rPr>
      <w:rFonts w:ascii="Tahoma" w:hAnsi="Tahoma" w:cs="Tahoma"/>
      <w:sz w:val="16"/>
      <w:szCs w:val="16"/>
    </w:rPr>
  </w:style>
  <w:style w:type="character" w:customStyle="1" w:styleId="BalloonTextChar">
    <w:name w:val="Balloon Text Char"/>
    <w:basedOn w:val="DefaultParagraphFont"/>
    <w:link w:val="BalloonText"/>
    <w:uiPriority w:val="99"/>
    <w:semiHidden/>
    <w:rsid w:val="000F7DCF"/>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ijes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1274</Words>
  <Characters>7262</Characters>
  <Application>Microsoft Office Word</Application>
  <DocSecurity>0</DocSecurity>
  <Lines>60</Lines>
  <Paragraphs>17</Paragraphs>
  <ScaleCrop>false</ScaleCrop>
  <Company/>
  <LinksUpToDate>false</LinksUpToDate>
  <CharactersWithSpaces>8519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varshaa paramessh</cp:lastModifiedBy>
  <cp:revision>2</cp:revision>
  <dcterms:created xsi:type="dcterms:W3CDTF">2021-04-28T06:58:00Z</dcterms:created>
  <dcterms:modified xsi:type="dcterms:W3CDTF">2021-04-28T07:09:00Z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2021-04-21T00:00:00Z</vt:filetime>
  </property>
  <property fmtid="{D5CDD505-2E9C-101B-9397-08002B2CF9AE}" pid="3" name="Creator">
    <vt:lpwstr>Microsoft® Word for Microsoft 365</vt:lpwstr>
  </property>
  <property fmtid="{D5CDD505-2E9C-101B-9397-08002B2CF9AE}" pid="4" name="LastSaved">
    <vt:filetime>2021-04-28T00:00:00Z</vt:filetime>
  </property>
</Properties>
</file>