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Абдуллахи 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модели экспоненциального роста, изучение её математической формулировки и аналитического решения соответствующего дифференциального уравнения. Анализ того, как параметр роста влияет на динамику системы, а также приобретение навыков параметрического исследования и интерпретации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 рассмотреть модель экспоненциального роста как пример математического описания динамического процесса. Требуется исследовать структуру дифференциального уравнения, получить его решение и выполнить параметрический анализ, показывающий влияние коэффициента роста на изменение системы, время удвоения и особенности вычислений.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представляет собой процесс, при котором скорость изменения величины в каждый момент времени пропорциональна её текущему значению. Это означает, что по мере увеличения системы темп её роста становится всё выше.</w:t>
      </w:r>
    </w:p>
    <w:p>
      <w:pPr>
        <w:pStyle w:val="BodyText"/>
      </w:pPr>
      <w:r>
        <w:t xml:space="preserve">В качестве наглядных аналогий можно привести начисление процентов на банковский вклад или увеличение снежного кома, который с ростом массы начинает накапливать новые слои быстрее.</w:t>
      </w:r>
    </w:p>
    <w:p>
      <w:pPr>
        <w:pStyle w:val="BodyText"/>
      </w:pPr>
      <w:r>
        <w:t xml:space="preserve">Математически данный процесс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исследуемой величины (например, численность популяции, объём капитала или количество заражённых);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изменения величины;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коэффициент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наблюдается увеличение величины. 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, система демонстрирует экспоненциальное убывание.</w:t>
      </w:r>
    </w:p>
    <w:p>
      <w:pPr>
        <w:pStyle w:val="BodyText"/>
      </w:pPr>
      <w:r>
        <w:t xml:space="preserve">Смысл уравнения заключается в том, что скорость изменения напрямую определяется текущим состоянием системы.</w:t>
      </w:r>
    </w:p>
    <w:p>
      <w:pPr>
        <w:pStyle w:val="BodyText"/>
      </w:pPr>
      <w:r>
        <w:t xml:space="preserve">Решение данного дифференциального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Удвоение происходит через равные временные интервалы.</w:t>
      </w:r>
      <w:r>
        <w:br/>
      </w:r>
      <w:r>
        <w:t xml:space="preserve">— Время удвоения определяется выражением: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Продолжительность удвоения зависит только от параметра роста и не связана с текущим значением величины.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увеличение численности микроорганизмов при наличии достаточных ресурсов.</w:t>
      </w:r>
      <w:r>
        <w:br/>
      </w:r>
      <w:r>
        <w:t xml:space="preserve">— Финансы: рост капитала при начислении сложных процентов.</w:t>
      </w:r>
      <w:r>
        <w:br/>
      </w:r>
      <w:r>
        <w:t xml:space="preserve">— Эпидемиология: распространение инфекции на начальном этапе.</w:t>
      </w:r>
      <w:r>
        <w:br/>
      </w:r>
      <w:r>
        <w:t xml:space="preserve">— Демография: увеличение численности населения в определённые исторические периоды.</w:t>
      </w:r>
      <w:r>
        <w:br/>
      </w:r>
      <w:r>
        <w:t xml:space="preserve">— Физика: процессы цепных реакций.</w:t>
      </w:r>
      <w:r>
        <w:br/>
      </w:r>
      <w:r>
        <w:t xml:space="preserve">— Информационные технологии: рост объёма данных, трафика и вычислительных возможностей.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Экспоненциальная модель носит идеализированный характер. В реальных условиях ресурсы ограничены, поэтому бесконечный рост невозможен. Со временем темп увеличения снижается, и процесс переходит в логистический режим, характеризующийся S-образной кривой.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процессе выполнения лабораторной работы было осуществлено моделирование экспоненциального роста на основе аналитического решения соответствующего дифференциального уравнения.</w:t>
      </w:r>
    </w:p>
    <w:p>
      <w:pPr>
        <w:pStyle w:val="BodyText"/>
      </w:pPr>
      <w:r>
        <w:t xml:space="preserve">Сначала был проведён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отражает зависимость величины от времени и демонстрирует типичную картину ускоряющегося увеличения.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промежутке рост выражен слабо, однако по мере увеличения времени скорость изменения существенно возрастает, и в конце интервала наблюдается резкое увеличение функции.</w:t>
      </w:r>
    </w:p>
    <w:p>
      <w:pPr>
        <w:pStyle w:val="BodyText"/>
      </w:pPr>
      <w:r>
        <w:t xml:space="preserve">Далее было выполнено параметрическое исследование, целью которого стало изучение влияния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Для этого были построены графики при различных значениях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Полученные результаты показывают, что при увеличении значения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система начинает расти значительно быстрее. При небольших значениях коэффициента функция изменяется постепенно, тогда как при больших — быстро возрастает и стремится к высоким значениям.</w:t>
      </w:r>
    </w:p>
    <w:p>
      <w:pPr>
        <w:pStyle w:val="BodyText"/>
      </w:pPr>
      <w:r>
        <w:t xml:space="preserve">Дополнительно была рассмотрена зависимость времени удвоения от параметра роста. Согласно теории, время удвоения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расчёты подтверждают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представленного графика следует, что с увеличением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полностью согласуется с аналитическими выводами.</w:t>
      </w:r>
    </w:p>
    <w:p>
      <w:pPr>
        <w:pStyle w:val="BodyText"/>
      </w:pPr>
      <w:r>
        <w:t xml:space="preserve">Также была исследована зависимость времени вычислений от величины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небольшое увеличение времени обработки данных при росте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. Это связано с тем, что возрастают значения функции и изменяются особенности численных вычислений.</w:t>
      </w:r>
    </w:p>
    <w:p>
      <w:pPr>
        <w:pStyle w:val="BodyText"/>
      </w:pPr>
      <w:r>
        <w:t xml:space="preserve">Для реализации моделирования и построения графиков применялись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Проведённая работа позволила наглядно проследить, каким образом параметр роста влияет на характер изменения системы, время удвоения и вычислительные параметры.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была рассмотрена модель экспоненциального роста и изучено её математическое представление. Проанализировано дифференциальное уравнение, описывающее изменение величины во времени, и приведено его аналитическое решение.</w:t>
      </w:r>
    </w:p>
    <w:p>
      <w:pPr>
        <w:pStyle w:val="BodyText"/>
      </w:pPr>
      <w:r>
        <w:t xml:space="preserve">Построен базовый график, иллюстрирующий характерное ускоряющееся увеличение функции. Выполненное параметрическое исследование показало,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оказывает существенное влияние на темп роста системы.</w:t>
      </w:r>
    </w:p>
    <w:p>
      <w:pPr>
        <w:pStyle w:val="BodyText"/>
      </w:pPr>
      <w:r>
        <w:t xml:space="preserve">Подтверждена теоретическая связь между временем удвоения и параметром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Дополнительно был проведён анализ вычислительных затрат, продемонстрировавший слабую зависимость времени расчётов от значения параметра.</w:t>
      </w:r>
    </w:p>
    <w:p>
      <w:pPr>
        <w:pStyle w:val="BodyText"/>
      </w:pPr>
      <w:r>
        <w:t xml:space="preserve">Полученные результаты соответствуют теоретическим представлениям об экспоненциальном росте и подтверждают применимость данной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Бахара</dc:creator>
  <dc:language>ru-RU</dc:language>
  <cp:keywords/>
  <dcterms:created xsi:type="dcterms:W3CDTF">2026-02-13T07:58:01Z</dcterms:created>
  <dcterms:modified xsi:type="dcterms:W3CDTF">2026-02-13T07:58:01Z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1</vt:lpwstr>
  </property>
  <property fmtid="{D5CDD505-2E9C-101B-9397-08002B2CF9AE}" pid="16" name="toc-title">
    <vt:lpwstr>Содержание</vt:lpwstr>
  </property>
</Properties>
</file>