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Абдуллахи Бахара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Абдуллахи Бахара</dc:creator>
  <dc:language>ru-RU</dc:language>
  <cp:keywords/>
  <dcterms:created xsi:type="dcterms:W3CDTF">2026-05-24T10:37:38Z</dcterms:created>
  <dcterms:modified xsi:type="dcterms:W3CDTF">2026-05-24T10:37:38Z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