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1, Check 2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193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cantSplit/>
          <w:trHeight w:val="57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193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633.18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Standard Errors and Critical Differences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2049"/>
        <w:gridCol w:w="1254"/>
        <w:gridCol w:w="20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 (5%)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 HSD (5%)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13.61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23.57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28.87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</w:tr>
    </w:tbl>
    <w:p>
      <w:pPr>
        <w:pStyle w:val="Heading1"/>
      </w:pPr>
      <w:r>
        <w:t xml:space="preserve">Overall Adjusted Mean</w:t>
      </w:r>
    </w:p>
    <w:p>
      <w:pPr>
        <w:pStyle w:val="Normal"/>
      </w:pPr>
      <w:r>
        <w:t xml:space="preserve">27.36</w:t>
      </w:r>
    </w:p>
    <w:p>
      <w:pPr>
        <w:pStyle w:val="Heading1"/>
      </w:pPr>
      <w:r>
        <w:t xml:space="preserve">Coefficient of Variation</w:t>
      </w:r>
    </w:p>
    <w:p>
      <w:pPr>
        <w:pStyle w:val="Normal"/>
      </w:pPr>
      <w:r>
        <w:t xml:space="preserve">4.67</w:t>
      </w:r>
    </w:p>
    <w:p>
      <w:pPr>
        <w:pStyle w:val="Heading1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949"/>
        <w:gridCol w:w="1071"/>
        <w:gridCol w:w="839"/>
        <w:gridCol w:w="533"/>
        <w:gridCol w:w="961"/>
        <w:gridCol w:w="961"/>
        <w:gridCol w:w="198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33.46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29.68</w:t>
            </w:r>
          </w:p>
        </w:tc>
      </w:tr>
      <w:tr>
        <w:trPr>
          <w:cantSplit/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24.96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</w:tr>
      <w:tr>
        <w:trPr>
          <w:cantSplit/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34.02</w:t>
            </w:r>
          </w:p>
        </w:tc>
      </w:tr>
      <w:tr>
        <w:trPr>
          <w:cantSplit/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27.12</w:t>
            </w:r>
          </w:p>
        </w:tc>
      </w:tr>
      <w:tr>
        <w:trPr>
          <w:cantSplit/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cantSplit/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24.59</w:t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28.29</w:t>
            </w:r>
          </w:p>
        </w:tc>
      </w:tr>
      <w:tr>
        <w:trPr>
          <w:cantSplit/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26.26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32.43</w:t>
            </w:r>
          </w:p>
        </w:tc>
      </w:tr>
      <w:tr>
        <w:trPr>
          <w:cantSplit/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29.49</w:t>
            </w:r>
          </w:p>
        </w:tc>
      </w:tr>
      <w:tr>
        <w:trPr>
          <w:cantSplit/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29.28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29.27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27.43</w:t>
            </w:r>
          </w:p>
        </w:tc>
      </w:tr>
      <w:tr>
        <w:trPr>
          <w:cantSplit/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20.66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22.44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</w:tr>
      <w:tr>
        <w:trPr>
          <w:cantSplit/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</w:t>
            </w:r>
          </w:p>
        </w:tc>
      </w:tr>
      <w:tr>
        <w:trPr>
          <w:cantSplit/>
          <w:trHeight w:val="57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</w:t>
            </w:r>
          </w:p>
        </w:tc>
      </w:tr>
      <w:tr>
        <w:trPr>
          <w:cantSplit/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cantSplit/>
          <w:trHeight w:val="57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28.01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31.47</w:t>
            </w:r>
          </w:p>
        </w:tc>
      </w:tr>
      <w:tr>
        <w:trPr>
          <w:cantSplit/>
          <w:trHeight w:val="574" w:hRule="auto"/>
        </w:trPr>
        body31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23.71</w:t>
            </w:r>
          </w:p>
        </w:tc>
      </w:tr>
    </w:tbl>
    <w:p>
      <w:pPr>
        <w:pStyle w:val="Heading1"/>
      </w:pPr>
      <w:r>
        <w:t xml:space="preserve">Frequency Distribution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193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cantSplit/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27.36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4.16</w:t>
            </w:r>
          </w:p>
        </w:tc>
      </w:tr>
      <w:tr>
        <w:trPr>
          <w:cantSplit/>
          <w:trHeight w:val="56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ns </w:t>
            </w:r>
          </w:p>
        </w:tc>
      </w:tr>
      <w:tr>
        <w:trPr>
          <w:cantSplit/>
          <w:trHeight w:val="571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 ns </w:t>
            </w:r>
          </w:p>
        </w:tc>
      </w:tr>
    </w:tbl>
    <w:p>
      <w:pPr>
        <w:pStyle w:val="Normal"/>
      </w:pPr>
      <w:r>
        <w:t xml:space="preserve">ns P &gt; 0.05; * P &lt;= 0.05; ** P &lt;= 0.01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193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27.36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17.62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15.97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14.61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15.34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4.69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90.65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7.85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28.69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</w:tbl>
    <w:p>
      <w:pPr>
        <w:pStyle w:val="Heading1"/>
      </w:pPr>
      <w:r>
        <w:t xml:space="preserve">Comparisons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242"/>
        <w:gridCol w:w="839"/>
        <w:gridCol w:w="594"/>
        <w:gridCol w:w="1084"/>
        <w:gridCol w:w="1120"/>
        <w:gridCol w:w="692"/>
      </w:tblGrid>
      <w:tr>
        <w:trPr>
          <w:cantSplit/>
          <w:trHeight w:val="61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cantSplit/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Check 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(ON 4-P26)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* P ≤ 0.05; ** P ≤ 0.01</w:t>
      </w:r>
    </w:p>
    <w:p>
      <w:pPr>
        <w:pStyle w:val="Heading1"/>
      </w:pPr>
      <w:r>
        <w:t xml:space="preserve">Groups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988"/>
        <w:gridCol w:w="839"/>
        <w:gridCol w:w="594"/>
        <w:gridCol w:w="1279"/>
        <w:gridCol w:w="1316"/>
        <w:gridCol w:w="102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hyperlink" Target="NA" TargetMode="External"/>
<Relationship Id="rId12" Type="http://schemas.openxmlformats.org/officeDocument/2006/relationships/image" Target="media/file5b2c48f6cc3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39</cp:revision>
  <dcterms:created xsi:type="dcterms:W3CDTF">2018-06-12T08:40:00Z</dcterms:created>
  <dcterms:modified xsi:type="dcterms:W3CDTF">2023-01-26T07:46:12Z</dcterms:modified>
</cp:coreProperties>
</file>