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981D" w14:textId="182039A5" w:rsidR="000038F7" w:rsidRDefault="000355DE">
      <w:r>
        <w:rPr>
          <w:rFonts w:hint="eastAsia"/>
        </w:rPr>
        <w:t>问题一</w:t>
      </w:r>
    </w:p>
    <w:p w14:paraId="39949DEC" w14:textId="52E02203" w:rsidR="00D36D64" w:rsidRDefault="00D36D64">
      <w:r>
        <w:rPr>
          <w:rFonts w:hint="eastAsia"/>
        </w:rPr>
        <w:t>（1）筛选建模指标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D64" w14:paraId="07B92753" w14:textId="77777777" w:rsidTr="00837D6F">
        <w:tc>
          <w:tcPr>
            <w:tcW w:w="2840" w:type="dxa"/>
          </w:tcPr>
          <w:p w14:paraId="718E69EA" w14:textId="77777777" w:rsidR="00D36D64" w:rsidRDefault="00D36D64" w:rsidP="00837D6F"/>
        </w:tc>
        <w:tc>
          <w:tcPr>
            <w:tcW w:w="2841" w:type="dxa"/>
          </w:tcPr>
          <w:p w14:paraId="7F8231F0" w14:textId="77777777" w:rsidR="00D36D64" w:rsidRDefault="00D36D64" w:rsidP="00837D6F"/>
        </w:tc>
        <w:tc>
          <w:tcPr>
            <w:tcW w:w="2841" w:type="dxa"/>
          </w:tcPr>
          <w:p w14:paraId="40C2AED0" w14:textId="77777777" w:rsidR="00D36D64" w:rsidRDefault="00D36D64" w:rsidP="00837D6F"/>
        </w:tc>
      </w:tr>
      <w:tr w:rsidR="00D36D64" w14:paraId="4D72C7E5" w14:textId="77777777" w:rsidTr="00837D6F">
        <w:tc>
          <w:tcPr>
            <w:tcW w:w="2840" w:type="dxa"/>
          </w:tcPr>
          <w:p w14:paraId="652652BF" w14:textId="77777777" w:rsidR="00D36D64" w:rsidRDefault="00D36D64" w:rsidP="00837D6F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2841" w:type="dxa"/>
          </w:tcPr>
          <w:p w14:paraId="0A41610D" w14:textId="77777777" w:rsidR="00D36D64" w:rsidRDefault="00D36D64" w:rsidP="00837D6F">
            <w:r>
              <w:t>P</w:t>
            </w:r>
            <w:r>
              <w:rPr>
                <w:rFonts w:hint="eastAsia"/>
              </w:rPr>
              <w:t>oint_</w:t>
            </w:r>
            <w:r>
              <w:t>victor</w:t>
            </w:r>
          </w:p>
        </w:tc>
        <w:tc>
          <w:tcPr>
            <w:tcW w:w="2841" w:type="dxa"/>
          </w:tcPr>
          <w:p w14:paraId="0934E646" w14:textId="77777777" w:rsidR="00D36D64" w:rsidRDefault="00D36D64" w:rsidP="00837D6F">
            <w:r>
              <w:rPr>
                <w:rFonts w:hint="eastAsia"/>
              </w:rPr>
              <w:t xml:space="preserve">是否得分 </w:t>
            </w:r>
            <w:r>
              <w:t>0.</w:t>
            </w:r>
            <w:r>
              <w:rPr>
                <w:rFonts w:hint="eastAsia"/>
              </w:rPr>
              <w:t>，1</w:t>
            </w:r>
          </w:p>
        </w:tc>
      </w:tr>
      <w:tr w:rsidR="00D36D64" w14:paraId="32367662" w14:textId="77777777" w:rsidTr="00837D6F">
        <w:tc>
          <w:tcPr>
            <w:tcW w:w="2840" w:type="dxa"/>
          </w:tcPr>
          <w:p w14:paraId="476B8C6F" w14:textId="77777777" w:rsidR="00D36D64" w:rsidRDefault="00D36D64" w:rsidP="00837D6F">
            <w:r>
              <w:rPr>
                <w:rFonts w:hint="eastAsia"/>
              </w:rPr>
              <w:t>X</w:t>
            </w:r>
            <w:r>
              <w:t>2</w:t>
            </w:r>
            <w:r>
              <w:rPr>
                <w:rFonts w:hint="eastAsia"/>
              </w:rPr>
              <w:t xml:space="preserve">发球 </w:t>
            </w:r>
          </w:p>
        </w:tc>
        <w:tc>
          <w:tcPr>
            <w:tcW w:w="2841" w:type="dxa"/>
          </w:tcPr>
          <w:p w14:paraId="03F75BEA" w14:textId="77777777" w:rsidR="00D36D64" w:rsidRDefault="00D36D64" w:rsidP="00837D6F"/>
        </w:tc>
        <w:tc>
          <w:tcPr>
            <w:tcW w:w="2841" w:type="dxa"/>
          </w:tcPr>
          <w:p w14:paraId="438DCE77" w14:textId="77777777" w:rsidR="00D36D64" w:rsidRDefault="00D36D64" w:rsidP="00837D6F">
            <w:r>
              <w:t>ACE 0</w:t>
            </w:r>
            <w:r>
              <w:rPr>
                <w:rFonts w:hint="eastAsia"/>
              </w:rPr>
              <w:t>，1</w:t>
            </w:r>
          </w:p>
        </w:tc>
      </w:tr>
      <w:tr w:rsidR="00D36D64" w14:paraId="567F2BF1" w14:textId="77777777" w:rsidTr="00837D6F">
        <w:tc>
          <w:tcPr>
            <w:tcW w:w="2840" w:type="dxa"/>
          </w:tcPr>
          <w:p w14:paraId="6E686E8E" w14:textId="77777777" w:rsidR="00D36D64" w:rsidRDefault="00D36D64" w:rsidP="00837D6F">
            <w:r>
              <w:rPr>
                <w:rFonts w:hint="eastAsia"/>
              </w:rPr>
              <w:t>X</w:t>
            </w:r>
            <w:r>
              <w:t xml:space="preserve">3  </w:t>
            </w:r>
            <w:r>
              <w:rPr>
                <w:rFonts w:hint="eastAsia"/>
              </w:rPr>
              <w:t>发球</w:t>
            </w:r>
          </w:p>
        </w:tc>
        <w:tc>
          <w:tcPr>
            <w:tcW w:w="2841" w:type="dxa"/>
          </w:tcPr>
          <w:p w14:paraId="37663F70" w14:textId="77777777" w:rsidR="00D36D64" w:rsidRDefault="00D36D64" w:rsidP="00837D6F"/>
        </w:tc>
        <w:tc>
          <w:tcPr>
            <w:tcW w:w="2841" w:type="dxa"/>
          </w:tcPr>
          <w:p w14:paraId="689C7D48" w14:textId="77777777" w:rsidR="00D36D64" w:rsidRDefault="00D36D64" w:rsidP="00837D6F">
            <w:r>
              <w:rPr>
                <w:rFonts w:hint="eastAsia"/>
              </w:rPr>
              <w:t xml:space="preserve">双误 </w:t>
            </w:r>
            <w:r>
              <w:t>-1</w:t>
            </w:r>
            <w:r>
              <w:rPr>
                <w:rFonts w:hint="eastAsia"/>
              </w:rPr>
              <w:t>，0</w:t>
            </w:r>
          </w:p>
        </w:tc>
      </w:tr>
      <w:tr w:rsidR="00D36D64" w14:paraId="1523F748" w14:textId="77777777" w:rsidTr="00837D6F">
        <w:tc>
          <w:tcPr>
            <w:tcW w:w="2840" w:type="dxa"/>
          </w:tcPr>
          <w:p w14:paraId="67C58EE5" w14:textId="77777777" w:rsidR="00D36D64" w:rsidRDefault="00D36D64" w:rsidP="00837D6F">
            <w:r>
              <w:rPr>
                <w:rFonts w:hint="eastAsia"/>
              </w:rPr>
              <w:t>X</w:t>
            </w:r>
            <w:r>
              <w:t xml:space="preserve">4    </w:t>
            </w:r>
          </w:p>
        </w:tc>
        <w:tc>
          <w:tcPr>
            <w:tcW w:w="2841" w:type="dxa"/>
          </w:tcPr>
          <w:p w14:paraId="2107D8EF" w14:textId="77777777" w:rsidR="00D36D64" w:rsidRDefault="00D36D64" w:rsidP="00837D6F"/>
        </w:tc>
        <w:tc>
          <w:tcPr>
            <w:tcW w:w="2841" w:type="dxa"/>
          </w:tcPr>
          <w:p w14:paraId="451A1853" w14:textId="77777777" w:rsidR="00D36D64" w:rsidRDefault="00D36D64" w:rsidP="00837D6F">
            <w:r>
              <w:rPr>
                <w:rFonts w:hint="eastAsia"/>
              </w:rPr>
              <w:t>非受迫性失误-</w:t>
            </w:r>
            <w:r>
              <w:t>1</w:t>
            </w:r>
            <w:r>
              <w:rPr>
                <w:rFonts w:hint="eastAsia"/>
              </w:rPr>
              <w:t>，0</w:t>
            </w:r>
          </w:p>
        </w:tc>
      </w:tr>
      <w:tr w:rsidR="00D36D64" w14:paraId="3A6ED34D" w14:textId="77777777" w:rsidTr="00837D6F">
        <w:trPr>
          <w:trHeight w:val="224"/>
        </w:trPr>
        <w:tc>
          <w:tcPr>
            <w:tcW w:w="2840" w:type="dxa"/>
          </w:tcPr>
          <w:p w14:paraId="1FD23171" w14:textId="77777777" w:rsidR="00D36D64" w:rsidRDefault="00D36D64" w:rsidP="00837D6F">
            <w:r w:rsidRPr="008750B0"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2841" w:type="dxa"/>
          </w:tcPr>
          <w:p w14:paraId="5DBF7CF0" w14:textId="77777777" w:rsidR="00D36D64" w:rsidRDefault="00D36D64" w:rsidP="00837D6F"/>
        </w:tc>
        <w:tc>
          <w:tcPr>
            <w:tcW w:w="2841" w:type="dxa"/>
          </w:tcPr>
          <w:p w14:paraId="1628E891" w14:textId="77777777" w:rsidR="00D36D64" w:rsidRDefault="00D36D64" w:rsidP="00837D6F">
            <w:r>
              <w:rPr>
                <w:rFonts w:hint="eastAsia"/>
              </w:rPr>
              <w:t xml:space="preserve">上网得分 </w:t>
            </w:r>
            <w:r>
              <w:t>0</w:t>
            </w:r>
            <w:r>
              <w:rPr>
                <w:rFonts w:hint="eastAsia"/>
              </w:rPr>
              <w:t>，1</w:t>
            </w:r>
          </w:p>
        </w:tc>
      </w:tr>
      <w:tr w:rsidR="00D36D64" w14:paraId="72C7F813" w14:textId="77777777" w:rsidTr="00837D6F">
        <w:tc>
          <w:tcPr>
            <w:tcW w:w="2840" w:type="dxa"/>
          </w:tcPr>
          <w:p w14:paraId="48ACF588" w14:textId="77777777" w:rsidR="00D36D64" w:rsidRDefault="00D36D64" w:rsidP="00837D6F">
            <w:r w:rsidRPr="008750B0">
              <w:rPr>
                <w:rFonts w:hint="eastAsia"/>
              </w:rPr>
              <w:t>X</w:t>
            </w:r>
            <w:r>
              <w:t xml:space="preserve">6 </w:t>
            </w:r>
            <w:r>
              <w:rPr>
                <w:rFonts w:hint="eastAsia"/>
              </w:rPr>
              <w:t>发球</w:t>
            </w:r>
          </w:p>
        </w:tc>
        <w:tc>
          <w:tcPr>
            <w:tcW w:w="2841" w:type="dxa"/>
          </w:tcPr>
          <w:p w14:paraId="2E5443F7" w14:textId="77777777" w:rsidR="00D36D64" w:rsidRDefault="00D36D64" w:rsidP="00837D6F"/>
        </w:tc>
        <w:tc>
          <w:tcPr>
            <w:tcW w:w="2841" w:type="dxa"/>
          </w:tcPr>
          <w:p w14:paraId="71C0213C" w14:textId="77777777" w:rsidR="00D36D64" w:rsidRDefault="00D36D64" w:rsidP="00837D6F">
            <w:r>
              <w:rPr>
                <w:rFonts w:hint="eastAsia"/>
              </w:rPr>
              <w:t>发球宽度</w:t>
            </w:r>
          </w:p>
        </w:tc>
      </w:tr>
      <w:tr w:rsidR="00D36D64" w14:paraId="175DB412" w14:textId="77777777" w:rsidTr="00837D6F">
        <w:tc>
          <w:tcPr>
            <w:tcW w:w="2840" w:type="dxa"/>
          </w:tcPr>
          <w:p w14:paraId="7C84E5B6" w14:textId="77777777" w:rsidR="00D36D64" w:rsidRDefault="00D36D64" w:rsidP="00837D6F">
            <w:r w:rsidRPr="008750B0">
              <w:rPr>
                <w:rFonts w:hint="eastAsia"/>
              </w:rPr>
              <w:t>X</w:t>
            </w:r>
            <w:r>
              <w:t xml:space="preserve">7 </w:t>
            </w:r>
            <w:r>
              <w:rPr>
                <w:rFonts w:hint="eastAsia"/>
              </w:rPr>
              <w:t>发球</w:t>
            </w:r>
          </w:p>
        </w:tc>
        <w:tc>
          <w:tcPr>
            <w:tcW w:w="2841" w:type="dxa"/>
          </w:tcPr>
          <w:p w14:paraId="116D7E37" w14:textId="77777777" w:rsidR="00D36D64" w:rsidRDefault="00D36D64" w:rsidP="00837D6F"/>
        </w:tc>
        <w:tc>
          <w:tcPr>
            <w:tcW w:w="2841" w:type="dxa"/>
          </w:tcPr>
          <w:p w14:paraId="308FCAA4" w14:textId="77777777" w:rsidR="00D36D64" w:rsidRDefault="00D36D64" w:rsidP="00837D6F">
            <w:r>
              <w:rPr>
                <w:rFonts w:hint="eastAsia"/>
              </w:rPr>
              <w:t>发球深度</w:t>
            </w:r>
          </w:p>
        </w:tc>
      </w:tr>
      <w:tr w:rsidR="00D36D64" w14:paraId="29EBABDF" w14:textId="77777777" w:rsidTr="00837D6F">
        <w:tc>
          <w:tcPr>
            <w:tcW w:w="2840" w:type="dxa"/>
          </w:tcPr>
          <w:p w14:paraId="00D1DCC0" w14:textId="77777777" w:rsidR="00D36D64" w:rsidRPr="008750B0" w:rsidRDefault="00D36D64" w:rsidP="00837D6F">
            <w:r>
              <w:rPr>
                <w:rFonts w:hint="eastAsia"/>
              </w:rPr>
              <w:t>X</w:t>
            </w:r>
            <w:r>
              <w:t xml:space="preserve">8 </w:t>
            </w:r>
            <w:r>
              <w:rPr>
                <w:rFonts w:hint="eastAsia"/>
              </w:rPr>
              <w:t>发球</w:t>
            </w:r>
          </w:p>
        </w:tc>
        <w:tc>
          <w:tcPr>
            <w:tcW w:w="2841" w:type="dxa"/>
          </w:tcPr>
          <w:p w14:paraId="0E0E6CCC" w14:textId="77777777" w:rsidR="00D36D64" w:rsidRDefault="00D36D64" w:rsidP="00837D6F"/>
        </w:tc>
        <w:tc>
          <w:tcPr>
            <w:tcW w:w="2841" w:type="dxa"/>
          </w:tcPr>
          <w:p w14:paraId="5A7086AE" w14:textId="77777777" w:rsidR="00D36D64" w:rsidRDefault="00D36D64" w:rsidP="00837D6F">
            <w:r>
              <w:rPr>
                <w:rFonts w:hint="eastAsia"/>
              </w:rPr>
              <w:t>速度</w:t>
            </w:r>
          </w:p>
        </w:tc>
      </w:tr>
      <w:tr w:rsidR="00D36D64" w14:paraId="5396D58C" w14:textId="77777777" w:rsidTr="00837D6F">
        <w:tc>
          <w:tcPr>
            <w:tcW w:w="2840" w:type="dxa"/>
          </w:tcPr>
          <w:p w14:paraId="512D6653" w14:textId="77777777" w:rsidR="00D36D64" w:rsidRPr="008750B0" w:rsidRDefault="00D36D64" w:rsidP="00837D6F">
            <w:r w:rsidRPr="008750B0">
              <w:rPr>
                <w:rFonts w:hint="eastAsia"/>
              </w:rPr>
              <w:t>X</w:t>
            </w:r>
            <w:r>
              <w:t>9</w:t>
            </w:r>
          </w:p>
        </w:tc>
        <w:tc>
          <w:tcPr>
            <w:tcW w:w="2841" w:type="dxa"/>
          </w:tcPr>
          <w:p w14:paraId="55BB4F99" w14:textId="77777777" w:rsidR="00D36D64" w:rsidRDefault="00D36D64" w:rsidP="00837D6F"/>
        </w:tc>
        <w:tc>
          <w:tcPr>
            <w:tcW w:w="2841" w:type="dxa"/>
          </w:tcPr>
          <w:p w14:paraId="0DE98B6F" w14:textId="77777777" w:rsidR="00D36D64" w:rsidRDefault="00D36D64" w:rsidP="00837D6F">
            <w:r>
              <w:rPr>
                <w:rFonts w:hint="eastAsia"/>
              </w:rPr>
              <w:t xml:space="preserve">距离 </w:t>
            </w:r>
          </w:p>
        </w:tc>
      </w:tr>
      <w:tr w:rsidR="00D36D64" w14:paraId="087EEEC1" w14:textId="77777777" w:rsidTr="00837D6F">
        <w:tc>
          <w:tcPr>
            <w:tcW w:w="2840" w:type="dxa"/>
          </w:tcPr>
          <w:p w14:paraId="5C8B4CDA" w14:textId="3B9FB515" w:rsidR="00D36D64" w:rsidRPr="008750B0" w:rsidRDefault="00D36D64" w:rsidP="00837D6F">
            <w:r>
              <w:rPr>
                <w:rFonts w:hint="eastAsia"/>
              </w:rPr>
              <w:t>X</w:t>
            </w:r>
            <w:r w:rsidR="005E7D16">
              <w:t>10</w:t>
            </w:r>
            <w:r>
              <w:rPr>
                <w:rFonts w:hint="eastAsia"/>
              </w:rPr>
              <w:t>接球</w:t>
            </w:r>
          </w:p>
        </w:tc>
        <w:tc>
          <w:tcPr>
            <w:tcW w:w="2841" w:type="dxa"/>
          </w:tcPr>
          <w:p w14:paraId="67101DBC" w14:textId="77777777" w:rsidR="00D36D64" w:rsidRDefault="00D36D64" w:rsidP="00837D6F"/>
        </w:tc>
        <w:tc>
          <w:tcPr>
            <w:tcW w:w="2841" w:type="dxa"/>
          </w:tcPr>
          <w:p w14:paraId="7051ADA1" w14:textId="77777777" w:rsidR="00D36D64" w:rsidRDefault="00D36D64" w:rsidP="00837D6F">
            <w:r>
              <w:t>W</w:t>
            </w:r>
            <w:r>
              <w:rPr>
                <w:rFonts w:hint="eastAsia"/>
              </w:rPr>
              <w:t>inner</w:t>
            </w:r>
            <w:r>
              <w:t xml:space="preserve"> 0</w:t>
            </w:r>
            <w:r>
              <w:rPr>
                <w:rFonts w:hint="eastAsia"/>
              </w:rPr>
              <w:t>，1</w:t>
            </w:r>
          </w:p>
        </w:tc>
      </w:tr>
      <w:tr w:rsidR="00D36D64" w14:paraId="08A5DB89" w14:textId="77777777" w:rsidTr="00837D6F">
        <w:tc>
          <w:tcPr>
            <w:tcW w:w="2840" w:type="dxa"/>
          </w:tcPr>
          <w:p w14:paraId="089A1FEF" w14:textId="35CAAEDE" w:rsidR="00D36D64" w:rsidRDefault="00D36D64" w:rsidP="00837D6F">
            <w:r w:rsidRPr="008750B0">
              <w:rPr>
                <w:rFonts w:hint="eastAsia"/>
              </w:rPr>
              <w:t>X</w:t>
            </w:r>
            <w:r w:rsidR="005E7D16">
              <w:t>11</w:t>
            </w:r>
            <w:r>
              <w:rPr>
                <w:rFonts w:hint="eastAsia"/>
              </w:rPr>
              <w:t>接球</w:t>
            </w:r>
          </w:p>
        </w:tc>
        <w:tc>
          <w:tcPr>
            <w:tcW w:w="2841" w:type="dxa"/>
          </w:tcPr>
          <w:p w14:paraId="1BC7C1AF" w14:textId="77777777" w:rsidR="00D36D64" w:rsidRDefault="00D36D64" w:rsidP="00837D6F"/>
        </w:tc>
        <w:tc>
          <w:tcPr>
            <w:tcW w:w="2841" w:type="dxa"/>
          </w:tcPr>
          <w:p w14:paraId="595E1058" w14:textId="77777777" w:rsidR="00D36D64" w:rsidRDefault="00D36D64" w:rsidP="00837D6F">
            <w:r>
              <w:rPr>
                <w:rFonts w:hint="eastAsia"/>
              </w:rPr>
              <w:t>返回球深度</w:t>
            </w:r>
          </w:p>
        </w:tc>
      </w:tr>
      <w:tr w:rsidR="00D36D64" w14:paraId="0C30C32F" w14:textId="77777777" w:rsidTr="00837D6F">
        <w:tc>
          <w:tcPr>
            <w:tcW w:w="2840" w:type="dxa"/>
          </w:tcPr>
          <w:p w14:paraId="5DE3C8E5" w14:textId="01692E0E" w:rsidR="00D36D64" w:rsidRDefault="00D36D64" w:rsidP="00837D6F">
            <w:r w:rsidRPr="008750B0">
              <w:rPr>
                <w:rFonts w:hint="eastAsia"/>
              </w:rPr>
              <w:t>X</w:t>
            </w:r>
            <w:r>
              <w:t>1</w:t>
            </w:r>
            <w:r w:rsidR="005E7D16">
              <w:t>2</w:t>
            </w:r>
            <w:r>
              <w:t xml:space="preserve"> </w:t>
            </w:r>
            <w:r>
              <w:rPr>
                <w:rFonts w:hint="eastAsia"/>
              </w:rPr>
              <w:t>接球</w:t>
            </w:r>
          </w:p>
        </w:tc>
        <w:tc>
          <w:tcPr>
            <w:tcW w:w="2841" w:type="dxa"/>
          </w:tcPr>
          <w:p w14:paraId="069EE6E4" w14:textId="77777777" w:rsidR="00D36D64" w:rsidRDefault="00D36D64" w:rsidP="00837D6F"/>
        </w:tc>
        <w:tc>
          <w:tcPr>
            <w:tcW w:w="2841" w:type="dxa"/>
          </w:tcPr>
          <w:p w14:paraId="190C694F" w14:textId="77777777" w:rsidR="00D36D64" w:rsidRDefault="00D36D64" w:rsidP="00837D6F">
            <w:r>
              <w:rPr>
                <w:rFonts w:hint="eastAsia"/>
              </w:rPr>
              <w:t xml:space="preserve">是否破发点 </w:t>
            </w:r>
            <w:r>
              <w:t xml:space="preserve"> -1</w:t>
            </w:r>
            <w:r>
              <w:rPr>
                <w:rFonts w:hint="eastAsia"/>
              </w:rPr>
              <w:t>，0，1</w:t>
            </w:r>
          </w:p>
        </w:tc>
      </w:tr>
    </w:tbl>
    <w:p w14:paraId="3D5D114B" w14:textId="77777777" w:rsidR="00D36D64" w:rsidRDefault="00D36D64"/>
    <w:p w14:paraId="1AC55B8D" w14:textId="77777777" w:rsidR="00D36D64" w:rsidRDefault="00D36D64"/>
    <w:p w14:paraId="657917AE" w14:textId="176789EA" w:rsidR="00D36D64" w:rsidRDefault="00D36D64">
      <w:r>
        <w:rPr>
          <w:rFonts w:hint="eastAsia"/>
        </w:rPr>
        <w:t>(</w:t>
      </w:r>
      <w:r>
        <w:t>2)</w:t>
      </w:r>
      <w:r>
        <w:rPr>
          <w:rFonts w:hint="eastAsia"/>
        </w:rPr>
        <w:t>构建</w:t>
      </w:r>
      <w:r w:rsidR="005E7D16">
        <w:rPr>
          <w:rFonts w:hint="eastAsia"/>
        </w:rPr>
        <w:t>表现得分模型</w:t>
      </w:r>
    </w:p>
    <w:p w14:paraId="693D60A3" w14:textId="73F78422" w:rsidR="00D36D64" w:rsidRPr="00D36D64" w:rsidRDefault="00D36D64">
      <w:pPr>
        <w:rPr>
          <w:i/>
        </w:rPr>
      </w:pPr>
      <w:r>
        <w:rPr>
          <w:rFonts w:hint="eastAsia"/>
        </w:rPr>
        <w:t>发球表现得分模型：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1CFF69D7" w14:textId="6DCD9A34" w:rsidR="00D36D64" w:rsidRPr="00D36D64" w:rsidRDefault="00D36D64" w:rsidP="00D36D64">
      <w:pPr>
        <w:rPr>
          <w:i/>
        </w:rPr>
      </w:pPr>
      <w:r>
        <w:rPr>
          <w:rFonts w:hint="eastAsia"/>
        </w:rPr>
        <w:t>接球表现得分模型：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4BA7884C" w14:textId="6B289E32" w:rsidR="00D36D64" w:rsidRDefault="00D36D64"/>
    <w:p w14:paraId="7B2CFA1A" w14:textId="1C7C7EC3" w:rsidR="005E7D16" w:rsidRDefault="005E7D16">
      <w:r>
        <w:rPr>
          <w:rFonts w:hint="eastAsia"/>
        </w:rPr>
        <w:t>采用</w:t>
      </w:r>
      <w:r>
        <w:t>AHP-CRITIC</w:t>
      </w:r>
      <w:r>
        <w:rPr>
          <w:rFonts w:hint="eastAsia"/>
        </w:rPr>
        <w:t>综合方法计算权重</w:t>
      </w:r>
    </w:p>
    <w:p w14:paraId="7DB8A138" w14:textId="60E9FEA8" w:rsidR="005E7D16" w:rsidRDefault="005E7D16">
      <w:r>
        <w:t>AHP</w:t>
      </w:r>
      <w:r>
        <w:rPr>
          <w:rFonts w:hint="eastAsia"/>
        </w:rPr>
        <w:t>步骤</w:t>
      </w:r>
    </w:p>
    <w:p w14:paraId="34F3CA15" w14:textId="71072532" w:rsidR="00FB53C5" w:rsidRDefault="00FB53C5">
      <w:r>
        <w:rPr>
          <w:rFonts w:hint="eastAsia"/>
        </w:rPr>
        <w:t>发球判断矩阵</w:t>
      </w:r>
      <w:r w:rsidR="00DC7BB8">
        <w:rPr>
          <w:rFonts w:hint="eastAsia"/>
        </w:rPr>
        <w:t>（由于考虑到发球优势较明显，所以在设置发球判断矩阵时将X</w:t>
      </w:r>
      <w:r w:rsidR="00DC7BB8">
        <w:t>1</w:t>
      </w:r>
      <w:r w:rsidR="00DC7BB8">
        <w:rPr>
          <w:rFonts w:hint="eastAsia"/>
        </w:rPr>
        <w:t>相对于其他指标的重要性适当减弱了）</w:t>
      </w:r>
      <w:r>
        <w:rPr>
          <w:rFonts w:hint="eastAsia"/>
        </w:rPr>
        <w:t>：</w:t>
      </w:r>
    </w:p>
    <w:p w14:paraId="47B183B4" w14:textId="00165E65" w:rsidR="00C476BD" w:rsidRDefault="00000000">
      <m:oMathPara>
        <m:oMath>
          <m:m>
            <m:mPr>
              <m:mcs>
                <m:mc>
                  <m:mcPr>
                    <m:count m:val="9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D9823B1" w14:textId="5EA2D43A" w:rsidR="00FB53C5" w:rsidRDefault="00FB53C5">
      <w:r>
        <w:rPr>
          <w:rFonts w:hint="eastAsia"/>
        </w:rPr>
        <w:t>接球判断矩阵：</w:t>
      </w:r>
    </w:p>
    <w:p w14:paraId="353A6765" w14:textId="008CEAA1" w:rsidR="00F77FC7" w:rsidRDefault="00000000"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1/2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4E47F154" w14:textId="55546478" w:rsidR="00DF4C43" w:rsidRDefault="00DF4C43">
      <w:r>
        <w:rPr>
          <w:rFonts w:hint="eastAsia"/>
        </w:rPr>
        <w:t>判断矩阵设计时考虑到了发球优势：由于发球方胜率为0</w:t>
      </w:r>
      <w:r>
        <w:t>.65</w:t>
      </w:r>
      <w:r>
        <w:rPr>
          <w:rFonts w:hint="eastAsia"/>
        </w:rPr>
        <w:t>，</w:t>
      </w:r>
    </w:p>
    <w:p w14:paraId="770CB996" w14:textId="77777777" w:rsidR="005E7D16" w:rsidRDefault="005E7D16"/>
    <w:p w14:paraId="1E3AC2B0" w14:textId="232739ED" w:rsidR="005E7D16" w:rsidRDefault="005E7D16">
      <w:r>
        <w:rPr>
          <w:rFonts w:hint="eastAsia"/>
        </w:rPr>
        <w:t>C</w:t>
      </w:r>
      <w:r>
        <w:t>RITIC</w:t>
      </w:r>
      <w:r>
        <w:rPr>
          <w:rFonts w:hint="eastAsia"/>
        </w:rPr>
        <w:t>步骤：</w:t>
      </w:r>
    </w:p>
    <w:p w14:paraId="3D40CC14" w14:textId="77777777" w:rsidR="005E7D16" w:rsidRDefault="005E7D16"/>
    <w:p w14:paraId="6C2602BF" w14:textId="77777777" w:rsidR="005E7D16" w:rsidRDefault="005E7D16"/>
    <w:p w14:paraId="1B81A662" w14:textId="7E16D0CF" w:rsidR="005E7D16" w:rsidRDefault="005E7D16">
      <w:r>
        <w:t>AHP-CRITIC</w:t>
      </w:r>
      <w:r>
        <w:rPr>
          <w:rFonts w:hint="eastAsia"/>
        </w:rPr>
        <w:t>组合权重</w:t>
      </w:r>
    </w:p>
    <w:p w14:paraId="0A87FFC9" w14:textId="77777777" w:rsidR="005E7D16" w:rsidRDefault="005E7D16"/>
    <w:p w14:paraId="43AD663F" w14:textId="77777777" w:rsidR="005E7D16" w:rsidRDefault="005E7D16"/>
    <w:p w14:paraId="02298F53" w14:textId="3B4E6A1B" w:rsidR="005E7D16" w:rsidRDefault="005E7D16">
      <w:r>
        <w:rPr>
          <w:rFonts w:hint="eastAsia"/>
        </w:rPr>
        <w:t>（3）</w:t>
      </w:r>
      <w:r w:rsidR="00397EF7">
        <w:rPr>
          <w:rFonts w:hint="eastAsia"/>
        </w:rPr>
        <w:t>可视化</w:t>
      </w:r>
    </w:p>
    <w:p w14:paraId="177BE2EC" w14:textId="57116B7C" w:rsidR="00397EF7" w:rsidRDefault="00397EF7">
      <w:r>
        <w:t>P</w:t>
      </w:r>
      <w:r>
        <w:rPr>
          <w:rFonts w:hint="eastAsia"/>
        </w:rPr>
        <w:t>l和p</w:t>
      </w:r>
      <w:r>
        <w:t>2</w:t>
      </w:r>
      <w:r>
        <w:rPr>
          <w:rFonts w:hint="eastAsia"/>
        </w:rPr>
        <w:t>的表现得分可视化，并分析在p</w:t>
      </w:r>
      <w:r>
        <w:t>1</w:t>
      </w:r>
      <w:r>
        <w:rPr>
          <w:rFonts w:hint="eastAsia"/>
        </w:rPr>
        <w:t>发球的</w:t>
      </w:r>
      <w:r>
        <w:t>5</w:t>
      </w:r>
      <w:r>
        <w:rPr>
          <w:rFonts w:hint="eastAsia"/>
        </w:rPr>
        <w:t>球内，p</w:t>
      </w:r>
      <w:r>
        <w:t>1</w:t>
      </w:r>
      <w:r>
        <w:rPr>
          <w:rFonts w:hint="eastAsia"/>
        </w:rPr>
        <w:t>的发球得分是否高于p</w:t>
      </w:r>
      <w:r>
        <w:t>2</w:t>
      </w:r>
      <w:r w:rsidR="00942833">
        <w:rPr>
          <w:rFonts w:hint="eastAsia"/>
        </w:rPr>
        <w:t>，说明发球优势</w:t>
      </w:r>
    </w:p>
    <w:p w14:paraId="6494FA95" w14:textId="77777777" w:rsidR="00397EF7" w:rsidRDefault="00397EF7"/>
    <w:p w14:paraId="2F592EEB" w14:textId="77777777" w:rsidR="00397EF7" w:rsidRDefault="00397EF7"/>
    <w:p w14:paraId="0BCA8A73" w14:textId="224F82AA" w:rsidR="00397EF7" w:rsidRDefault="00397EF7">
      <w:r>
        <w:rPr>
          <w:rFonts w:hint="eastAsia"/>
        </w:rPr>
        <w:t>（4）</w:t>
      </w:r>
      <w:r w:rsidR="00D05762">
        <w:rPr>
          <w:rFonts w:hint="eastAsia"/>
        </w:rPr>
        <w:t>时序</w:t>
      </w:r>
      <w:r w:rsidR="00027EB3">
        <w:rPr>
          <w:rFonts w:hint="eastAsia"/>
        </w:rPr>
        <w:t>预测后续表现得分对比</w:t>
      </w:r>
      <w:r w:rsidR="00CB112C">
        <w:rPr>
          <w:rFonts w:hint="eastAsia"/>
        </w:rPr>
        <w:t>，</w:t>
      </w:r>
      <w:r w:rsidR="00D05762">
        <w:rPr>
          <w:rFonts w:hint="eastAsia"/>
        </w:rPr>
        <w:t>说明模型的准确性</w:t>
      </w:r>
      <w:r w:rsidR="00027EB3">
        <w:rPr>
          <w:rFonts w:hint="eastAsia"/>
        </w:rPr>
        <w:t>（or小波分析表现得分趋势</w:t>
      </w:r>
      <w:r w:rsidR="00151F2A">
        <w:rPr>
          <w:rFonts w:hint="eastAsia"/>
        </w:rPr>
        <w:t xml:space="preserve"> 后面</w:t>
      </w:r>
      <w:r w:rsidR="00EF2690">
        <w:rPr>
          <w:rFonts w:hint="eastAsia"/>
        </w:rPr>
        <w:t>有时间</w:t>
      </w:r>
      <w:r w:rsidR="00151F2A">
        <w:rPr>
          <w:rFonts w:hint="eastAsia"/>
        </w:rPr>
        <w:t>补</w:t>
      </w:r>
      <w:r w:rsidR="00027EB3">
        <w:rPr>
          <w:rFonts w:hint="eastAsia"/>
        </w:rPr>
        <w:t>）</w:t>
      </w:r>
      <w:r w:rsidR="005A1EBA">
        <w:rPr>
          <w:rFonts w:hint="eastAsia"/>
        </w:rPr>
        <w:t xml:space="preserve"> </w:t>
      </w:r>
      <w:r w:rsidR="00027EB3">
        <w:rPr>
          <w:rFonts w:hint="eastAsia"/>
        </w:rPr>
        <w:t xml:space="preserve"> </w:t>
      </w:r>
    </w:p>
    <w:p w14:paraId="4CB69175" w14:textId="77777777" w:rsidR="00C84F7A" w:rsidRDefault="00C84F7A"/>
    <w:p w14:paraId="2BACCDCA" w14:textId="77777777" w:rsidR="00C84F7A" w:rsidRDefault="00C84F7A"/>
    <w:p w14:paraId="2D51E311" w14:textId="77777777" w:rsidR="00C84F7A" w:rsidRDefault="00C84F7A"/>
    <w:p w14:paraId="1E55A384" w14:textId="79AACD4B" w:rsidR="00C84F7A" w:rsidRDefault="00C84F7A">
      <w:r>
        <w:rPr>
          <w:rFonts w:hint="eastAsia"/>
        </w:rPr>
        <w:t>问题二：</w:t>
      </w:r>
    </w:p>
    <w:p w14:paraId="495D8D77" w14:textId="249DBF24" w:rsidR="000A7B15" w:rsidRDefault="000A7B15">
      <w:r>
        <w:rPr>
          <w:rFonts w:hint="eastAsia"/>
        </w:rPr>
        <w:t>（1）计算动量</w:t>
      </w:r>
    </w:p>
    <w:p w14:paraId="2F0FC8D6" w14:textId="408E6ABA" w:rsidR="00BC0C1F" w:rsidRDefault="00BC0C1F" w:rsidP="000A7B15">
      <w:r>
        <w:rPr>
          <w:rFonts w:hint="eastAsia"/>
        </w:rPr>
        <w:t>（解释为何以局为单位来构造动量）</w:t>
      </w:r>
    </w:p>
    <w:p w14:paraId="69F0E14B" w14:textId="765CF891" w:rsidR="000A7B15" w:rsidRDefault="000A7B15" w:rsidP="000A7B15">
      <w:pPr>
        <w:rPr>
          <w:rFonts w:hint="eastAsia"/>
        </w:rPr>
      </w:pPr>
      <w:r>
        <w:t>1. **局的重要性**：在网球比赛中，每个局都是赢得比赛的基本组成部分。因此，球员在每个局中的表现对于整场比赛的结果至关重要。</w:t>
      </w:r>
    </w:p>
    <w:p w14:paraId="6A60F730" w14:textId="67B8C9CF" w:rsidR="000A7B15" w:rsidRDefault="000A7B15" w:rsidP="000A7B15">
      <w:pPr>
        <w:rPr>
          <w:rFonts w:hint="eastAsia"/>
        </w:rPr>
      </w:pPr>
      <w:r>
        <w:t>2. **局内的动量**：在每个局内，球员的表现会受到前几个球的影响，比如发球、接发球、得分和失误等。这些事件的连续发生会构成局内的动量变化。</w:t>
      </w:r>
    </w:p>
    <w:p w14:paraId="5224F074" w14:textId="0B988CC4" w:rsidR="000A7B15" w:rsidRDefault="000A7B15" w:rsidP="000A7B15">
      <w:pPr>
        <w:rPr>
          <w:rFonts w:hint="eastAsia"/>
        </w:rPr>
      </w:pPr>
      <w:r>
        <w:t>3. **局间的转折点**：当一个球员赢得一个局时，他们可能会在心理上获得优势，并在下个局中保持动量。相反，输掉一个局可能会影响球员的信心和表现。因此，局与局之间的胜负关系可以作为动量变化的重要指标。</w:t>
      </w:r>
    </w:p>
    <w:p w14:paraId="4742A0CB" w14:textId="0C6F4360" w:rsidR="000A7B15" w:rsidRDefault="000A7B15" w:rsidP="000A7B15">
      <w:pPr>
        <w:rPr>
          <w:rFonts w:hint="eastAsia"/>
        </w:rPr>
      </w:pPr>
      <w:r>
        <w:t>4. **动量的传递**：在网球比赛中，局内的胜利通常会传递到下个局中，从而影响到整个比赛的走势。因此，局内的动量变化可以帮助我们理解比赛中的关键时刻和转折点。</w:t>
      </w:r>
    </w:p>
    <w:p w14:paraId="5C080FDF" w14:textId="621F6AFA" w:rsidR="000A7B15" w:rsidRDefault="000A7B15" w:rsidP="000A7B15">
      <w:r>
        <w:rPr>
          <w:rFonts w:hint="eastAsia"/>
        </w:rPr>
        <w:t>通过以局为单位构造动量，我们可以更好地理解球员在比赛中的表现，并分析他们在不同局中的动态变化。这有助于教练和分析员更好地制定战术和策略，以应对比赛中的不同情况。</w:t>
      </w:r>
    </w:p>
    <w:p w14:paraId="6A552156" w14:textId="77777777" w:rsidR="007046F9" w:rsidRDefault="007046F9" w:rsidP="000A7B15"/>
    <w:p w14:paraId="1A206C95" w14:textId="77777777" w:rsidR="00C26089" w:rsidRDefault="00C26089" w:rsidP="000A7B15"/>
    <w:p w14:paraId="336B6836" w14:textId="77777777" w:rsidR="00C26089" w:rsidRDefault="00C26089" w:rsidP="000A7B15"/>
    <w:p w14:paraId="4F2F7F99" w14:textId="77777777" w:rsidR="00C26089" w:rsidRDefault="00C26089" w:rsidP="000A7B15"/>
    <w:p w14:paraId="48547922" w14:textId="77777777" w:rsidR="00C26089" w:rsidRDefault="00C26089" w:rsidP="000A7B15">
      <w:pPr>
        <w:rPr>
          <w:rFonts w:hint="eastAsia"/>
        </w:rPr>
      </w:pPr>
    </w:p>
    <w:p w14:paraId="119DB4E5" w14:textId="5B56995A" w:rsidR="007046F9" w:rsidRPr="00C84F7A" w:rsidRDefault="007046F9" w:rsidP="007046F9">
      <w:pPr>
        <w:rPr>
          <w:rFonts w:hint="eastAsia"/>
        </w:rPr>
      </w:pPr>
      <w:r>
        <w:rPr>
          <w:rFonts w:hint="eastAsia"/>
        </w:rPr>
        <w:lastRenderedPageBreak/>
        <w:t>定义动量</w:t>
      </w:r>
      <w:r w:rsidR="00820816">
        <w:rPr>
          <w:rFonts w:hint="eastAsia"/>
        </w:rPr>
        <w:t>，说明为何选取该指标</w:t>
      </w:r>
    </w:p>
    <w:p w14:paraId="324BF556" w14:textId="77777777" w:rsidR="007046F9" w:rsidRDefault="007046F9" w:rsidP="007046F9">
      <w:pPr>
        <w:rPr>
          <w:rFonts w:hint="eastAsia"/>
        </w:rPr>
      </w:pPr>
      <w:r>
        <w:rPr>
          <w:rFonts w:hint="eastAsia"/>
        </w:rPr>
        <w:t xml:space="preserve">动量 </w:t>
      </w:r>
      <w:r>
        <w:t xml:space="preserve"> </w:t>
      </w:r>
      <w:r>
        <w:rPr>
          <w:rFonts w:hint="eastAsia"/>
        </w:rPr>
        <w:t xml:space="preserve">表现斜率 连续赢的局  连续赢的盘 发球优势 连续得失分 </w:t>
      </w:r>
      <w:r>
        <w:t xml:space="preserve"> CRITIC</w:t>
      </w:r>
      <w:r>
        <w:rPr>
          <w:rFonts w:hint="eastAsia"/>
        </w:rPr>
        <w:t xml:space="preserve">法赋权 </w:t>
      </w:r>
    </w:p>
    <w:p w14:paraId="63D54D20" w14:textId="77777777" w:rsidR="00C26089" w:rsidRDefault="00C26089" w:rsidP="00C26089"/>
    <w:p w14:paraId="3A9B71FC" w14:textId="2D6D5A90" w:rsidR="006D6C7D" w:rsidRDefault="006D6C7D" w:rsidP="006D6C7D">
      <w:r>
        <w:rPr>
          <w:rFonts w:hint="eastAsia"/>
        </w:rPr>
        <w:t>题目中提到动量被定义为“力量或通过运动或一系列事件获得的力量”，并指出在比赛中球队或球员可能会感觉到他们拥有动量，但很难对这种现象进行量化和衡量。因此，在构建动量模型时，我们应该尽可能地接近这个定义，并尝试从比赛中可测量的因素中推导出动量的概念。</w:t>
      </w:r>
    </w:p>
    <w:p w14:paraId="787097E0" w14:textId="77777777" w:rsidR="006D6C7D" w:rsidRDefault="006D6C7D" w:rsidP="006D6C7D"/>
    <w:p w14:paraId="29DA99F2" w14:textId="42509B4D" w:rsidR="00FE1CAF" w:rsidRDefault="006D6C7D" w:rsidP="006D6C7D">
      <w:pPr>
        <w:rPr>
          <w:rFonts w:hint="eastAsia"/>
        </w:rPr>
      </w:pPr>
      <w:r>
        <w:rPr>
          <w:rFonts w:hint="eastAsia"/>
        </w:rPr>
        <w:t>考虑到这一定义，我们的动量模型应该能够反映出球员在比赛中的“力量”或“势头”的变化，以及这种变化是如何由一系列事件或表现所驱动的。因此，我们选择的因素和指标应该能够捕捉到球员在比赛中的表现变化，并将其转化为动量的量化度量。</w:t>
      </w:r>
    </w:p>
    <w:p w14:paraId="0FB8AB97" w14:textId="77777777" w:rsidR="006D6C7D" w:rsidRPr="006D6C7D" w:rsidRDefault="006D6C7D" w:rsidP="00C26089">
      <w:pPr>
        <w:rPr>
          <w:rFonts w:hint="eastAsia"/>
        </w:rPr>
      </w:pPr>
    </w:p>
    <w:p w14:paraId="08FCAB0E" w14:textId="77777777" w:rsidR="00C26089" w:rsidRDefault="00C26089" w:rsidP="00C26089">
      <w:r>
        <w:t>1. **表现得分的斜率**：考虑到斜率可以反映球员表现的变化速度，因此将其纳入动量的计算中是合理的。较大的正斜率可能表示球员表现的快速改善，而较大的负斜率可能表示球员表现的迅速恶化。</w:t>
      </w:r>
    </w:p>
    <w:p w14:paraId="603AF72D" w14:textId="77777777" w:rsidR="00C26089" w:rsidRDefault="00C26089" w:rsidP="00C26089"/>
    <w:p w14:paraId="512950F0" w14:textId="77777777" w:rsidR="00C26089" w:rsidRDefault="00C26089" w:rsidP="00C26089">
      <w:r>
        <w:t>2. **连续赢的局和盘**：连续赢得局和盘是一个重要的动量指标，因为它们可以反映球员在比赛中建立的优势和动力。连续赢得局和盘的球员往往会在心理上更有信心，同时也会对对手产生压力。</w:t>
      </w:r>
    </w:p>
    <w:p w14:paraId="3912EDFD" w14:textId="77777777" w:rsidR="00C26089" w:rsidRDefault="00C26089" w:rsidP="00C26089"/>
    <w:p w14:paraId="2640E4D8" w14:textId="77777777" w:rsidR="00C26089" w:rsidRDefault="00C26089" w:rsidP="00C26089">
      <w:r>
        <w:t>3. **发球优势**：在网球比赛中，发球优势可以带来重要的竞技优势，因为发球方有更大的控制权和更高的获胜概率。因此，将发球优势纳入动量的考虑是合理的。</w:t>
      </w:r>
    </w:p>
    <w:p w14:paraId="2297F575" w14:textId="77777777" w:rsidR="00C26089" w:rsidRDefault="00C26089" w:rsidP="00C26089"/>
    <w:p w14:paraId="3AB04BD1" w14:textId="77777777" w:rsidR="00C26089" w:rsidRDefault="00C26089" w:rsidP="00C26089">
      <w:r>
        <w:t>4. **连续得失分**：连续得失分可以反映比赛中的连续性，这对于捕捉到比赛中的动态变化和转折点是很重要的。连续得分可能表示球员的持续优势，而连续失分可能表示球员的快速下滑。</w:t>
      </w:r>
    </w:p>
    <w:p w14:paraId="18596140" w14:textId="77777777" w:rsidR="00C26089" w:rsidRDefault="00C26089" w:rsidP="00C26089"/>
    <w:p w14:paraId="3F298CA7" w14:textId="77777777" w:rsidR="00C26089" w:rsidRDefault="00C26089" w:rsidP="00C26089"/>
    <w:p w14:paraId="00DE4A3F" w14:textId="36CE7EEC" w:rsidR="006D6C7D" w:rsidRDefault="00D73418" w:rsidP="00C26089">
      <w:r>
        <w:rPr>
          <w:rFonts w:hint="eastAsia"/>
        </w:rPr>
        <w:t>计算动量</w:t>
      </w:r>
    </w:p>
    <w:p w14:paraId="4430AFC7" w14:textId="001EADBC" w:rsidR="00D73418" w:rsidRDefault="00D73418" w:rsidP="00D73418">
      <w:r>
        <w:t>CRITIC法赋权：CRITIC法是一种常用的赋权方法，它考虑了多个指标之间的相对重要性，并根据其对比值来赋予权重。这种方法能够有效地平衡各个指标之间的影响，从而更准确地反映出动量的变化。</w:t>
      </w:r>
    </w:p>
    <w:p w14:paraId="2139DF1A" w14:textId="77777777" w:rsidR="00D73418" w:rsidRPr="00D73418" w:rsidRDefault="00D73418" w:rsidP="00C26089">
      <w:pPr>
        <w:rPr>
          <w:rFonts w:hint="eastAsia"/>
        </w:rPr>
      </w:pPr>
    </w:p>
    <w:p w14:paraId="3ABF4572" w14:textId="1BC29C75" w:rsidR="006D6C7D" w:rsidRDefault="00EF58B2" w:rsidP="006D6C7D">
      <w:r>
        <w:rPr>
          <w:rFonts w:hint="eastAsia"/>
        </w:rPr>
        <w:t>（2）</w:t>
      </w:r>
      <w:r w:rsidR="00ED1F59">
        <w:rPr>
          <w:rFonts w:hint="eastAsia"/>
        </w:rPr>
        <w:t>计算</w:t>
      </w:r>
      <w:r w:rsidR="00AA4D40">
        <w:rPr>
          <w:rFonts w:hint="eastAsia"/>
        </w:rPr>
        <w:t xml:space="preserve">局势波动 </w:t>
      </w:r>
      <w:r w:rsidR="00AA4D40">
        <w:t>=</w:t>
      </w:r>
      <w:r w:rsidR="00AA4D40">
        <w:rPr>
          <w:rFonts w:hint="eastAsia"/>
        </w:rPr>
        <w:t>我当前的表现得分-对方的表现得分</w:t>
      </w:r>
      <w:r w:rsidR="00ED1F59">
        <w:rPr>
          <w:rFonts w:hint="eastAsia"/>
        </w:rPr>
        <w:t xml:space="preserve"> </w:t>
      </w:r>
      <w:r w:rsidR="00ED1F59">
        <w:t xml:space="preserve">  </w:t>
      </w:r>
      <w:r w:rsidR="00ED1F59">
        <w:rPr>
          <w:rFonts w:hint="eastAsia"/>
        </w:rPr>
        <w:t>和连续成功次数</w:t>
      </w:r>
    </w:p>
    <w:p w14:paraId="1C1452E1" w14:textId="420A0D76" w:rsidR="00CF35B9" w:rsidRDefault="00CF35B9" w:rsidP="006D6C7D">
      <w:pPr>
        <w:rPr>
          <w:rFonts w:hint="eastAsia"/>
        </w:rPr>
      </w:pPr>
      <w:r>
        <w:rPr>
          <w:rFonts w:hint="eastAsia"/>
        </w:rPr>
        <w:t>为正表示走势偏向我，为负表示比赛偏向对方</w:t>
      </w:r>
    </w:p>
    <w:p w14:paraId="7C960567" w14:textId="10F5230A" w:rsidR="00ED1F59" w:rsidRDefault="00ED1F59" w:rsidP="006D6C7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9E79DD1" w14:textId="4364F61C" w:rsidR="004403F2" w:rsidRDefault="009A3CFB" w:rsidP="006D6C7D">
      <w:r>
        <w:rPr>
          <w:rFonts w:hint="eastAsia"/>
        </w:rPr>
        <w:t>（3）</w:t>
      </w:r>
      <w:r w:rsidR="004403F2">
        <w:rPr>
          <w:rFonts w:hint="eastAsia"/>
        </w:rPr>
        <w:t>画趋势图，判断是否随机</w:t>
      </w:r>
      <w:r w:rsidR="00434CB3">
        <w:rPr>
          <w:rFonts w:hint="eastAsia"/>
        </w:rPr>
        <w:t xml:space="preserve"> </w:t>
      </w:r>
      <w:r w:rsidR="00434CB3">
        <w:t xml:space="preserve"> </w:t>
      </w:r>
      <w:r w:rsidR="00434CB3">
        <w:rPr>
          <w:rFonts w:hint="eastAsia"/>
        </w:rPr>
        <w:t>应为不随机</w:t>
      </w:r>
      <w:r w:rsidR="00A7517D">
        <w:rPr>
          <w:rFonts w:hint="eastAsia"/>
        </w:rPr>
        <w:t xml:space="preserve"> </w:t>
      </w:r>
      <w:r w:rsidR="00437B8B">
        <w:rPr>
          <w:rFonts w:hint="eastAsia"/>
        </w:rPr>
        <w:t>可视化</w:t>
      </w:r>
      <w:r w:rsidR="00A7517D">
        <w:rPr>
          <w:rFonts w:hint="eastAsia"/>
        </w:rPr>
        <w:t>分析</w:t>
      </w:r>
    </w:p>
    <w:p w14:paraId="2BDE857E" w14:textId="77777777" w:rsidR="009A1663" w:rsidRDefault="009A1663" w:rsidP="006D6C7D"/>
    <w:p w14:paraId="1D32B8CB" w14:textId="77777777" w:rsidR="009A1663" w:rsidRDefault="009A1663" w:rsidP="006D6C7D"/>
    <w:p w14:paraId="242A44DE" w14:textId="77777777" w:rsidR="006C07D2" w:rsidRDefault="006C07D2" w:rsidP="006D6C7D"/>
    <w:p w14:paraId="25483EA8" w14:textId="5E9E2124" w:rsidR="006C07D2" w:rsidRDefault="006C07D2" w:rsidP="006D6C7D">
      <w:pPr>
        <w:rPr>
          <w:rFonts w:hint="eastAsia"/>
        </w:rPr>
      </w:pPr>
      <w:r>
        <w:rPr>
          <w:rFonts w:hint="eastAsia"/>
        </w:rPr>
        <w:t>（4）可考虑t检验 学习中，不确定</w:t>
      </w:r>
    </w:p>
    <w:p w14:paraId="06C7BA19" w14:textId="77777777" w:rsidR="009A1663" w:rsidRDefault="009A1663" w:rsidP="006D6C7D">
      <w:pPr>
        <w:rPr>
          <w:rFonts w:hint="eastAsia"/>
        </w:rPr>
      </w:pPr>
    </w:p>
    <w:p w14:paraId="51D5DF91" w14:textId="635250E4" w:rsidR="00AA4D40" w:rsidRDefault="00AA4D40" w:rsidP="006D6C7D"/>
    <w:p w14:paraId="0F97A131" w14:textId="77777777" w:rsidR="00D905AC" w:rsidRDefault="00D905AC" w:rsidP="006D6C7D">
      <w:pPr>
        <w:rPr>
          <w:rFonts w:hint="eastAsia"/>
        </w:rPr>
      </w:pPr>
    </w:p>
    <w:p w14:paraId="2ADBD67C" w14:textId="77777777" w:rsidR="00F87A78" w:rsidRDefault="00F87A78" w:rsidP="006D6C7D"/>
    <w:p w14:paraId="3DC04F8D" w14:textId="77777777" w:rsidR="00F87A78" w:rsidRDefault="00F87A78" w:rsidP="006D6C7D"/>
    <w:p w14:paraId="680EB816" w14:textId="1EE877A7" w:rsidR="00F87A78" w:rsidRDefault="00F87A78" w:rsidP="006D6C7D">
      <w:r>
        <w:rPr>
          <w:rFonts w:hint="eastAsia"/>
        </w:rPr>
        <w:t>问题三</w:t>
      </w:r>
    </w:p>
    <w:p w14:paraId="7BD40312" w14:textId="0FB393BE" w:rsidR="00847206" w:rsidRPr="007046F9" w:rsidRDefault="00847206" w:rsidP="006D6C7D">
      <w:pPr>
        <w:rPr>
          <w:rFonts w:hint="eastAsia"/>
        </w:rPr>
      </w:pPr>
      <w:r>
        <w:rPr>
          <w:rFonts w:hint="eastAsia"/>
        </w:rPr>
        <w:t>（1）wenti</w:t>
      </w:r>
    </w:p>
    <w:sectPr w:rsidR="00847206" w:rsidRPr="0070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BA70" w14:textId="77777777" w:rsidR="006D79A5" w:rsidRDefault="006D79A5" w:rsidP="00C84F7A">
      <w:r>
        <w:separator/>
      </w:r>
    </w:p>
  </w:endnote>
  <w:endnote w:type="continuationSeparator" w:id="0">
    <w:p w14:paraId="01F03B70" w14:textId="77777777" w:rsidR="006D79A5" w:rsidRDefault="006D79A5" w:rsidP="00C8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6783" w14:textId="77777777" w:rsidR="006D79A5" w:rsidRDefault="006D79A5" w:rsidP="00C84F7A">
      <w:r>
        <w:separator/>
      </w:r>
    </w:p>
  </w:footnote>
  <w:footnote w:type="continuationSeparator" w:id="0">
    <w:p w14:paraId="60F6A178" w14:textId="77777777" w:rsidR="006D79A5" w:rsidRDefault="006D79A5" w:rsidP="00C84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26A"/>
    <w:rsid w:val="000038F7"/>
    <w:rsid w:val="00027EB3"/>
    <w:rsid w:val="000355DE"/>
    <w:rsid w:val="000A7B15"/>
    <w:rsid w:val="00151F2A"/>
    <w:rsid w:val="00397EF7"/>
    <w:rsid w:val="003A0B90"/>
    <w:rsid w:val="003F482E"/>
    <w:rsid w:val="00434CB3"/>
    <w:rsid w:val="00437B8B"/>
    <w:rsid w:val="004403F2"/>
    <w:rsid w:val="005A1EBA"/>
    <w:rsid w:val="005D4C30"/>
    <w:rsid w:val="005E7D16"/>
    <w:rsid w:val="00647514"/>
    <w:rsid w:val="00651201"/>
    <w:rsid w:val="006C07D2"/>
    <w:rsid w:val="006D6C7D"/>
    <w:rsid w:val="006D79A5"/>
    <w:rsid w:val="007046F9"/>
    <w:rsid w:val="007A36A8"/>
    <w:rsid w:val="00820816"/>
    <w:rsid w:val="00847206"/>
    <w:rsid w:val="00942833"/>
    <w:rsid w:val="009A1663"/>
    <w:rsid w:val="009A3CFB"/>
    <w:rsid w:val="009C36BA"/>
    <w:rsid w:val="00A42195"/>
    <w:rsid w:val="00A7517D"/>
    <w:rsid w:val="00AA4D40"/>
    <w:rsid w:val="00BC0C1F"/>
    <w:rsid w:val="00BD2281"/>
    <w:rsid w:val="00C26089"/>
    <w:rsid w:val="00C41789"/>
    <w:rsid w:val="00C476BD"/>
    <w:rsid w:val="00C84F7A"/>
    <w:rsid w:val="00CB112C"/>
    <w:rsid w:val="00CF35B9"/>
    <w:rsid w:val="00D05762"/>
    <w:rsid w:val="00D36D64"/>
    <w:rsid w:val="00D73418"/>
    <w:rsid w:val="00D905AC"/>
    <w:rsid w:val="00DC7BB8"/>
    <w:rsid w:val="00DF47B4"/>
    <w:rsid w:val="00DF4C43"/>
    <w:rsid w:val="00E63B57"/>
    <w:rsid w:val="00E90D27"/>
    <w:rsid w:val="00ED1F59"/>
    <w:rsid w:val="00EF2690"/>
    <w:rsid w:val="00EF58B2"/>
    <w:rsid w:val="00F5026A"/>
    <w:rsid w:val="00F77FC7"/>
    <w:rsid w:val="00F87A78"/>
    <w:rsid w:val="00FB53C5"/>
    <w:rsid w:val="00F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7BF79"/>
  <w15:chartTrackingRefBased/>
  <w15:docId w15:val="{5F55AAC6-B4C6-44BB-8374-82A68B74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D64"/>
    <w:rPr>
      <w:color w:val="666666"/>
    </w:rPr>
  </w:style>
  <w:style w:type="table" w:styleId="a4">
    <w:name w:val="Table Grid"/>
    <w:basedOn w:val="a1"/>
    <w:uiPriority w:val="39"/>
    <w:rsid w:val="00D36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4F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4F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4F7A"/>
    <w:rPr>
      <w:sz w:val="18"/>
      <w:szCs w:val="18"/>
    </w:rPr>
  </w:style>
  <w:style w:type="paragraph" w:styleId="a9">
    <w:name w:val="List Paragraph"/>
    <w:basedOn w:val="a"/>
    <w:uiPriority w:val="34"/>
    <w:qFormat/>
    <w:rsid w:val="000A7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玉莉 雷</dc:creator>
  <cp:keywords/>
  <dc:description/>
  <cp:lastModifiedBy>玉莉 雷</cp:lastModifiedBy>
  <cp:revision>35</cp:revision>
  <dcterms:created xsi:type="dcterms:W3CDTF">2024-02-03T07:58:00Z</dcterms:created>
  <dcterms:modified xsi:type="dcterms:W3CDTF">2024-02-03T08:35:00Z</dcterms:modified>
</cp:coreProperties>
</file>