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E7CEB" w14:textId="5A0C7DD0" w:rsidR="00D329F9" w:rsidRDefault="00D329F9" w:rsidP="00D329F9">
      <w:pPr>
        <w:pStyle w:val="Listenabsatz"/>
        <w:numPr>
          <w:ilvl w:val="0"/>
          <w:numId w:val="2"/>
        </w:numPr>
      </w:pPr>
      <w:r w:rsidRPr="00D329F9">
        <w:t>mit der SoftwareSerial.h-Bibliothek die Funktionalität, mit der der Mikrocontroller einen beliebigen digitalen Pin als serielle Schnittstelle verwenden</w:t>
      </w:r>
    </w:p>
    <w:p w14:paraId="7580676C" w14:textId="18827DB0" w:rsidR="00D329F9" w:rsidRDefault="00D329F9" w:rsidP="00D329F9">
      <w:pPr>
        <w:pStyle w:val="Listenabsatz"/>
        <w:numPr>
          <w:ilvl w:val="0"/>
          <w:numId w:val="2"/>
        </w:numPr>
      </w:pPr>
      <w:r w:rsidRPr="00D329F9">
        <w:t xml:space="preserve">MP3-Modul </w:t>
      </w:r>
      <w:r>
        <w:t xml:space="preserve">: </w:t>
      </w:r>
      <w:r w:rsidRPr="00D329F9">
        <w:t>Bibliothek (DFRobotDFPlayerMini.h) aktivieren wir die erforderlichen Funktionen zur Verwendung des Moduls</w:t>
      </w:r>
    </w:p>
    <w:p w14:paraId="2E4DF1E2" w14:textId="09ECFAE3" w:rsidR="00D329F9" w:rsidRDefault="00D329F9" w:rsidP="00D329F9">
      <w:pPr>
        <w:pStyle w:val="Listenabsatz"/>
        <w:numPr>
          <w:ilvl w:val="0"/>
          <w:numId w:val="2"/>
        </w:numPr>
      </w:pPr>
      <w:r w:rsidRPr="00D329F9">
        <w:t>PCA9685-Servomotor-Steuermodul</w:t>
      </w:r>
      <w:r>
        <w:t xml:space="preserve">: </w:t>
      </w:r>
      <w:r w:rsidRPr="00D329F9">
        <w:t>Wire.h, wird für die I2C-Kommunikation zwischen dem Mikrocontroller und dem PCA9685-Modul benötigt. Mit der Adafruit_PWMServoDriver.h-Bibliothek aktivieren wir die erforderlichen Funktionen, um die Servomotoren zu steuern.</w:t>
      </w:r>
    </w:p>
    <w:p w14:paraId="2E662633" w14:textId="36D0F736" w:rsidR="00D329F9" w:rsidRDefault="00D329F9" w:rsidP="00D329F9">
      <w:r>
        <w:t>Player</w:t>
      </w:r>
    </w:p>
    <w:p w14:paraId="11A72A8D" w14:textId="10152A78" w:rsidR="009A6A8B" w:rsidRDefault="009A6A8B" w:rsidP="00D329F9">
      <w:r w:rsidRPr="009A6A8B">
        <w:t>Mini MP3 Player DFPlayer Master Module</w:t>
      </w:r>
    </w:p>
    <w:p w14:paraId="7F98C299" w14:textId="77777777" w:rsidR="009A6A8B" w:rsidRDefault="009A6A8B" w:rsidP="00D329F9">
      <w:pPr>
        <w:pStyle w:val="Code"/>
      </w:pPr>
      <w:r w:rsidRPr="009A6A8B">
        <w:t>#include &lt;SoftwareSerial.h&gt;                                                     // Library allows serial communication on other digital pins of an Arduino board.</w:t>
      </w:r>
    </w:p>
    <w:p w14:paraId="34644DBF" w14:textId="74B8B6F8" w:rsidR="009A6A8B" w:rsidRDefault="009A6A8B" w:rsidP="009A6A8B">
      <w:pPr>
        <w:pStyle w:val="Code"/>
      </w:pPr>
      <w:r>
        <w:t>#include &lt;SoftwareSerial.h&gt;// Library allows serial communication on other digital pins of an Arduino board.</w:t>
      </w:r>
    </w:p>
    <w:p w14:paraId="3BB7693F" w14:textId="63A2A45A" w:rsidR="009A6A8B" w:rsidRDefault="009A6A8B" w:rsidP="009A6A8B">
      <w:pPr>
        <w:pStyle w:val="Code"/>
      </w:pPr>
      <w:r>
        <w:t>#include &lt;DFRobotDFPlayerMini.h&gt;// Library for DFPlayer Mini from DFRobot.</w:t>
      </w:r>
    </w:p>
    <w:p w14:paraId="75EDA54E" w14:textId="408B5136" w:rsidR="00D329F9" w:rsidRDefault="00D329F9" w:rsidP="009A6A8B">
      <w:pPr>
        <w:pStyle w:val="Code"/>
      </w:pPr>
      <w:r>
        <w:t>SoftwareSerial mySoftwareSerial(10, 11);</w:t>
      </w:r>
    </w:p>
    <w:p w14:paraId="25F5A14D" w14:textId="38EBA7C2" w:rsidR="00D329F9" w:rsidRDefault="00D329F9" w:rsidP="00D329F9">
      <w:pPr>
        <w:pStyle w:val="Code"/>
      </w:pPr>
      <w:r>
        <w:t>DFRobotDFPlayerMini myDFPlayer;</w:t>
      </w:r>
    </w:p>
    <w:p w14:paraId="04DDB8BD" w14:textId="77777777" w:rsidR="00D329F9" w:rsidRDefault="00D329F9" w:rsidP="00D329F9">
      <w:pPr>
        <w:pStyle w:val="Code"/>
      </w:pPr>
      <w:r>
        <w:t xml:space="preserve">  myDFPlayer.volume(15);          </w:t>
      </w:r>
    </w:p>
    <w:p w14:paraId="292AD2AF" w14:textId="6EA065FD" w:rsidR="00D329F9" w:rsidRDefault="00D329F9" w:rsidP="00D329F9">
      <w:pPr>
        <w:pStyle w:val="Code"/>
      </w:pPr>
      <w:r>
        <w:t xml:space="preserve">  myDFPlayer.play(2);  </w:t>
      </w:r>
      <w:r w:rsidR="009A6A8B">
        <w:t>// Datei 2.mp3</w:t>
      </w:r>
    </w:p>
    <w:p w14:paraId="75E958E4" w14:textId="01D93914" w:rsidR="00D329F9" w:rsidRDefault="00D329F9" w:rsidP="00D329F9">
      <w:r w:rsidRPr="00D329F9">
        <w:t>PCA9685-Modul</w:t>
      </w:r>
    </w:p>
    <w:p w14:paraId="5194666B" w14:textId="73DF14FA" w:rsidR="009A6A8B" w:rsidRDefault="009A6A8B" w:rsidP="00D329F9">
      <w:r w:rsidRPr="009A6A8B">
        <w:t xml:space="preserve">PCA9685 16 channel 12 bit PWM servo driver.                                                                                   </w:t>
      </w:r>
    </w:p>
    <w:p w14:paraId="67F0EE36" w14:textId="32DCFE11" w:rsidR="009A6A8B" w:rsidRDefault="009A6A8B" w:rsidP="009A6A8B">
      <w:pPr>
        <w:pStyle w:val="Code"/>
      </w:pPr>
      <w:r>
        <w:t>#include &lt;Wire.h&gt;// Library for I2C communications.</w:t>
      </w:r>
    </w:p>
    <w:p w14:paraId="399287AD" w14:textId="4C7EBFBF" w:rsidR="00D329F9" w:rsidRDefault="009A6A8B" w:rsidP="009A6A8B">
      <w:pPr>
        <w:pStyle w:val="Code"/>
      </w:pPr>
      <w:r>
        <w:t>#include &lt;Adafruit_PWMServoDriver.h&gt;// PCA9685 Library.</w:t>
      </w:r>
      <w:r w:rsidR="00D329F9">
        <w:t>Adafruit_PWMServoDriver servoDriver_module = Adafruit_PWMServoDriver();</w:t>
      </w:r>
    </w:p>
    <w:p w14:paraId="56BEFDD4" w14:textId="77777777" w:rsidR="008B069E" w:rsidRDefault="008B069E" w:rsidP="008B069E">
      <w:pPr>
        <w:pStyle w:val="Code"/>
      </w:pPr>
      <w:r>
        <w:t>// Creat object to represent PCA9685 at default I2C address</w:t>
      </w:r>
    </w:p>
    <w:p w14:paraId="0EC25314" w14:textId="77777777" w:rsidR="008B069E" w:rsidRDefault="008B069E" w:rsidP="008B069E">
      <w:pPr>
        <w:pStyle w:val="Code"/>
      </w:pPr>
      <w:r>
        <w:t>Adafruit_PWMServoDriver pca9685 = Adafruit_PWMServoDriver(0x40);</w:t>
      </w:r>
    </w:p>
    <w:p w14:paraId="4EB4BA8C" w14:textId="77777777" w:rsidR="008B069E" w:rsidRDefault="008B069E" w:rsidP="008B069E">
      <w:pPr>
        <w:pStyle w:val="Code"/>
      </w:pPr>
      <w:r>
        <w:t>#define SER0  0   //Servo Motor 0 on connector 0</w:t>
      </w:r>
    </w:p>
    <w:p w14:paraId="06657264" w14:textId="77777777" w:rsidR="008B069E" w:rsidRDefault="008B069E" w:rsidP="008B069E">
      <w:pPr>
        <w:pStyle w:val="Code"/>
      </w:pPr>
      <w:r>
        <w:t>#define SER1  12  //Servo Motor 1 on connector 12</w:t>
      </w:r>
    </w:p>
    <w:p w14:paraId="5221D816" w14:textId="7B693926" w:rsidR="00D329F9" w:rsidRDefault="00D329F9" w:rsidP="008B069E">
      <w:pPr>
        <w:pStyle w:val="Code"/>
      </w:pPr>
      <w:r>
        <w:t>#define SERVOMIN  100</w:t>
      </w:r>
    </w:p>
    <w:p w14:paraId="1CC3A305" w14:textId="776BA399" w:rsidR="00D329F9" w:rsidRDefault="00D329F9" w:rsidP="00D329F9">
      <w:pPr>
        <w:pStyle w:val="Code"/>
      </w:pPr>
      <w:r>
        <w:t>#define SERVOMAX  500</w:t>
      </w:r>
    </w:p>
    <w:p w14:paraId="22F293C5" w14:textId="70E15C7E" w:rsidR="00D329F9" w:rsidRDefault="00D329F9" w:rsidP="00D329F9">
      <w:r>
        <w:t>Setup</w:t>
      </w:r>
    </w:p>
    <w:p w14:paraId="18169884" w14:textId="77777777" w:rsidR="00D329F9" w:rsidRDefault="00D329F9" w:rsidP="00D329F9">
      <w:pPr>
        <w:pStyle w:val="Code"/>
      </w:pPr>
      <w:r>
        <w:t>mySoftwareSerial.begin(9600);</w:t>
      </w:r>
    </w:p>
    <w:p w14:paraId="52A37443" w14:textId="35E5CE41" w:rsidR="00D329F9" w:rsidRDefault="00D329F9" w:rsidP="00D329F9">
      <w:pPr>
        <w:pStyle w:val="Code"/>
      </w:pPr>
      <w:r>
        <w:t>Serial.begin(115200);</w:t>
      </w:r>
    </w:p>
    <w:p w14:paraId="217F464F" w14:textId="77777777" w:rsidR="00D329F9" w:rsidRDefault="00D329F9" w:rsidP="00D329F9">
      <w:pPr>
        <w:pStyle w:val="Code"/>
      </w:pPr>
      <w:r>
        <w:t>if (!myDFPlayer.begin(mySoftwareSerial)) {</w:t>
      </w:r>
    </w:p>
    <w:p w14:paraId="4421768B" w14:textId="1843236C" w:rsidR="00D329F9" w:rsidRDefault="00D329F9" w:rsidP="00D329F9">
      <w:pPr>
        <w:pStyle w:val="Code"/>
      </w:pPr>
      <w:r>
        <w:t xml:space="preserve">            Serial.println(F("Error initializing mp3 module:"));}</w:t>
      </w:r>
    </w:p>
    <w:p w14:paraId="7642E531" w14:textId="77777777" w:rsidR="008B069E" w:rsidRDefault="008B069E" w:rsidP="008B069E">
      <w:pPr>
        <w:pStyle w:val="Code"/>
      </w:pPr>
      <w:r>
        <w:t>// Define servo motor connections (expand as required)</w:t>
      </w:r>
    </w:p>
    <w:p w14:paraId="7A01E150" w14:textId="77777777" w:rsidR="008B069E" w:rsidRDefault="008B069E" w:rsidP="008B069E">
      <w:pPr>
        <w:pStyle w:val="Code"/>
      </w:pPr>
      <w:r>
        <w:t>// Initialize PCA9685</w:t>
      </w:r>
    </w:p>
    <w:p w14:paraId="352DC0DC" w14:textId="6B3DDA9E" w:rsidR="008B069E" w:rsidRDefault="008B069E" w:rsidP="008B069E">
      <w:pPr>
        <w:pStyle w:val="Code"/>
      </w:pPr>
      <w:r>
        <w:t>pca9685.begin();</w:t>
      </w:r>
    </w:p>
    <w:p w14:paraId="0E334684" w14:textId="6C6EAB4B" w:rsidR="008B069E" w:rsidRDefault="008B069E" w:rsidP="008B069E">
      <w:pPr>
        <w:pStyle w:val="Code"/>
      </w:pPr>
      <w:r>
        <w:t>// Set PWM Frequency to 50Hz</w:t>
      </w:r>
    </w:p>
    <w:p w14:paraId="757B2D17" w14:textId="21A3A286" w:rsidR="008B069E" w:rsidRDefault="008B069E" w:rsidP="008B069E">
      <w:pPr>
        <w:pStyle w:val="Code"/>
      </w:pPr>
      <w:r>
        <w:t>pca9685.setPWMFreq(50);</w:t>
      </w:r>
    </w:p>
    <w:p w14:paraId="38D1D9B5" w14:textId="05B114E4" w:rsidR="00D329F9" w:rsidRDefault="00D329F9" w:rsidP="008B069E">
      <w:pPr>
        <w:pStyle w:val="Code"/>
      </w:pPr>
      <w:r>
        <w:t>servoDriver_module.begin();</w:t>
      </w:r>
    </w:p>
    <w:p w14:paraId="7C20E5DC" w14:textId="6599C60D" w:rsidR="00D329F9" w:rsidRDefault="00D329F9" w:rsidP="00D329F9">
      <w:pPr>
        <w:pStyle w:val="Code"/>
      </w:pPr>
      <w:r>
        <w:t>servoDriver_module.setPWMFreq(50);</w:t>
      </w:r>
    </w:p>
    <w:p w14:paraId="69820CE7" w14:textId="77777777" w:rsidR="008B069E" w:rsidRDefault="009A6A8B" w:rsidP="00D329F9">
      <w:pPr>
        <w:pStyle w:val="Code"/>
      </w:pPr>
      <w:r w:rsidRPr="009A6A8B">
        <w:t xml:space="preserve">servoDriver_module.setPWM(0, 0, 120);  </w:t>
      </w:r>
      <w:r>
        <w:t>// Servo-Nr., ?, Bewegung</w:t>
      </w:r>
      <w:r w:rsidRPr="009A6A8B">
        <w:t xml:space="preserve">      </w:t>
      </w:r>
    </w:p>
    <w:p w14:paraId="3DA9CEB6" w14:textId="77777777" w:rsidR="008B069E" w:rsidRDefault="008B069E" w:rsidP="008B069E">
      <w:pPr>
        <w:pStyle w:val="Code"/>
      </w:pPr>
      <w:r>
        <w:t>// Determine PWM pulse width</w:t>
      </w:r>
    </w:p>
    <w:p w14:paraId="366BFAC1" w14:textId="3F92767A" w:rsidR="008B069E" w:rsidRDefault="008B069E" w:rsidP="008B069E">
      <w:pPr>
        <w:pStyle w:val="Code"/>
      </w:pPr>
      <w:r>
        <w:t>pwm1 = map(posDegrees, 0, 180, SERVOMIN, SERVOMAX);</w:t>
      </w:r>
    </w:p>
    <w:p w14:paraId="677F8166" w14:textId="4F68620B" w:rsidR="008B069E" w:rsidRDefault="008B069E" w:rsidP="008B069E">
      <w:pPr>
        <w:pStyle w:val="Code"/>
      </w:pPr>
      <w:r>
        <w:t>// Write to PCA9685</w:t>
      </w:r>
    </w:p>
    <w:p w14:paraId="2B28CC2A" w14:textId="7DAE270E" w:rsidR="009A6A8B" w:rsidRDefault="008B069E" w:rsidP="008B069E">
      <w:pPr>
        <w:pStyle w:val="Code"/>
      </w:pPr>
      <w:r>
        <w:t>pca9685.setPWM(SER1, 0, pwm1);</w:t>
      </w:r>
      <w:r w:rsidR="009A6A8B" w:rsidRPr="009A6A8B">
        <w:t xml:space="preserve">   </w:t>
      </w:r>
    </w:p>
    <w:p w14:paraId="7830B918" w14:textId="09ECFD58" w:rsidR="00D329F9" w:rsidRDefault="008B069E" w:rsidP="00D329F9">
      <w:r>
        <w:rPr>
          <w:noProof/>
        </w:rPr>
        <w:lastRenderedPageBreak/>
        <w:drawing>
          <wp:inline distT="0" distB="0" distL="0" distR="0" wp14:anchorId="33A743E2" wp14:editId="3BC38349">
            <wp:extent cx="3890356" cy="2188325"/>
            <wp:effectExtent l="0" t="0" r="0" b="2540"/>
            <wp:docPr id="1661884665" name="Grafik 1" descr="ESP32 PCA9685 Servo Hoo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32 PCA9685 Servo Hook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632" cy="22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4596" w14:textId="028226FE" w:rsidR="00C27A8B" w:rsidRDefault="00D329F9">
      <w:r>
        <w:t>Quellen</w:t>
      </w:r>
    </w:p>
    <w:p w14:paraId="4CB1C5AF" w14:textId="3092959B" w:rsidR="00D329F9" w:rsidRDefault="00D329F9">
      <w:hyperlink r:id="rId6" w:history="1">
        <w:r w:rsidRPr="000E246D">
          <w:rPr>
            <w:rStyle w:val="Hyperlink"/>
          </w:rPr>
          <w:t>https://www.az-delivery.de/blogs/azdelivery-blog-fur-arduino-und-raspberry-pi/halloween-2023-das-monster-in-der-kiste</w:t>
        </w:r>
      </w:hyperlink>
      <w:r>
        <w:t xml:space="preserve"> </w:t>
      </w:r>
    </w:p>
    <w:p w14:paraId="7C86717F" w14:textId="10F8CE09" w:rsidR="008B069E" w:rsidRDefault="008B069E">
      <w:hyperlink r:id="rId7" w:history="1">
        <w:r w:rsidRPr="00F45FF2">
          <w:rPr>
            <w:rStyle w:val="Hyperlink"/>
          </w:rPr>
          <w:t>https://dronebotworkshop.com/esp32-servo/</w:t>
        </w:r>
      </w:hyperlink>
      <w:r>
        <w:t xml:space="preserve"> </w:t>
      </w:r>
    </w:p>
    <w:sectPr w:rsidR="008B06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A7C1C"/>
    <w:multiLevelType w:val="multilevel"/>
    <w:tmpl w:val="A6F6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DC95C0B"/>
    <w:multiLevelType w:val="hybridMultilevel"/>
    <w:tmpl w:val="6B749B18"/>
    <w:lvl w:ilvl="0" w:tplc="58D675DE">
      <w:numFmt w:val="bullet"/>
      <w:lvlText w:val=""/>
      <w:lvlJc w:val="left"/>
      <w:pPr>
        <w:ind w:left="1068" w:hanging="708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267590">
    <w:abstractNumId w:val="0"/>
  </w:num>
  <w:num w:numId="2" w16cid:durableId="517892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FB"/>
    <w:rsid w:val="000858FB"/>
    <w:rsid w:val="000B40E3"/>
    <w:rsid w:val="00150FCB"/>
    <w:rsid w:val="0028757F"/>
    <w:rsid w:val="00341897"/>
    <w:rsid w:val="003904D6"/>
    <w:rsid w:val="00395CEE"/>
    <w:rsid w:val="003B205A"/>
    <w:rsid w:val="00403C1D"/>
    <w:rsid w:val="004C3249"/>
    <w:rsid w:val="005D7758"/>
    <w:rsid w:val="005F1A78"/>
    <w:rsid w:val="0069012E"/>
    <w:rsid w:val="006C7E75"/>
    <w:rsid w:val="00741C97"/>
    <w:rsid w:val="008065E5"/>
    <w:rsid w:val="008B069E"/>
    <w:rsid w:val="009A6A8B"/>
    <w:rsid w:val="009D565A"/>
    <w:rsid w:val="00A603BF"/>
    <w:rsid w:val="00A86AD4"/>
    <w:rsid w:val="00A9100D"/>
    <w:rsid w:val="00AF6660"/>
    <w:rsid w:val="00B11C31"/>
    <w:rsid w:val="00C1095D"/>
    <w:rsid w:val="00C27A8B"/>
    <w:rsid w:val="00C56CF0"/>
    <w:rsid w:val="00D329F9"/>
    <w:rsid w:val="00DC66A9"/>
    <w:rsid w:val="00EA5491"/>
    <w:rsid w:val="00EF2B30"/>
    <w:rsid w:val="00F157D0"/>
    <w:rsid w:val="00F2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9F79"/>
  <w15:chartTrackingRefBased/>
  <w15:docId w15:val="{18C5BD79-EB6C-4AE8-83B0-3C90C8A3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757F"/>
    <w:pPr>
      <w:spacing w:before="60" w:after="60" w:line="240" w:lineRule="auto"/>
    </w:pPr>
    <w:rPr>
      <w:rFonts w:ascii="Noto Sans" w:hAnsi="Noto Sans" w:cs="Times New Roman"/>
      <w:kern w:val="20"/>
      <w:sz w:val="20"/>
      <w:szCs w:val="20"/>
      <w:lang w:eastAsia="de-DE"/>
      <w14:ligatures w14:val="al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904D6"/>
    <w:pPr>
      <w:keepNext/>
      <w:keepLines/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360" w:after="0"/>
      <w:outlineLvl w:val="0"/>
    </w:pPr>
    <w:rPr>
      <w:rFonts w:cstheme="minorBidi"/>
      <w:b/>
      <w:caps/>
      <w:color w:val="000000" w:themeColor="text1"/>
      <w:spacing w:val="15"/>
      <w:kern w:val="2"/>
      <w:sz w:val="24"/>
      <w:szCs w:val="22"/>
      <w:lang w:eastAsia="en-US"/>
      <w14:ligatures w14:val="standardContextual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904D6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outlineLvl w:val="1"/>
    </w:pPr>
    <w:rPr>
      <w:b w:val="0"/>
      <w:caps w:val="0"/>
      <w:color w:val="auto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F256BA"/>
    <w:pPr>
      <w:spacing w:before="40"/>
      <w:outlineLvl w:val="2"/>
    </w:pPr>
    <w:rPr>
      <w:b/>
      <w:bCs/>
      <w:iCs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256BA"/>
    <w:pPr>
      <w:keepNext/>
      <w:keepLines/>
      <w:spacing w:before="40" w:after="0"/>
      <w:outlineLvl w:val="3"/>
    </w:pPr>
    <w:rPr>
      <w:rFonts w:eastAsiaTheme="majorEastAsia" w:cstheme="majorBidi"/>
      <w:i/>
      <w:iCs/>
      <w:sz w:val="22"/>
      <w:szCs w:val="22"/>
      <w:lang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58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58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58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58F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58F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D329F9"/>
    <w:pPr>
      <w:keepLines/>
      <w:pBdr>
        <w:top w:val="single" w:sz="4" w:space="1" w:color="auto"/>
        <w:bottom w:val="single" w:sz="4" w:space="1" w:color="auto"/>
      </w:pBdr>
      <w:suppressAutoHyphens/>
      <w:spacing w:before="120" w:after="120"/>
      <w:contextualSpacing/>
    </w:pPr>
    <w:rPr>
      <w:rFonts w:ascii="Courier New" w:eastAsiaTheme="minorEastAsia" w:hAnsi="Courier New" w:cstheme="minorBidi"/>
      <w:noProof/>
      <w:spacing w:val="-8"/>
      <w:kern w:val="0"/>
      <w:lang w:val="en-GB"/>
      <w14:ligatures w14:val="none"/>
    </w:rPr>
  </w:style>
  <w:style w:type="character" w:styleId="Hervorhebung">
    <w:name w:val="Emphasis"/>
    <w:uiPriority w:val="20"/>
    <w:qFormat/>
    <w:rsid w:val="00EA5491"/>
    <w:rPr>
      <w:caps/>
      <w:color w:val="0A2F40" w:themeColor="accent1" w:themeShade="7F"/>
      <w:spacing w:val="5"/>
      <w:bdr w:val="single" w:sz="4" w:space="0" w:color="auto"/>
    </w:rPr>
  </w:style>
  <w:style w:type="paragraph" w:customStyle="1" w:styleId="wichtig">
    <w:name w:val="wichtig"/>
    <w:basedOn w:val="Standard"/>
    <w:link w:val="wichtigZchn"/>
    <w:qFormat/>
    <w:rsid w:val="00EA5491"/>
    <w:pPr>
      <w:keepLines/>
      <w:pBdr>
        <w:left w:val="single" w:sz="8" w:space="4" w:color="auto"/>
        <w:right w:val="single" w:sz="8" w:space="4" w:color="auto"/>
      </w:pBdr>
      <w:spacing w:before="120" w:after="120"/>
      <w:ind w:left="284" w:right="284"/>
    </w:pPr>
  </w:style>
  <w:style w:type="character" w:customStyle="1" w:styleId="wichtigZchn">
    <w:name w:val="wichtig Zchn"/>
    <w:basedOn w:val="Absatz-Standardschriftart"/>
    <w:link w:val="wichtig"/>
    <w:rsid w:val="00EA5491"/>
    <w:rPr>
      <w:rFonts w:ascii="Noto Sans" w:hAnsi="Noto San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04D6"/>
    <w:rPr>
      <w:rFonts w:ascii="Noto Sans" w:hAnsi="Noto Sans"/>
      <w:spacing w:val="15"/>
      <w:sz w:val="24"/>
      <w:shd w:val="clear" w:color="auto" w:fill="C1E4F5" w:themeFill="accent1" w:themeFillTint="33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04D6"/>
    <w:rPr>
      <w:rFonts w:ascii="Noto Sans" w:hAnsi="Noto Sans"/>
      <w:b/>
      <w:caps/>
      <w:color w:val="000000" w:themeColor="text1"/>
      <w:spacing w:val="15"/>
      <w:sz w:val="24"/>
      <w:shd w:val="clear" w:color="auto" w:fill="156082" w:themeFill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256BA"/>
    <w:rPr>
      <w:rFonts w:ascii="Noto Sans" w:eastAsiaTheme="majorEastAsia" w:hAnsi="Noto Sans" w:cstheme="majorBidi"/>
      <w:bCs/>
      <w:iCs/>
      <w:kern w:val="20"/>
      <w:sz w:val="24"/>
      <w:szCs w:val="24"/>
      <w14:ligatures w14:val="all"/>
    </w:rPr>
  </w:style>
  <w:style w:type="paragraph" w:styleId="Listenabsatz">
    <w:name w:val="List Paragraph"/>
    <w:basedOn w:val="Standard"/>
    <w:uiPriority w:val="34"/>
    <w:qFormat/>
    <w:rsid w:val="006C7E75"/>
    <w:pPr>
      <w:keepLines/>
      <w:ind w:left="567"/>
      <w:contextualSpacing/>
    </w:pPr>
  </w:style>
  <w:style w:type="paragraph" w:styleId="Titel">
    <w:name w:val="Title"/>
    <w:basedOn w:val="Standard"/>
    <w:next w:val="Untertitel"/>
    <w:link w:val="TitelZchn"/>
    <w:qFormat/>
    <w:rsid w:val="00AF6660"/>
    <w:pPr>
      <w:keepNext/>
      <w:keepLines/>
      <w:kinsoku w:val="0"/>
      <w:overflowPunct w:val="0"/>
      <w:autoSpaceDE w:val="0"/>
      <w:autoSpaceDN w:val="0"/>
      <w:spacing w:before="240" w:after="480"/>
      <w:ind w:left="567" w:right="567"/>
      <w:jc w:val="center"/>
    </w:pPr>
    <w:rPr>
      <w:rFonts w:ascii="Arial" w:eastAsia="SimSun" w:hAnsi="Arial" w:cs="Arial"/>
      <w:b/>
      <w:bCs/>
      <w:spacing w:val="-10"/>
      <w:kern w:val="16"/>
      <w:sz w:val="32"/>
      <w:szCs w:val="32"/>
      <w:lang w:eastAsia="zh-CN"/>
      <w14:numSpacing w14:val="tabular"/>
    </w:rPr>
  </w:style>
  <w:style w:type="character" w:customStyle="1" w:styleId="TitelZchn">
    <w:name w:val="Titel Zchn"/>
    <w:basedOn w:val="Absatz-Standardschriftart"/>
    <w:link w:val="Titel"/>
    <w:rsid w:val="00AF6660"/>
    <w:rPr>
      <w:rFonts w:ascii="Arial" w:eastAsia="SimSun" w:hAnsi="Arial" w:cs="Arial"/>
      <w:b/>
      <w:bCs/>
      <w:spacing w:val="-10"/>
      <w:kern w:val="16"/>
      <w:sz w:val="32"/>
      <w:szCs w:val="32"/>
      <w:lang w:eastAsia="zh-CN"/>
      <w14:ligatures w14:val="all"/>
      <w14:numSpacing w14:val="tabular"/>
    </w:rPr>
  </w:style>
  <w:style w:type="paragraph" w:styleId="Untertitel">
    <w:name w:val="Subtitle"/>
    <w:basedOn w:val="Titel"/>
    <w:link w:val="UntertitelZchn"/>
    <w:uiPriority w:val="11"/>
    <w:qFormat/>
    <w:rsid w:val="00EF2B30"/>
    <w:pPr>
      <w:numPr>
        <w:ilvl w:val="1"/>
      </w:numPr>
      <w:kinsoku/>
      <w:overflowPunct/>
      <w:autoSpaceDE/>
      <w:autoSpaceDN/>
      <w:spacing w:before="120" w:after="120"/>
      <w:ind w:left="567" w:right="0"/>
    </w:pPr>
    <w:rPr>
      <w:bCs w:val="0"/>
      <w:color w:val="5A5A5A"/>
      <w:spacing w:val="15"/>
      <w:kern w:val="28"/>
      <w:sz w:val="28"/>
      <w14:ligatures w14:val="standardContextual"/>
      <w14:numSpacing w14:val="defaul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2B30"/>
    <w:rPr>
      <w:rFonts w:ascii="Arial" w:eastAsia="SimSun" w:hAnsi="Arial" w:cs="Arial"/>
      <w:b/>
      <w:color w:val="5A5A5A"/>
      <w:spacing w:val="15"/>
      <w:kern w:val="28"/>
      <w:sz w:val="28"/>
      <w:szCs w:val="32"/>
      <w:lang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256BA"/>
    <w:rPr>
      <w:rFonts w:ascii="Noto Sans" w:eastAsiaTheme="majorEastAsia" w:hAnsi="Noto Sans" w:cstheme="majorBidi"/>
      <w:i/>
      <w:iCs/>
      <w:kern w:val="20"/>
      <w14:ligatures w14:val="all"/>
    </w:rPr>
  </w:style>
  <w:style w:type="character" w:customStyle="1" w:styleId="code-Text">
    <w:name w:val="code-Text"/>
    <w:uiPriority w:val="1"/>
    <w:qFormat/>
    <w:rsid w:val="00150FCB"/>
    <w:rPr>
      <w:rFonts w:ascii="Courier New" w:hAnsi="Courier New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58FB"/>
    <w:rPr>
      <w:rFonts w:eastAsiaTheme="majorEastAsia" w:cstheme="majorBidi"/>
      <w:color w:val="0F4761" w:themeColor="accent1" w:themeShade="BF"/>
      <w:kern w:val="20"/>
      <w:sz w:val="20"/>
      <w:szCs w:val="20"/>
      <w:lang w:eastAsia="de-DE"/>
      <w14:ligatures w14:val="all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58FB"/>
    <w:rPr>
      <w:rFonts w:eastAsiaTheme="majorEastAsia" w:cstheme="majorBidi"/>
      <w:i/>
      <w:iCs/>
      <w:color w:val="595959" w:themeColor="text1" w:themeTint="A6"/>
      <w:kern w:val="20"/>
      <w:sz w:val="20"/>
      <w:szCs w:val="20"/>
      <w:lang w:eastAsia="de-DE"/>
      <w14:ligatures w14:val="all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58FB"/>
    <w:rPr>
      <w:rFonts w:eastAsiaTheme="majorEastAsia" w:cstheme="majorBidi"/>
      <w:color w:val="595959" w:themeColor="text1" w:themeTint="A6"/>
      <w:kern w:val="20"/>
      <w:sz w:val="20"/>
      <w:szCs w:val="20"/>
      <w:lang w:eastAsia="de-DE"/>
      <w14:ligatures w14:val="all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58FB"/>
    <w:rPr>
      <w:rFonts w:eastAsiaTheme="majorEastAsia" w:cstheme="majorBidi"/>
      <w:i/>
      <w:iCs/>
      <w:color w:val="272727" w:themeColor="text1" w:themeTint="D8"/>
      <w:kern w:val="20"/>
      <w:sz w:val="20"/>
      <w:szCs w:val="20"/>
      <w:lang w:eastAsia="de-DE"/>
      <w14:ligatures w14:val="all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58FB"/>
    <w:rPr>
      <w:rFonts w:eastAsiaTheme="majorEastAsia" w:cstheme="majorBidi"/>
      <w:color w:val="272727" w:themeColor="text1" w:themeTint="D8"/>
      <w:kern w:val="20"/>
      <w:sz w:val="20"/>
      <w:szCs w:val="20"/>
      <w:lang w:eastAsia="de-DE"/>
      <w14:ligatures w14:val="all"/>
    </w:rPr>
  </w:style>
  <w:style w:type="paragraph" w:styleId="Zitat">
    <w:name w:val="Quote"/>
    <w:basedOn w:val="Standard"/>
    <w:next w:val="Standard"/>
    <w:link w:val="ZitatZchn"/>
    <w:uiPriority w:val="29"/>
    <w:qFormat/>
    <w:rsid w:val="000858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858FB"/>
    <w:rPr>
      <w:rFonts w:ascii="Noto Sans" w:hAnsi="Noto Sans" w:cs="Times New Roman"/>
      <w:i/>
      <w:iCs/>
      <w:color w:val="404040" w:themeColor="text1" w:themeTint="BF"/>
      <w:kern w:val="20"/>
      <w:sz w:val="20"/>
      <w:szCs w:val="20"/>
      <w:lang w:eastAsia="de-DE"/>
      <w14:ligatures w14:val="all"/>
    </w:rPr>
  </w:style>
  <w:style w:type="character" w:styleId="IntensiveHervorhebung">
    <w:name w:val="Intense Emphasis"/>
    <w:basedOn w:val="Absatz-Standardschriftart"/>
    <w:uiPriority w:val="21"/>
    <w:qFormat/>
    <w:rsid w:val="000858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8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858FB"/>
    <w:rPr>
      <w:rFonts w:ascii="Noto Sans" w:hAnsi="Noto Sans" w:cs="Times New Roman"/>
      <w:i/>
      <w:iCs/>
      <w:color w:val="0F4761" w:themeColor="accent1" w:themeShade="BF"/>
      <w:kern w:val="20"/>
      <w:sz w:val="20"/>
      <w:szCs w:val="20"/>
      <w:lang w:eastAsia="de-DE"/>
      <w14:ligatures w14:val="all"/>
    </w:rPr>
  </w:style>
  <w:style w:type="character" w:styleId="IntensiverVerweis">
    <w:name w:val="Intense Reference"/>
    <w:basedOn w:val="Absatz-Standardschriftart"/>
    <w:uiPriority w:val="32"/>
    <w:qFormat/>
    <w:rsid w:val="000858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329F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32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onebotworkshop.com/esp32-serv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z-delivery.de/blogs/azdelivery-blog-fur-arduino-und-raspberry-pi/halloween-2023-das-monster-in-der-kist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Burkhard Borys</dc:creator>
  <cp:keywords/>
  <dc:description/>
  <cp:lastModifiedBy>Burkhard Borys</cp:lastModifiedBy>
  <cp:revision>5</cp:revision>
  <dcterms:created xsi:type="dcterms:W3CDTF">2024-10-23T13:24:00Z</dcterms:created>
  <dcterms:modified xsi:type="dcterms:W3CDTF">2024-10-23T18:12:00Z</dcterms:modified>
</cp:coreProperties>
</file>