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 Test Cases – saucedemo.com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Preconditions</w:t>
            </w:r>
          </w:p>
        </w:tc>
        <w:tc>
          <w:tcPr>
            <w:tcW w:type="dxa" w:w="1440"/>
          </w:tcPr>
          <w:p>
            <w:r>
              <w:t>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Priority</w:t>
            </w:r>
          </w:p>
        </w:tc>
      </w:tr>
      <w:tr>
        <w:tc>
          <w:tcPr>
            <w:tcW w:type="dxa" w:w="1440"/>
          </w:tcPr>
          <w:p>
            <w:r>
              <w:t>TC01</w:t>
            </w:r>
          </w:p>
        </w:tc>
        <w:tc>
          <w:tcPr>
            <w:tcW w:type="dxa" w:w="1440"/>
          </w:tcPr>
          <w:p>
            <w:r>
              <w:t>Login with valid credentials</w:t>
            </w:r>
          </w:p>
        </w:tc>
        <w:tc>
          <w:tcPr>
            <w:tcW w:type="dxa" w:w="1440"/>
          </w:tcPr>
          <w:p>
            <w:r>
              <w:t>User is on login page</w:t>
            </w:r>
          </w:p>
        </w:tc>
        <w:tc>
          <w:tcPr>
            <w:tcW w:type="dxa" w:w="1440"/>
          </w:tcPr>
          <w:p>
            <w:r>
              <w:t>1. Enter username "standard_user"</w:t>
              <w:br/>
              <w:t>2. Enter password "secret_sauce"</w:t>
              <w:br/>
              <w:t>3. Click Login</w:t>
            </w:r>
          </w:p>
        </w:tc>
        <w:tc>
          <w:tcPr>
            <w:tcW w:type="dxa" w:w="1440"/>
          </w:tcPr>
          <w:p>
            <w:r>
              <w:t>User is redirected to products page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TC02</w:t>
            </w:r>
          </w:p>
        </w:tc>
        <w:tc>
          <w:tcPr>
            <w:tcW w:type="dxa" w:w="1440"/>
          </w:tcPr>
          <w:p>
            <w:r>
              <w:t>Login with invalid password</w:t>
            </w:r>
          </w:p>
        </w:tc>
        <w:tc>
          <w:tcPr>
            <w:tcW w:type="dxa" w:w="1440"/>
          </w:tcPr>
          <w:p>
            <w:r>
              <w:t>User is on login page</w:t>
            </w:r>
          </w:p>
        </w:tc>
        <w:tc>
          <w:tcPr>
            <w:tcW w:type="dxa" w:w="1440"/>
          </w:tcPr>
          <w:p>
            <w:r>
              <w:t>1. Enter username "standard_user"</w:t>
              <w:br/>
              <w:t>2. Enter wrong password</w:t>
              <w:br/>
              <w:t>3. Click Login</w:t>
            </w:r>
          </w:p>
        </w:tc>
        <w:tc>
          <w:tcPr>
            <w:tcW w:type="dxa" w:w="1440"/>
          </w:tcPr>
          <w:p>
            <w:r>
              <w:t>Error message appears: "Username and password do not match"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TC03</w:t>
            </w:r>
          </w:p>
        </w:tc>
        <w:tc>
          <w:tcPr>
            <w:tcW w:type="dxa" w:w="1440"/>
          </w:tcPr>
          <w:p>
            <w:r>
              <w:t>Login with empty fields</w:t>
            </w:r>
          </w:p>
        </w:tc>
        <w:tc>
          <w:tcPr>
            <w:tcW w:type="dxa" w:w="1440"/>
          </w:tcPr>
          <w:p>
            <w:r>
              <w:t>User is on login page</w:t>
            </w:r>
          </w:p>
        </w:tc>
        <w:tc>
          <w:tcPr>
            <w:tcW w:type="dxa" w:w="1440"/>
          </w:tcPr>
          <w:p>
            <w:r>
              <w:t>1. Leave fields empty</w:t>
              <w:br/>
              <w:t>2. Click Login</w:t>
            </w:r>
          </w:p>
        </w:tc>
        <w:tc>
          <w:tcPr>
            <w:tcW w:type="dxa" w:w="1440"/>
          </w:tcPr>
          <w:p>
            <w:r>
              <w:t>Error message appears: "Username is required"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TC04</w:t>
            </w:r>
          </w:p>
        </w:tc>
        <w:tc>
          <w:tcPr>
            <w:tcW w:type="dxa" w:w="1440"/>
          </w:tcPr>
          <w:p>
            <w:r>
              <w:t>Add product to cart</w:t>
            </w:r>
          </w:p>
        </w:tc>
        <w:tc>
          <w:tcPr>
            <w:tcW w:type="dxa" w:w="1440"/>
          </w:tcPr>
          <w:p>
            <w:r>
              <w:t>User is logged in and on products page</w:t>
            </w:r>
          </w:p>
        </w:tc>
        <w:tc>
          <w:tcPr>
            <w:tcW w:type="dxa" w:w="1440"/>
          </w:tcPr>
          <w:p>
            <w:r>
              <w:t>1. Click "Add to cart" on a product</w:t>
              <w:br/>
              <w:t>2. Click cart icon</w:t>
            </w:r>
          </w:p>
        </w:tc>
        <w:tc>
          <w:tcPr>
            <w:tcW w:type="dxa" w:w="1440"/>
          </w:tcPr>
          <w:p>
            <w:r>
              <w:t>Product appears in cart with correct name and price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TC05</w:t>
            </w:r>
          </w:p>
        </w:tc>
        <w:tc>
          <w:tcPr>
            <w:tcW w:type="dxa" w:w="1440"/>
          </w:tcPr>
          <w:p>
            <w:r>
              <w:t>Logout from account</w:t>
            </w:r>
          </w:p>
        </w:tc>
        <w:tc>
          <w:tcPr>
            <w:tcW w:type="dxa" w:w="1440"/>
          </w:tcPr>
          <w:p>
            <w:r>
              <w:t>User is logged in</w:t>
            </w:r>
          </w:p>
        </w:tc>
        <w:tc>
          <w:tcPr>
            <w:tcW w:type="dxa" w:w="1440"/>
          </w:tcPr>
          <w:p>
            <w:r>
              <w:t>1. Click menu (top-left)</w:t>
              <w:br/>
              <w:t>2. Click "Logout"</w:t>
            </w:r>
          </w:p>
        </w:tc>
        <w:tc>
          <w:tcPr>
            <w:tcW w:type="dxa" w:w="1440"/>
          </w:tcPr>
          <w:p>
            <w:r>
              <w:t>User is redirected to login page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TC06</w:t>
            </w:r>
          </w:p>
        </w:tc>
        <w:tc>
          <w:tcPr>
            <w:tcW w:type="dxa" w:w="1440"/>
          </w:tcPr>
          <w:p>
            <w:r>
              <w:t>Sort products by price (low to high)</w:t>
            </w:r>
          </w:p>
        </w:tc>
        <w:tc>
          <w:tcPr>
            <w:tcW w:type="dxa" w:w="1440"/>
          </w:tcPr>
          <w:p>
            <w:r>
              <w:t>User is logged in and on products page</w:t>
            </w:r>
          </w:p>
        </w:tc>
        <w:tc>
          <w:tcPr>
            <w:tcW w:type="dxa" w:w="1440"/>
          </w:tcPr>
          <w:p>
            <w:r>
              <w:t>1. Open sort dropdown</w:t>
              <w:br/>
              <w:t>2. Select "Price (low to high)"</w:t>
            </w:r>
          </w:p>
        </w:tc>
        <w:tc>
          <w:tcPr>
            <w:tcW w:type="dxa" w:w="1440"/>
          </w:tcPr>
          <w:p>
            <w:r>
              <w:t>Products are sorted correctly by price</w:t>
            </w:r>
          </w:p>
        </w:tc>
        <w:tc>
          <w:tcPr>
            <w:tcW w:type="dxa" w:w="1440"/>
          </w:tcPr>
          <w:p>
            <w:r>
              <w:t>Low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