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44"/>
        </w:rPr>
        <w:t>ControlQuest Studio v2.4 User Guide</w:t>
      </w:r>
    </w:p>
    <w:p>
      <w:r>
        <w:t>This guide explains how to use the v2.4 site after deploying it to GitHub Pages and connecting Firebase. The app is designed to supplement ISACA QAE, Quizlet, Goodnotes, and your calendar rather than replace them.</w:t>
      </w:r>
    </w:p>
    <w:p>
      <w:pPr>
        <w:pStyle w:val="Heading1"/>
      </w:pPr>
      <w:r>
        <w:t>Core Setup</w:t>
      </w:r>
    </w:p>
    <w:p>
      <w:pPr>
        <w:pStyle w:val="ListBullet"/>
      </w:pPr>
      <w:r>
        <w:t>Keep your working Firebase config in config/firebase-config.js.</w:t>
      </w:r>
    </w:p>
    <w:p>
      <w:pPr>
        <w:pStyle w:val="ListBullet"/>
      </w:pPr>
      <w:r>
        <w:t>Replace Firestore rules with firebase.rules when upgrading.</w:t>
      </w:r>
    </w:p>
    <w:p>
      <w:pPr>
        <w:pStyle w:val="ListBullet"/>
      </w:pPr>
      <w:r>
        <w:t>Use Profile &gt; Redo Onboarding if you want to re-enter timezone, exam date, study duration, calendar preference, Quizlet link, or Goodnotes link.</w:t>
      </w:r>
    </w:p>
    <w:p>
      <w:pPr>
        <w:pStyle w:val="Heading1"/>
      </w:pPr>
      <w:r>
        <w:t>Command Center</w:t>
      </w:r>
    </w:p>
    <w:p>
      <w:pPr>
        <w:pStyle w:val="ListBullet"/>
      </w:pPr>
      <w:r>
        <w:t>Use Today’s Mission to decide what to do next.</w:t>
      </w:r>
    </w:p>
    <w:p>
      <w:pPr>
        <w:pStyle w:val="ListBullet"/>
      </w:pPr>
      <w:r>
        <w:t>Complete all three Daily Quests to protect your weekday streak.</w:t>
      </w:r>
    </w:p>
    <w:p>
      <w:pPr>
        <w:pStyle w:val="ListBullet"/>
      </w:pPr>
      <w:r>
        <w:t>Use Recent Activity to audit where XP and Audit Coins came from.</w:t>
      </w:r>
    </w:p>
    <w:p>
      <w:pPr>
        <w:pStyle w:val="ListBullet"/>
      </w:pPr>
      <w:r>
        <w:t>Use Catch-Up Compass for overdue homework and missed work.</w:t>
      </w:r>
    </w:p>
    <w:p>
      <w:pPr>
        <w:pStyle w:val="Heading1"/>
      </w:pPr>
      <w:r>
        <w:t>Study Room</w:t>
      </w:r>
    </w:p>
    <w:p>
      <w:pPr>
        <w:pStyle w:val="ListBullet"/>
      </w:pPr>
      <w:r>
        <w:t>Start, pause, reset, and complete the synced Guild timer.</w:t>
      </w:r>
    </w:p>
    <w:p>
      <w:pPr>
        <w:pStyle w:val="ListBullet"/>
      </w:pPr>
      <w:r>
        <w:t>Use the Shared Session Flow as the 7–8 AM meeting structure.</w:t>
      </w:r>
    </w:p>
    <w:p>
      <w:pPr>
        <w:pStyle w:val="ListBullet"/>
      </w:pPr>
      <w:r>
        <w:t>Use linked buttons to open ISACA QAE, the YouTube playlist, the local exam outline, Practice Log, and Notebook.</w:t>
      </w:r>
    </w:p>
    <w:p>
      <w:pPr>
        <w:pStyle w:val="ListBullet"/>
      </w:pPr>
      <w:r>
        <w:t>Pick homework suggestions or add custom homework with due dates.</w:t>
      </w:r>
    </w:p>
    <w:p>
      <w:pPr>
        <w:pStyle w:val="Heading1"/>
      </w:pPr>
      <w:r>
        <w:t>Study Plan</w:t>
      </w:r>
    </w:p>
    <w:p>
      <w:pPr>
        <w:pStyle w:val="ListBullet"/>
      </w:pPr>
      <w:r>
        <w:t>Change the Start Date and Exam Date to recalculate the roadmap.</w:t>
      </w:r>
    </w:p>
    <w:p>
      <w:pPr>
        <w:pStyle w:val="ListBullet"/>
      </w:pPr>
      <w:r>
        <w:t>Add pause blocks for vacation, PTO, client travel, or intentionally protected breaks.</w:t>
      </w:r>
    </w:p>
    <w:p>
      <w:pPr>
        <w:pStyle w:val="ListBullet"/>
      </w:pPr>
      <w:r>
        <w:t>Add bonus sessions for weekend study and those sessions appear in the roadmap.</w:t>
      </w:r>
    </w:p>
    <w:p>
      <w:pPr>
        <w:pStyle w:val="ListBullet"/>
      </w:pPr>
      <w:r>
        <w:t>Check off tasks inside each day; roadmap progress is based on task completion.</w:t>
      </w:r>
    </w:p>
    <w:p>
      <w:pPr>
        <w:pStyle w:val="Heading1"/>
      </w:pPr>
      <w:r>
        <w:t>Practice Log</w:t>
      </w:r>
    </w:p>
    <w:p>
      <w:pPr>
        <w:pStyle w:val="ListBullet"/>
      </w:pPr>
      <w:r>
        <w:t>Do official QAE practice in ISACA.</w:t>
      </w:r>
    </w:p>
    <w:p>
      <w:pPr>
        <w:pStyle w:val="ListBullet"/>
      </w:pPr>
      <w:r>
        <w:t>Log total questions, correct answers, domain, topic, and notes.</w:t>
      </w:r>
    </w:p>
    <w:p>
      <w:pPr>
        <w:pStyle w:val="ListBullet"/>
      </w:pPr>
      <w:r>
        <w:t>Use Mistake Review to convert wrong answers into reusable CISA rules.</w:t>
      </w:r>
    </w:p>
    <w:p>
      <w:pPr>
        <w:pStyle w:val="ListBullet"/>
      </w:pPr>
      <w:r>
        <w:t>Use the trend chart to see accuracy improvement over time.</w:t>
      </w:r>
    </w:p>
    <w:p>
      <w:pPr>
        <w:pStyle w:val="Heading1"/>
      </w:pPr>
      <w:r>
        <w:t>Study Tools</w:t>
      </w:r>
    </w:p>
    <w:p>
      <w:pPr>
        <w:pStyle w:val="ListBullet"/>
      </w:pPr>
      <w:r>
        <w:t>Open ISACA, Quizlet, and Goodnotes from the Tool Hub.</w:t>
      </w:r>
    </w:p>
    <w:p>
      <w:pPr>
        <w:pStyle w:val="ListBullet"/>
      </w:pPr>
      <w:r>
        <w:t>Log Quizlet practice instead of rebuilding all flashcards inside ControlQuest.</w:t>
      </w:r>
    </w:p>
    <w:p>
      <w:pPr>
        <w:pStyle w:val="ListBullet"/>
      </w:pPr>
      <w:r>
        <w:t>Use Arcade games for audit judgment, sequencing, controls, and decision logic.</w:t>
      </w:r>
    </w:p>
    <w:p>
      <w:pPr>
        <w:pStyle w:val="Heading1"/>
      </w:pPr>
      <w:r>
        <w:t>Guild</w:t>
      </w:r>
    </w:p>
    <w:p>
      <w:pPr>
        <w:pStyle w:val="ListBullet"/>
      </w:pPr>
      <w:r>
        <w:t>Create or join a Guild using a Guild ID and Invite Code.</w:t>
      </w:r>
    </w:p>
    <w:p>
      <w:pPr>
        <w:pStyle w:val="ListBullet"/>
      </w:pPr>
      <w:r>
        <w:t>Guild members see high-level progress only, not private notes.</w:t>
      </w:r>
    </w:p>
    <w:p>
      <w:pPr>
        <w:pStyle w:val="ListBullet"/>
      </w:pPr>
      <w:r>
        <w:t>Use the Guild section to view shared metrics and upcoming Guild calendar events.</w:t>
      </w:r>
    </w:p>
    <w:p>
      <w:pPr>
        <w:pStyle w:val="Heading1"/>
      </w:pPr>
      <w:r>
        <w:t>Calendar</w:t>
      </w:r>
    </w:p>
    <w:p>
      <w:pPr>
        <w:pStyle w:val="ListBullet"/>
      </w:pPr>
      <w:r>
        <w:t>Create Personal, Guild, or Both events.</w:t>
      </w:r>
    </w:p>
    <w:p>
      <w:pPr>
        <w:pStyle w:val="ListBullet"/>
      </w:pPr>
      <w:r>
        <w:t>Download ICS invites for Apple, Outlook, or Google import.</w:t>
      </w:r>
    </w:p>
    <w:p>
      <w:pPr>
        <w:pStyle w:val="ListBullet"/>
      </w:pPr>
      <w:r>
        <w:t>Optional Google Calendar direct creation requires Google Calendar API and OAuth Client ID setup.</w:t>
      </w:r>
    </w:p>
    <w:p>
      <w:pPr>
        <w:pStyle w:val="Heading1"/>
      </w:pPr>
      <w:r>
        <w:t>Notebook</w:t>
      </w:r>
    </w:p>
    <w:p>
      <w:pPr>
        <w:pStyle w:val="ListBullet"/>
      </w:pPr>
      <w:r>
        <w:t>Create Personal, Guild, or Public notes.</w:t>
      </w:r>
    </w:p>
    <w:p>
      <w:pPr>
        <w:pStyle w:val="ListBullet"/>
      </w:pPr>
      <w:r>
        <w:t>Study Room notes can be saved into the Guild Notebook.</w:t>
      </w:r>
    </w:p>
    <w:p>
      <w:pPr>
        <w:pStyle w:val="ListBullet"/>
      </w:pPr>
      <w:r>
        <w:t>Export notes as Markdown or Word-compatible .doc files.</w:t>
      </w:r>
    </w:p>
    <w:p>
      <w:pPr>
        <w:pStyle w:val="ListBullet"/>
      </w:pPr>
      <w:r>
        <w:t>Use a Goodnotes share link in Profile to quickly open your shared Goodnotes notebook.</w:t>
      </w:r>
    </w:p>
    <w:p>
      <w:pPr>
        <w:pStyle w:val="Heading1"/>
      </w:pPr>
      <w:r>
        <w:t>Rewards</w:t>
      </w:r>
    </w:p>
    <w:p>
      <w:pPr>
        <w:pStyle w:val="ListBullet"/>
      </w:pPr>
      <w:r>
        <w:t>XP controls levels; Audit Coins buy boosts, chests, and avatar items.</w:t>
      </w:r>
    </w:p>
    <w:p>
      <w:pPr>
        <w:pStyle w:val="ListBullet"/>
      </w:pPr>
      <w:r>
        <w:t>Boosts go into inventory first and must be activated manually.</w:t>
      </w:r>
    </w:p>
    <w:p>
      <w:pPr>
        <w:pStyle w:val="ListBullet"/>
      </w:pPr>
      <w:r>
        <w:t>Chests create animated rewards when opened.</w:t>
      </w:r>
    </w:p>
    <w:p>
      <w:pPr>
        <w:pStyle w:val="ListBullet"/>
      </w:pPr>
      <w:r>
        <w:t>Avatar items can be previewed before purchase and equipped once owned.</w:t>
      </w:r>
    </w:p>
    <w:p>
      <w:pPr>
        <w:pStyle w:val="Heading1"/>
      </w:pPr>
      <w:r>
        <w:t>Profile</w:t>
      </w:r>
    </w:p>
    <w:p>
      <w:pPr>
        <w:pStyle w:val="ListBullet"/>
      </w:pPr>
      <w:r>
        <w:t>Use the timezone dropdown so streaks and dates align to your local day.</w:t>
      </w:r>
    </w:p>
    <w:p>
      <w:pPr>
        <w:pStyle w:val="ListBullet"/>
      </w:pPr>
      <w:r>
        <w:t>Use Reset Stats while testing; it creates a backup first.</w:t>
      </w:r>
    </w:p>
    <w:p>
      <w:pPr>
        <w:pStyle w:val="ListBullet"/>
      </w:pPr>
      <w:r>
        <w:t>Use Delete Profile Data cautiously; it also creates a backup before deleting profile data.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