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550" w:rsidRPr="00D17550" w:rsidRDefault="00D17550" w:rsidP="00D175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175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📄</w:t>
      </w:r>
      <w:proofErr w:type="gramEnd"/>
      <w:r w:rsidRPr="00D175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RAPPORT D’ANALYSE DES VENTES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Contexte du projet</w:t>
      </w:r>
    </w:p>
    <w:p w:rsidR="00D17550" w:rsidRPr="00D17550" w:rsidRDefault="00D17550" w:rsidP="00D1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Une PME souhaite analyser ses ventes afin de mieux comprendre ses performances commerciales.</w:t>
      </w: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travail consiste à exploiter un jeu de données de ventes sur 20 jours et à en extraire des indicateurs clés.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Données utilisées</w:t>
      </w:r>
    </w:p>
    <w:p w:rsidR="00D17550" w:rsidRPr="00D17550" w:rsidRDefault="00D17550" w:rsidP="00D1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contient les colonnes suivantes :</w:t>
      </w:r>
    </w:p>
    <w:p w:rsidR="00D17550" w:rsidRPr="00D17550" w:rsidRDefault="00D17550" w:rsidP="00D17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  <w:proofErr w:type="gramEnd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17550" w:rsidRPr="00D17550" w:rsidRDefault="00D17550" w:rsidP="00D17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produit</w:t>
      </w:r>
      <w:proofErr w:type="gramEnd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17550" w:rsidRPr="00D17550" w:rsidRDefault="00D17550" w:rsidP="00D17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prix</w:t>
      </w:r>
      <w:proofErr w:type="gramEnd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17550" w:rsidRPr="00D17550" w:rsidRDefault="00D17550" w:rsidP="00D17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quantité</w:t>
      </w:r>
      <w:proofErr w:type="gramEnd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qte</w:t>
      </w:r>
      <w:proofErr w:type="spellEnd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D17550" w:rsidRPr="00D17550" w:rsidRDefault="00D17550" w:rsidP="00D17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région</w:t>
      </w:r>
      <w:proofErr w:type="gramEnd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Commandes utilisées (Terminal / CMD)</w:t>
      </w:r>
    </w:p>
    <w:p w:rsidR="00D17550" w:rsidRPr="00D17550" w:rsidRDefault="00D17550" w:rsidP="00D1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</w:t>
      </w:r>
      <w:r w:rsidRPr="00D17550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Aller dans le dossier du projet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  <w:t>cd %USERPROFILE%\Downloads\ventes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# </w:t>
      </w:r>
      <w:r w:rsidRPr="00D17550">
        <w:rPr>
          <w:rFonts w:ascii="Segoe UI Emoji" w:eastAsia="Times New Roman" w:hAnsi="Segoe UI Emoji" w:cs="Segoe UI Emoji"/>
          <w:sz w:val="20"/>
          <w:szCs w:val="20"/>
          <w:lang w:eastAsia="fr-FR"/>
        </w:rPr>
        <w:t>🔍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Vérifier les fichiers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dir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# </w:t>
      </w:r>
      <w:r w:rsidRPr="00D17550">
        <w:rPr>
          <w:rFonts w:ascii="Segoe UI Emoji" w:eastAsia="Times New Roman" w:hAnsi="Segoe UI Emoji" w:cs="Segoe UI Emoji"/>
          <w:sz w:val="20"/>
          <w:szCs w:val="20"/>
          <w:lang w:eastAsia="fr-FR"/>
        </w:rPr>
        <w:t>📦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Installer les bibliothèques nécessaires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py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-m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pip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pandas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matplotlib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# </w:t>
      </w:r>
      <w:r w:rsidRPr="00D17550">
        <w:rPr>
          <w:rFonts w:ascii="Segoe UI Emoji" w:eastAsia="Times New Roman" w:hAnsi="Segoe UI Emoji" w:cs="Segoe UI Emoji"/>
          <w:sz w:val="20"/>
          <w:szCs w:val="20"/>
          <w:lang w:eastAsia="fr-FR"/>
        </w:rPr>
        <w:t>🚀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Exécuter le script Python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python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bibi.py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Traitement des données (Python)</w:t>
      </w:r>
    </w:p>
    <w:p w:rsidR="00D17550" w:rsidRPr="00D17550" w:rsidRDefault="00D17550" w:rsidP="00D1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pandas as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pd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import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matplotlib.pyplot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as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plt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# </w:t>
      </w:r>
      <w:r w:rsidRPr="00D17550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Chargement des données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pd.read_csv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("SQLite.csv")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  <w:t># 🧹 Nettoyage des colonnes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df.columns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df.columns.str.strip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# </w:t>
      </w:r>
      <w:r w:rsidRPr="00D17550">
        <w:rPr>
          <w:rFonts w:ascii="Segoe UI Emoji" w:eastAsia="Times New Roman" w:hAnsi="Segoe UI Emoji" w:cs="Segoe UI Emoji"/>
          <w:sz w:val="20"/>
          <w:szCs w:val="20"/>
          <w:lang w:eastAsia="fr-FR"/>
        </w:rPr>
        <w:t>📊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Calcul du chiffre d’affaires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["ca"] =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["prix"] *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["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qte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"]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Analyse des données</w: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5.1 Chiffre d’affaires total</w:t>
      </w:r>
    </w:p>
    <w:p w:rsidR="00D17550" w:rsidRPr="00D17550" w:rsidRDefault="00D17550" w:rsidP="00D1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</w:t>
      </w:r>
      <w:proofErr w:type="spellEnd"/>
      <w:proofErr w:type="gram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["ca"].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sum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5.2 Ventes par produit</w:t>
      </w:r>
    </w:p>
    <w:p w:rsidR="00D17550" w:rsidRPr="00D17550" w:rsidRDefault="00D17550" w:rsidP="00D1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df.groupby</w:t>
      </w:r>
      <w:proofErr w:type="spellEnd"/>
      <w:proofErr w:type="gram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("produit")["ca"].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sum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5.3 Ventes par région</w:t>
      </w:r>
    </w:p>
    <w:p w:rsidR="00D17550" w:rsidRPr="00D17550" w:rsidRDefault="00D17550" w:rsidP="00D1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df.groupby</w:t>
      </w:r>
      <w:proofErr w:type="spellEnd"/>
      <w:proofErr w:type="gram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region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")["ca"].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sum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Visualisations</w: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17550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📊</w:t>
      </w:r>
      <w:proofErr w:type="gramEnd"/>
      <w:r w:rsidRPr="00D175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CA par produit</w:t>
      </w:r>
    </w:p>
    <w:p w:rsidR="00D17550" w:rsidRPr="00D17550" w:rsidRDefault="00D17550" w:rsidP="00D1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df.groupby</w:t>
      </w:r>
      <w:proofErr w:type="spellEnd"/>
      <w:proofErr w:type="gram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("produit")["ca"].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sum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().plot(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kind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="bar")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plt.title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("Chiffre d'affaires par produit")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plt.xlabel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("Produit")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plt.ylabel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("CA")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plt.show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17550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🥧</w:t>
      </w:r>
      <w:proofErr w:type="gramEnd"/>
      <w:r w:rsidRPr="00D175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CA par région</w:t>
      </w:r>
    </w:p>
    <w:p w:rsidR="00D17550" w:rsidRPr="00D17550" w:rsidRDefault="00D17550" w:rsidP="00D17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df.groupby</w:t>
      </w:r>
      <w:proofErr w:type="spellEnd"/>
      <w:proofErr w:type="gram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region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")["ca"].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sum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().plot(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kind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="pie", </w:t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autopct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="%1.1f%%")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plt.title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("Répartition du chiffre d'affaires par région")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plt.ylabel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("")</w:t>
      </w:r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plt.show</w:t>
      </w:r>
      <w:proofErr w:type="spellEnd"/>
      <w:r w:rsidRPr="00D17550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Outils utilisés</w:t>
      </w:r>
    </w:p>
    <w:p w:rsidR="00D17550" w:rsidRPr="00D17550" w:rsidRDefault="00D17550" w:rsidP="00D17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Python </w:t>
      </w:r>
    </w:p>
    <w:p w:rsidR="00D17550" w:rsidRPr="00D17550" w:rsidRDefault="00D17550" w:rsidP="00D17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Pandas </w:t>
      </w:r>
    </w:p>
    <w:p w:rsidR="00D17550" w:rsidRPr="00D17550" w:rsidRDefault="00D17550" w:rsidP="00D17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Matplotlib</w:t>
      </w:r>
      <w:proofErr w:type="spellEnd"/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17550" w:rsidRPr="00D17550" w:rsidRDefault="00D17550" w:rsidP="00D175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CMD (terminal Windows) 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D17550" w:rsidRPr="00D17550" w:rsidRDefault="00D17550" w:rsidP="00D175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175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8. Conclusion</w:t>
      </w:r>
    </w:p>
    <w:p w:rsidR="00D17550" w:rsidRPr="00D17550" w:rsidRDefault="00D17550" w:rsidP="00D1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analyse permet de comprendre les performances des ventes de l’entreprise.</w:t>
      </w: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met en évidence les produits les plus rentables ainsi que les régions les plus performantes.</w:t>
      </w:r>
    </w:p>
    <w:p w:rsidR="00D17550" w:rsidRPr="00D17550" w:rsidRDefault="00D17550" w:rsidP="00D17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t>Ces résultats peuvent aider l’entreprise à améliorer sa stratégie commerciale et ses décisions futures.</w:t>
      </w:r>
    </w:p>
    <w:p w:rsidR="00D17550" w:rsidRPr="00D17550" w:rsidRDefault="00D17550" w:rsidP="00D17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175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671BAA" w:rsidRDefault="00671BAA">
      <w:bookmarkStart w:id="0" w:name="_GoBack"/>
      <w:bookmarkEnd w:id="0"/>
    </w:p>
    <w:sectPr w:rsidR="00671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F6C62"/>
    <w:multiLevelType w:val="multilevel"/>
    <w:tmpl w:val="526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12DED"/>
    <w:multiLevelType w:val="multilevel"/>
    <w:tmpl w:val="0EA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550"/>
    <w:rsid w:val="00671BAA"/>
    <w:rsid w:val="00A6226C"/>
    <w:rsid w:val="00D1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13586F-8058-4EFE-A3B1-F701E16B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93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1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5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3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4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0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9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8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6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0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46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50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8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0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9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8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9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1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7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8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56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51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9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7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7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7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7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25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4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0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5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73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7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65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1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2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5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22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Fig4</dc:creator>
  <cp:keywords/>
  <dc:description/>
  <cp:lastModifiedBy>Fig4</cp:lastModifiedBy>
  <cp:revision>2</cp:revision>
  <cp:lastPrinted>2026-04-21T13:36:00Z</cp:lastPrinted>
  <dcterms:created xsi:type="dcterms:W3CDTF">2026-04-21T13:38:00Z</dcterms:created>
  <dcterms:modified xsi:type="dcterms:W3CDTF">2026-04-21T13:38:00Z</dcterms:modified>
</cp:coreProperties>
</file>