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8D7" w:rsidRDefault="00E015F2" w:rsidP="00E015F2">
      <w:pPr>
        <w:pStyle w:val="Heading1"/>
      </w:pPr>
      <w:r>
        <w:t>Exercise on Design Patterns</w:t>
      </w:r>
    </w:p>
    <w:p w:rsidR="00E015F2" w:rsidRDefault="00E015F2" w:rsidP="00E015F2">
      <w:pPr>
        <w:pStyle w:val="Heading2"/>
      </w:pPr>
      <w:r>
        <w:t>Short Form Answers</w:t>
      </w:r>
    </w:p>
    <w:p w:rsidR="00E015F2" w:rsidRPr="00E015F2" w:rsidRDefault="00E015F2" w:rsidP="00E015F2"/>
    <w:p w:rsidR="00E015F2" w:rsidRDefault="00E015F2" w:rsidP="00E015F2"/>
    <w:p w:rsidR="00E015F2" w:rsidRDefault="00E015F2" w:rsidP="00E015F2">
      <w:pPr>
        <w:pStyle w:val="ListParagraph"/>
        <w:numPr>
          <w:ilvl w:val="0"/>
          <w:numId w:val="1"/>
        </w:numPr>
        <w:rPr>
          <w:i/>
        </w:rPr>
      </w:pPr>
      <w:r w:rsidRPr="00E015F2">
        <w:rPr>
          <w:i/>
        </w:rPr>
        <w:t>Write down three differences between abstract classes a</w:t>
      </w:r>
      <w:r w:rsidRPr="00E015F2">
        <w:rPr>
          <w:i/>
        </w:rPr>
        <w:t xml:space="preserve">nd interfaces in Java 8. Provide </w:t>
      </w:r>
      <w:r w:rsidRPr="00E015F2">
        <w:rPr>
          <w:i/>
        </w:rPr>
        <w:t>examples to illustrate your answer.</w:t>
      </w:r>
    </w:p>
    <w:p w:rsidR="00161D04" w:rsidRPr="00161D04" w:rsidRDefault="00161D04" w:rsidP="00161D04">
      <w:pPr>
        <w:pStyle w:val="ListParagraph"/>
        <w:rPr>
          <w:i/>
        </w:rPr>
      </w:pPr>
    </w:p>
    <w:p w:rsidR="00E015F2" w:rsidRDefault="00E015F2" w:rsidP="00E015F2">
      <w:pPr>
        <w:pStyle w:val="ListParagraph"/>
        <w:numPr>
          <w:ilvl w:val="0"/>
          <w:numId w:val="2"/>
        </w:numPr>
      </w:pPr>
      <w:r>
        <w:t xml:space="preserve">An abstract class can have </w:t>
      </w:r>
      <w:r w:rsidR="0085645F">
        <w:t xml:space="preserve">non-final </w:t>
      </w:r>
      <w:r>
        <w:t xml:space="preserve">member variables. E.g. </w:t>
      </w:r>
      <w:r w:rsidR="0085645F">
        <w:t>interfaces can only have constants</w:t>
      </w:r>
      <w:r>
        <w:t>.</w:t>
      </w:r>
    </w:p>
    <w:p w:rsidR="0006431A" w:rsidRDefault="00E015F2" w:rsidP="0006431A">
      <w:pPr>
        <w:pStyle w:val="ListParagraph"/>
        <w:numPr>
          <w:ilvl w:val="0"/>
          <w:numId w:val="2"/>
        </w:numPr>
      </w:pPr>
      <w:r>
        <w:t>Only public methods in interfaces, abstract classes can use Protected.</w:t>
      </w:r>
      <w:r w:rsidR="005863B5">
        <w:t xml:space="preserve"> (visibility</w:t>
      </w:r>
      <w:r w:rsidR="009D73D8">
        <w:t xml:space="preserve"> / accessibility modifiers)</w:t>
      </w:r>
    </w:p>
    <w:p w:rsidR="00BF60A8" w:rsidRDefault="00E015F2" w:rsidP="00BF60A8">
      <w:pPr>
        <w:pStyle w:val="ListParagraph"/>
        <w:numPr>
          <w:ilvl w:val="0"/>
          <w:numId w:val="2"/>
        </w:numPr>
      </w:pPr>
      <w:r>
        <w:t xml:space="preserve">An abstract class can only extend one class, where an interface can extend multiple interfaces. </w:t>
      </w:r>
      <w:r w:rsidR="00BF60A8">
        <w:t>I.e</w:t>
      </w:r>
      <w:r>
        <w:t>. interfaces support multiple inheritance.</w:t>
      </w:r>
    </w:p>
    <w:p w:rsidR="00784E5D" w:rsidRDefault="00784E5D" w:rsidP="00BF60A8">
      <w:pPr>
        <w:pStyle w:val="ListParagraph"/>
        <w:numPr>
          <w:ilvl w:val="0"/>
          <w:numId w:val="2"/>
        </w:numPr>
      </w:pPr>
      <w:r>
        <w:t>Abstract class can have a constructor, e.g. default constructor.</w:t>
      </w:r>
    </w:p>
    <w:p w:rsidR="00BA5D9B" w:rsidRDefault="00BA5D9B" w:rsidP="00BF60A8">
      <w:pPr>
        <w:pStyle w:val="ListParagraph"/>
        <w:numPr>
          <w:ilvl w:val="0"/>
          <w:numId w:val="2"/>
        </w:numPr>
      </w:pPr>
      <w:r>
        <w:t>State</w:t>
      </w:r>
    </w:p>
    <w:p w:rsidR="00701F91" w:rsidRDefault="00701F91" w:rsidP="00BF60A8">
      <w:pPr>
        <w:pStyle w:val="ListParagraph"/>
        <w:numPr>
          <w:ilvl w:val="0"/>
          <w:numId w:val="2"/>
        </w:numPr>
      </w:pPr>
      <w:r>
        <w:t>Abstract classes inherits from Object. Hence, has reflection.</w:t>
      </w:r>
    </w:p>
    <w:p w:rsidR="00BF60A8" w:rsidRDefault="00BF60A8" w:rsidP="00BF60A8"/>
    <w:p w:rsidR="00161D04" w:rsidRDefault="00784E5D" w:rsidP="00161D04">
      <w:pPr>
        <w:pStyle w:val="ListParagraph"/>
        <w:numPr>
          <w:ilvl w:val="0"/>
          <w:numId w:val="1"/>
        </w:numPr>
        <w:rPr>
          <w:i/>
        </w:rPr>
      </w:pPr>
      <w:r w:rsidRPr="00784E5D">
        <w:rPr>
          <w:i/>
        </w:rPr>
        <w:t>Are the following true or false?</w:t>
      </w:r>
    </w:p>
    <w:p w:rsidR="00161D04" w:rsidRPr="00161D04" w:rsidRDefault="00161D04" w:rsidP="00161D04">
      <w:pPr>
        <w:pStyle w:val="ListParagraph"/>
        <w:rPr>
          <w:i/>
        </w:rPr>
      </w:pPr>
    </w:p>
    <w:p w:rsidR="00BF60A8" w:rsidRDefault="00784E5D" w:rsidP="00784E5D">
      <w:pPr>
        <w:pStyle w:val="ListParagraph"/>
        <w:numPr>
          <w:ilvl w:val="0"/>
          <w:numId w:val="4"/>
        </w:numPr>
      </w:pPr>
      <w:r w:rsidRPr="00784E5D">
        <w:rPr>
          <w:i/>
        </w:rPr>
        <w:t>Every interface must have at least one method.</w:t>
      </w:r>
      <w:r>
        <w:t xml:space="preserve"> </w:t>
      </w:r>
      <w:r w:rsidR="00BF60A8" w:rsidRPr="00784E5D">
        <w:rPr>
          <w:b/>
        </w:rPr>
        <w:t>False</w:t>
      </w:r>
      <w:r w:rsidR="00BF60A8">
        <w:t>.</w:t>
      </w:r>
      <w:r>
        <w:t xml:space="preserve"> An interface could extend other interfaces without adding additional methods.</w:t>
      </w:r>
      <w:r w:rsidR="00701F91">
        <w:t xml:space="preserve"> A marker class (see </w:t>
      </w:r>
      <w:proofErr w:type="spellStart"/>
      <w:r w:rsidR="00701F91">
        <w:t>cloneable</w:t>
      </w:r>
      <w:proofErr w:type="spellEnd"/>
      <w:r w:rsidR="00701F91">
        <w:t>) to signify functionality.</w:t>
      </w:r>
      <w:r w:rsidR="00772C8D">
        <w:t xml:space="preserve"> Bundle interfaces.</w:t>
      </w:r>
    </w:p>
    <w:p w:rsidR="00BF60A8" w:rsidRDefault="00784E5D" w:rsidP="00784E5D">
      <w:pPr>
        <w:pStyle w:val="ListParagraph"/>
        <w:numPr>
          <w:ilvl w:val="0"/>
          <w:numId w:val="4"/>
        </w:numPr>
      </w:pPr>
      <w:r w:rsidRPr="00652C3C">
        <w:rPr>
          <w:i/>
        </w:rPr>
        <w:t>An interface can declare instance fields that an implementing class must also</w:t>
      </w:r>
      <w:r w:rsidRPr="00652C3C">
        <w:rPr>
          <w:i/>
        </w:rPr>
        <w:t xml:space="preserve"> </w:t>
      </w:r>
      <w:r w:rsidRPr="00652C3C">
        <w:rPr>
          <w:i/>
        </w:rPr>
        <w:t>declare</w:t>
      </w:r>
      <w:r>
        <w:t>.</w:t>
      </w:r>
      <w:r>
        <w:t xml:space="preserve"> </w:t>
      </w:r>
      <w:r w:rsidR="00BF60A8" w:rsidRPr="00784E5D">
        <w:rPr>
          <w:b/>
        </w:rPr>
        <w:t>False</w:t>
      </w:r>
      <w:r w:rsidR="00BF60A8">
        <w:t>.</w:t>
      </w:r>
      <w:r>
        <w:t xml:space="preserve"> Compiler error observed.</w:t>
      </w:r>
    </w:p>
    <w:p w:rsidR="00784E5D" w:rsidRDefault="00652C3C" w:rsidP="00652C3C">
      <w:pPr>
        <w:pStyle w:val="ListParagraph"/>
        <w:numPr>
          <w:ilvl w:val="0"/>
          <w:numId w:val="4"/>
        </w:numPr>
      </w:pPr>
      <w:r w:rsidRPr="00652C3C">
        <w:rPr>
          <w:i/>
        </w:rPr>
        <w:t>Although you can’t instantiate an interface, an interface definition can declare</w:t>
      </w:r>
      <w:r w:rsidRPr="00652C3C">
        <w:rPr>
          <w:i/>
        </w:rPr>
        <w:t xml:space="preserve"> </w:t>
      </w:r>
      <w:r w:rsidRPr="00652C3C">
        <w:rPr>
          <w:i/>
        </w:rPr>
        <w:t>constructor methods that require an implementing class to provide constructors</w:t>
      </w:r>
      <w:r w:rsidRPr="00652C3C">
        <w:rPr>
          <w:i/>
        </w:rPr>
        <w:t xml:space="preserve"> </w:t>
      </w:r>
      <w:r w:rsidRPr="00652C3C">
        <w:rPr>
          <w:i/>
        </w:rPr>
        <w:t>with given signatures</w:t>
      </w:r>
      <w:r>
        <w:t>.</w:t>
      </w:r>
      <w:r>
        <w:t xml:space="preserve"> </w:t>
      </w:r>
      <w:r w:rsidR="00784E5D" w:rsidRPr="00652C3C">
        <w:rPr>
          <w:b/>
        </w:rPr>
        <w:t>False</w:t>
      </w:r>
      <w:r w:rsidR="00784E5D">
        <w:t xml:space="preserve">. </w:t>
      </w:r>
    </w:p>
    <w:p w:rsidR="00784E5D" w:rsidRDefault="00784E5D" w:rsidP="00784E5D"/>
    <w:p w:rsidR="00784E5D" w:rsidRDefault="00784E5D" w:rsidP="00784E5D">
      <w:pPr>
        <w:pStyle w:val="ListParagraph"/>
        <w:numPr>
          <w:ilvl w:val="0"/>
          <w:numId w:val="1"/>
        </w:numPr>
        <w:rPr>
          <w:i/>
        </w:rPr>
      </w:pPr>
      <w:r w:rsidRPr="00784E5D">
        <w:rPr>
          <w:i/>
        </w:rPr>
        <w:t>Provide an example of an interface with methods that do not imply responsibility on</w:t>
      </w:r>
      <w:r w:rsidRPr="00784E5D">
        <w:rPr>
          <w:i/>
        </w:rPr>
        <w:t xml:space="preserve"> </w:t>
      </w:r>
      <w:r w:rsidRPr="00784E5D">
        <w:rPr>
          <w:i/>
        </w:rPr>
        <w:t>the part of the implementing class to take action on behalf of the caller or to return</w:t>
      </w:r>
      <w:r w:rsidRPr="00784E5D">
        <w:rPr>
          <w:i/>
        </w:rPr>
        <w:t xml:space="preserve"> </w:t>
      </w:r>
      <w:r w:rsidRPr="00784E5D">
        <w:rPr>
          <w:i/>
        </w:rPr>
        <w:t>a value.</w:t>
      </w:r>
    </w:p>
    <w:p w:rsidR="00772C8D" w:rsidRDefault="00772C8D" w:rsidP="00784E5D">
      <w:r>
        <w:t>See observer pattern. Register interest and receive asynchronous call.</w:t>
      </w:r>
    </w:p>
    <w:p w:rsidR="00784E5D" w:rsidRDefault="005863B5" w:rsidP="00784E5D">
      <w:r>
        <w:t>An interface (in Java 8) can have a default method to provide an implementation, taking responsibility away from the implementing class.</w:t>
      </w:r>
    </w:p>
    <w:p w:rsidR="00701F91" w:rsidRPr="00701F91" w:rsidRDefault="00701F91" w:rsidP="00701F91">
      <w:pPr>
        <w:pStyle w:val="ListParagraph"/>
        <w:numPr>
          <w:ilvl w:val="0"/>
          <w:numId w:val="1"/>
        </w:numPr>
        <w:rPr>
          <w:rFonts w:cs="Courier New"/>
          <w:i/>
        </w:rPr>
      </w:pPr>
      <w:r w:rsidRPr="00701F91">
        <w:rPr>
          <w:rFonts w:cs="Courier New"/>
          <w:i/>
        </w:rPr>
        <w:t xml:space="preserve">What is the value of a stub class like </w:t>
      </w:r>
      <w:proofErr w:type="spellStart"/>
      <w:r w:rsidRPr="00701F91">
        <w:rPr>
          <w:rFonts w:ascii="Courier New" w:hAnsi="Courier New" w:cs="Courier New"/>
          <w:i/>
        </w:rPr>
        <w:t>WindowAdapter</w:t>
      </w:r>
      <w:proofErr w:type="spellEnd"/>
      <w:r w:rsidRPr="00701F91">
        <w:rPr>
          <w:rFonts w:cs="Courier New"/>
          <w:i/>
        </w:rPr>
        <w:t xml:space="preserve"> which is composed of methods</w:t>
      </w:r>
      <w:r w:rsidRPr="00701F91">
        <w:rPr>
          <w:rFonts w:cs="Courier New"/>
          <w:i/>
        </w:rPr>
        <w:t xml:space="preserve"> </w:t>
      </w:r>
      <w:r w:rsidRPr="00701F91">
        <w:rPr>
          <w:rFonts w:cs="Courier New"/>
          <w:i/>
        </w:rPr>
        <w:t>that do nothing?</w:t>
      </w:r>
    </w:p>
    <w:p w:rsidR="00BF60A8" w:rsidRDefault="00772C8D" w:rsidP="00BF60A8">
      <w:r>
        <w:t>Supplies default stubs for all methods allowing implementing classes to only implement some of the methods in the original interface.</w:t>
      </w:r>
    </w:p>
    <w:p w:rsidR="00772C8D" w:rsidRDefault="00772C8D" w:rsidP="00772C8D">
      <w:pPr>
        <w:pStyle w:val="ListParagraph"/>
        <w:numPr>
          <w:ilvl w:val="0"/>
          <w:numId w:val="1"/>
        </w:numPr>
      </w:pPr>
      <w:r>
        <w:t>How can you prevent other developers from constructing new instances of your class?</w:t>
      </w:r>
      <w:r>
        <w:t xml:space="preserve"> </w:t>
      </w:r>
      <w:r>
        <w:t>Provide appropriate examples to illustrate your answer.</w:t>
      </w:r>
    </w:p>
    <w:p w:rsidR="00161D04" w:rsidRDefault="00161D04" w:rsidP="00161D04">
      <w:r>
        <w:t>Use the singleton design pattern. Set the constructor as private and provide a static getter to retrieve the instance when needed.</w:t>
      </w:r>
    </w:p>
    <w:p w:rsidR="00DF73F1" w:rsidRPr="00DF73F1" w:rsidRDefault="00DF73F1" w:rsidP="00DF73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</w:pPr>
      <w:proofErr w:type="gramStart"/>
      <w:r w:rsidRPr="00DF73F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lastRenderedPageBreak/>
        <w:t>public</w:t>
      </w:r>
      <w:proofErr w:type="gramEnd"/>
      <w:r w:rsidRPr="00DF73F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 class </w:t>
      </w:r>
      <w:r w:rsidRPr="00DF73F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singleton {</w:t>
      </w:r>
      <w:r w:rsidRPr="00DF73F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DF73F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DF73F1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private member variable</w:t>
      </w:r>
      <w:r w:rsidRPr="00DF73F1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</w:t>
      </w:r>
      <w:r w:rsidRPr="00DF73F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private static </w:t>
      </w:r>
      <w:r w:rsidRPr="00DF73F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singleton </w:t>
      </w:r>
      <w:r w:rsidRPr="00DF73F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 xml:space="preserve">instance </w:t>
      </w:r>
      <w:r w:rsidRPr="00DF73F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= </w:t>
      </w:r>
      <w:r w:rsidRPr="00DF73F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new </w:t>
      </w:r>
      <w:r w:rsidRPr="00DF73F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singleton()</w:t>
      </w:r>
      <w:r w:rsidRPr="00DF73F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DF73F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DF73F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br/>
        <w:t xml:space="preserve">    </w:t>
      </w:r>
      <w:r w:rsidRPr="00DF73F1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private constructor</w:t>
      </w:r>
      <w:r w:rsidRPr="00DF73F1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</w:t>
      </w:r>
      <w:r w:rsidRPr="00DF73F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private </w:t>
      </w:r>
      <w:r w:rsidRPr="00DF73F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singleton() {}</w:t>
      </w:r>
      <w:r w:rsidRPr="00DF73F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DF73F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DF73F1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t>// public getter</w:t>
      </w:r>
      <w:r w:rsidRPr="00DF73F1">
        <w:rPr>
          <w:rFonts w:ascii="Courier New" w:eastAsia="Times New Roman" w:hAnsi="Courier New" w:cs="Courier New"/>
          <w:color w:val="808080"/>
          <w:sz w:val="18"/>
          <w:szCs w:val="18"/>
          <w:lang w:eastAsia="en-GB"/>
        </w:rPr>
        <w:br/>
        <w:t xml:space="preserve">    </w:t>
      </w:r>
      <w:r w:rsidRPr="00DF73F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public static </w:t>
      </w:r>
      <w:r w:rsidRPr="00DF73F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 xml:space="preserve">singleton </w:t>
      </w:r>
      <w:proofErr w:type="spellStart"/>
      <w:r w:rsidRPr="00DF73F1">
        <w:rPr>
          <w:rFonts w:ascii="Courier New" w:eastAsia="Times New Roman" w:hAnsi="Courier New" w:cs="Courier New"/>
          <w:color w:val="FFC66D"/>
          <w:sz w:val="18"/>
          <w:szCs w:val="18"/>
          <w:lang w:eastAsia="en-GB"/>
        </w:rPr>
        <w:t>getInstance</w:t>
      </w:r>
      <w:proofErr w:type="spellEnd"/>
      <w:r w:rsidRPr="00DF73F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() {</w:t>
      </w:r>
      <w:r w:rsidRPr="00DF73F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 xml:space="preserve">return </w:t>
      </w:r>
      <w:r w:rsidRPr="00DF73F1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eastAsia="en-GB"/>
        </w:rPr>
        <w:t>instance</w:t>
      </w:r>
      <w:r w:rsidRPr="00DF73F1">
        <w:rPr>
          <w:rFonts w:ascii="Courier New" w:eastAsia="Times New Roman" w:hAnsi="Courier New" w:cs="Courier New"/>
          <w:color w:val="CC7832"/>
          <w:sz w:val="18"/>
          <w:szCs w:val="18"/>
          <w:lang w:eastAsia="en-GB"/>
        </w:rPr>
        <w:t>;</w:t>
      </w:r>
      <w:r w:rsidRPr="00DF73F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t>}</w:t>
      </w:r>
      <w:r w:rsidRPr="00DF73F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 xml:space="preserve">    </w:t>
      </w:r>
      <w:r w:rsidRPr="00DF73F1">
        <w:rPr>
          <w:rFonts w:ascii="Courier New" w:eastAsia="Times New Roman" w:hAnsi="Courier New" w:cs="Courier New"/>
          <w:color w:val="A9B7C6"/>
          <w:sz w:val="18"/>
          <w:szCs w:val="18"/>
          <w:lang w:eastAsia="en-GB"/>
        </w:rPr>
        <w:br/>
        <w:t>}</w:t>
      </w:r>
    </w:p>
    <w:p w:rsidR="00DF73F1" w:rsidRDefault="00DF73F1" w:rsidP="00161D04"/>
    <w:p w:rsidR="00772C8D" w:rsidRDefault="00772C8D" w:rsidP="00772C8D">
      <w:pPr>
        <w:pStyle w:val="ListParagraph"/>
        <w:numPr>
          <w:ilvl w:val="0"/>
          <w:numId w:val="1"/>
        </w:numPr>
      </w:pPr>
      <w:r>
        <w:t>Why might you decide to lazy-initialise a singleton instance rather than initialise it in</w:t>
      </w:r>
      <w:r>
        <w:t xml:space="preserve"> </w:t>
      </w:r>
      <w:r>
        <w:t>its field declaration? Provide examples of both approaches to illustrate your answer.</w:t>
      </w:r>
    </w:p>
    <w:p w:rsidR="00161D04" w:rsidRDefault="00161D04" w:rsidP="00161D04">
      <w:r>
        <w:t>Save load time and space if not used.</w:t>
      </w:r>
      <w:r w:rsidR="00447E4F">
        <w:t xml:space="preserve"> Requires null check? </w:t>
      </w:r>
    </w:p>
    <w:p w:rsidR="00DF73F1" w:rsidRDefault="00DF73F1" w:rsidP="00DF73F1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public</w:t>
      </w:r>
      <w:proofErr w:type="gramEnd"/>
      <w:r>
        <w:rPr>
          <w:color w:val="CC7832"/>
          <w:sz w:val="18"/>
          <w:szCs w:val="18"/>
        </w:rPr>
        <w:t xml:space="preserve"> class </w:t>
      </w:r>
      <w:r>
        <w:rPr>
          <w:color w:val="A9B7C6"/>
          <w:sz w:val="18"/>
          <w:szCs w:val="18"/>
        </w:rPr>
        <w:t>singleton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private member variable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static </w:t>
      </w:r>
      <w:r>
        <w:rPr>
          <w:color w:val="A9B7C6"/>
          <w:sz w:val="18"/>
          <w:szCs w:val="18"/>
        </w:rPr>
        <w:t xml:space="preserve">singleton </w:t>
      </w:r>
      <w:r>
        <w:rPr>
          <w:i/>
          <w:iCs/>
          <w:color w:val="9876AA"/>
          <w:sz w:val="18"/>
          <w:szCs w:val="18"/>
        </w:rPr>
        <w:t>instance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private constructor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>singleton() {}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 public getter</w:t>
      </w:r>
      <w:r>
        <w:rPr>
          <w:color w:val="808080"/>
          <w:sz w:val="18"/>
          <w:szCs w:val="18"/>
        </w:rPr>
        <w:br/>
        <w:t xml:space="preserve">    </w:t>
      </w:r>
      <w:r w:rsidR="00447E4F">
        <w:rPr>
          <w:color w:val="CC7832"/>
          <w:sz w:val="18"/>
          <w:szCs w:val="18"/>
        </w:rPr>
        <w:t>p</w:t>
      </w:r>
      <w:r>
        <w:rPr>
          <w:color w:val="CC7832"/>
          <w:sz w:val="18"/>
          <w:szCs w:val="18"/>
        </w:rPr>
        <w:t>ublic</w:t>
      </w:r>
      <w:r w:rsidR="00447E4F">
        <w:rPr>
          <w:color w:val="CC7832"/>
          <w:sz w:val="18"/>
          <w:szCs w:val="18"/>
        </w:rPr>
        <w:t xml:space="preserve"> </w:t>
      </w:r>
      <w:r w:rsidR="00447E4F">
        <w:rPr>
          <w:color w:val="CC7832"/>
          <w:sz w:val="18"/>
          <w:szCs w:val="18"/>
        </w:rPr>
        <w:t>synchronise</w:t>
      </w:r>
      <w:r>
        <w:rPr>
          <w:color w:val="CC7832"/>
          <w:sz w:val="18"/>
          <w:szCs w:val="18"/>
        </w:rPr>
        <w:t xml:space="preserve"> static </w:t>
      </w:r>
      <w:r>
        <w:rPr>
          <w:color w:val="A9B7C6"/>
          <w:sz w:val="18"/>
          <w:szCs w:val="18"/>
        </w:rPr>
        <w:t xml:space="preserve">singleton </w:t>
      </w:r>
      <w:proofErr w:type="spellStart"/>
      <w:r>
        <w:rPr>
          <w:color w:val="FFC66D"/>
          <w:sz w:val="18"/>
          <w:szCs w:val="18"/>
        </w:rPr>
        <w:t>getInstance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r>
        <w:rPr>
          <w:i/>
          <w:iCs/>
          <w:color w:val="9876AA"/>
          <w:sz w:val="18"/>
          <w:szCs w:val="18"/>
        </w:rPr>
        <w:t xml:space="preserve">instance </w:t>
      </w:r>
      <w:r>
        <w:rPr>
          <w:color w:val="A9B7C6"/>
          <w:sz w:val="18"/>
          <w:szCs w:val="18"/>
        </w:rPr>
        <w:t xml:space="preserve">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i/>
          <w:iCs/>
          <w:color w:val="9876AA"/>
          <w:sz w:val="18"/>
          <w:szCs w:val="18"/>
        </w:rPr>
        <w:t xml:space="preserve">instance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singleton()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i/>
          <w:iCs/>
          <w:color w:val="9876AA"/>
          <w:sz w:val="18"/>
          <w:szCs w:val="18"/>
        </w:rPr>
        <w:t>instance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DF73F1" w:rsidRDefault="00DF73F1" w:rsidP="00161D04"/>
    <w:p w:rsidR="00772C8D" w:rsidRDefault="00772C8D" w:rsidP="00772C8D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>
        <w:t>java.util.Observable</w:t>
      </w:r>
      <w:proofErr w:type="spellEnd"/>
      <w:r>
        <w:t xml:space="preserve"> and </w:t>
      </w:r>
      <w:proofErr w:type="spellStart"/>
      <w:r>
        <w:t>java.util.Observer</w:t>
      </w:r>
      <w:proofErr w:type="spellEnd"/>
      <w:r>
        <w:t xml:space="preserve"> classes/interfaces show</w:t>
      </w:r>
      <w:r>
        <w:t xml:space="preserve"> </w:t>
      </w:r>
      <w:r>
        <w:t>how one object can be informed of updates to another object.</w:t>
      </w:r>
    </w:p>
    <w:p w:rsidR="00927D9B" w:rsidRDefault="00927D9B" w:rsidP="00927D9B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public</w:t>
      </w:r>
      <w:proofErr w:type="gramEnd"/>
      <w:r>
        <w:rPr>
          <w:color w:val="CC7832"/>
          <w:sz w:val="18"/>
          <w:szCs w:val="18"/>
        </w:rPr>
        <w:t xml:space="preserve"> class </w:t>
      </w:r>
      <w:r>
        <w:rPr>
          <w:color w:val="A9B7C6"/>
          <w:sz w:val="18"/>
          <w:szCs w:val="18"/>
        </w:rPr>
        <w:t xml:space="preserve">Subject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Observable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toggle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A9B7C6"/>
          <w:sz w:val="18"/>
          <w:szCs w:val="18"/>
        </w:rPr>
        <w:t>Subject()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toggle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true;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toggleToggle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toggle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toggle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false;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setChanged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notifyObservers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DF73F1" w:rsidRDefault="00DF73F1" w:rsidP="00927D9B"/>
    <w:p w:rsidR="00927D9B" w:rsidRDefault="00927D9B" w:rsidP="00927D9B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public</w:t>
      </w:r>
      <w:proofErr w:type="gramEnd"/>
      <w:r>
        <w:rPr>
          <w:color w:val="CC7832"/>
          <w:sz w:val="18"/>
          <w:szCs w:val="18"/>
        </w:rPr>
        <w:t xml:space="preserve"> class </w:t>
      </w:r>
      <w:r>
        <w:rPr>
          <w:color w:val="A9B7C6"/>
          <w:sz w:val="18"/>
          <w:szCs w:val="18"/>
        </w:rPr>
        <w:t xml:space="preserve">Watcher </w:t>
      </w:r>
      <w:r>
        <w:rPr>
          <w:color w:val="CC7832"/>
          <w:sz w:val="18"/>
          <w:szCs w:val="18"/>
        </w:rPr>
        <w:t xml:space="preserve">implements </w:t>
      </w:r>
      <w:r>
        <w:rPr>
          <w:color w:val="A9B7C6"/>
          <w:sz w:val="18"/>
          <w:szCs w:val="18"/>
        </w:rPr>
        <w:t>Observer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update</w:t>
      </w:r>
      <w:r>
        <w:rPr>
          <w:color w:val="A9B7C6"/>
          <w:sz w:val="18"/>
          <w:szCs w:val="18"/>
        </w:rPr>
        <w:t>(Observable o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Object </w:t>
      </w:r>
      <w:proofErr w:type="spellStart"/>
      <w:r>
        <w:rPr>
          <w:color w:val="A9B7C6"/>
          <w:sz w:val="18"/>
          <w:szCs w:val="18"/>
        </w:rPr>
        <w:t>arg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"Subject changed"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927D9B" w:rsidRDefault="00927D9B" w:rsidP="00927D9B"/>
    <w:p w:rsidR="00927D9B" w:rsidRDefault="00927D9B" w:rsidP="00927D9B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public</w:t>
      </w:r>
      <w:proofErr w:type="gramEnd"/>
      <w:r>
        <w:rPr>
          <w:color w:val="CC7832"/>
          <w:sz w:val="18"/>
          <w:szCs w:val="18"/>
        </w:rPr>
        <w:t xml:space="preserve"> class </w:t>
      </w:r>
      <w:proofErr w:type="spellStart"/>
      <w:r>
        <w:rPr>
          <w:color w:val="A9B7C6"/>
          <w:sz w:val="18"/>
          <w:szCs w:val="18"/>
        </w:rPr>
        <w:t>ObserverApp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Observer </w:t>
      </w:r>
      <w:proofErr w:type="spellStart"/>
      <w:r>
        <w:rPr>
          <w:color w:val="A9B7C6"/>
          <w:sz w:val="18"/>
          <w:szCs w:val="18"/>
        </w:rPr>
        <w:t>observer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Watcher()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Subject observable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Subject()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observable.addObserver</w:t>
      </w:r>
      <w:proofErr w:type="spellEnd"/>
      <w:r>
        <w:rPr>
          <w:color w:val="A9B7C6"/>
          <w:sz w:val="18"/>
          <w:szCs w:val="18"/>
        </w:rPr>
        <w:t>(observer)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observable.toggleToggle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observable.toggleToggle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927D9B" w:rsidRDefault="00927D9B" w:rsidP="00927D9B">
      <w:bookmarkStart w:id="0" w:name="_GoBack"/>
      <w:bookmarkEnd w:id="0"/>
    </w:p>
    <w:p w:rsidR="00161D04" w:rsidRDefault="00161D04" w:rsidP="00161D04"/>
    <w:p w:rsidR="00772C8D" w:rsidRDefault="00772C8D" w:rsidP="00772C8D">
      <w:pPr>
        <w:pStyle w:val="ListParagraph"/>
        <w:numPr>
          <w:ilvl w:val="0"/>
          <w:numId w:val="1"/>
        </w:numPr>
      </w:pPr>
      <w:r>
        <w:t>“The Observer pattern supports the MVC pattern”. State if this statement is true</w:t>
      </w:r>
      <w:r>
        <w:t xml:space="preserve"> </w:t>
      </w:r>
      <w:r>
        <w:t>or false and support your answer by use of an appropriate example.</w:t>
      </w:r>
    </w:p>
    <w:p w:rsidR="00772C8D" w:rsidRDefault="00772C8D" w:rsidP="00772C8D">
      <w:pPr>
        <w:pStyle w:val="ListParagraph"/>
        <w:numPr>
          <w:ilvl w:val="0"/>
          <w:numId w:val="1"/>
        </w:numPr>
      </w:pPr>
      <w:r w:rsidRPr="00772C8D">
        <w:t>Provide examples of two commonly used Java methods that return a new object.</w:t>
      </w:r>
    </w:p>
    <w:p w:rsidR="00772C8D" w:rsidRDefault="00772C8D" w:rsidP="00772C8D">
      <w:pPr>
        <w:pStyle w:val="ListParagraph"/>
        <w:numPr>
          <w:ilvl w:val="0"/>
          <w:numId w:val="1"/>
        </w:numPr>
      </w:pPr>
      <w:r w:rsidRPr="00772C8D">
        <w:t>What are the signs that a Factory Method is at work?</w:t>
      </w:r>
    </w:p>
    <w:p w:rsidR="00772C8D" w:rsidRDefault="00772C8D" w:rsidP="00772C8D">
      <w:pPr>
        <w:pStyle w:val="ListParagraph"/>
        <w:numPr>
          <w:ilvl w:val="0"/>
          <w:numId w:val="1"/>
        </w:numPr>
      </w:pPr>
      <w:r>
        <w:t xml:space="preserve">If you want to direct output to </w:t>
      </w:r>
      <w:proofErr w:type="spellStart"/>
      <w:r>
        <w:t>System.out</w:t>
      </w:r>
      <w:proofErr w:type="spellEnd"/>
      <w:r>
        <w:t xml:space="preserve"> instead of to a file, you can create a</w:t>
      </w:r>
    </w:p>
    <w:p w:rsidR="00772C8D" w:rsidRDefault="00772C8D" w:rsidP="00772C8D">
      <w:pPr>
        <w:pStyle w:val="ListParagraph"/>
        <w:numPr>
          <w:ilvl w:val="0"/>
          <w:numId w:val="1"/>
        </w:numPr>
      </w:pPr>
      <w:r>
        <w:t xml:space="preserve">Writer object that directs its output to </w:t>
      </w:r>
      <w:proofErr w:type="spellStart"/>
      <w:r>
        <w:t>System.out</w:t>
      </w:r>
      <w:proofErr w:type="spellEnd"/>
      <w:r>
        <w:t>:</w:t>
      </w:r>
    </w:p>
    <w:p w:rsidR="00772C8D" w:rsidRDefault="00772C8D" w:rsidP="00772C8D">
      <w:pPr>
        <w:pStyle w:val="ListParagraph"/>
      </w:pPr>
    </w:p>
    <w:p w:rsidR="00772C8D" w:rsidRPr="00772C8D" w:rsidRDefault="00772C8D" w:rsidP="00772C8D">
      <w:pPr>
        <w:pStyle w:val="ListParagraph"/>
        <w:rPr>
          <w:rFonts w:ascii="Courier New" w:hAnsi="Courier New" w:cs="Courier New"/>
        </w:rPr>
      </w:pPr>
      <w:r w:rsidRPr="00772C8D">
        <w:rPr>
          <w:rFonts w:ascii="Courier New" w:hAnsi="Courier New" w:cs="Courier New"/>
        </w:rPr>
        <w:t xml:space="preserve">Writer out = new </w:t>
      </w:r>
      <w:proofErr w:type="spellStart"/>
      <w:proofErr w:type="gramStart"/>
      <w:r w:rsidRPr="00772C8D">
        <w:rPr>
          <w:rFonts w:ascii="Courier New" w:hAnsi="Courier New" w:cs="Courier New"/>
        </w:rPr>
        <w:t>PrintWriter</w:t>
      </w:r>
      <w:proofErr w:type="spellEnd"/>
      <w:r w:rsidRPr="00772C8D">
        <w:rPr>
          <w:rFonts w:ascii="Courier New" w:hAnsi="Courier New" w:cs="Courier New"/>
        </w:rPr>
        <w:t>(</w:t>
      </w:r>
      <w:proofErr w:type="spellStart"/>
      <w:proofErr w:type="gramEnd"/>
      <w:r w:rsidRPr="00772C8D">
        <w:rPr>
          <w:rFonts w:ascii="Courier New" w:hAnsi="Courier New" w:cs="Courier New"/>
        </w:rPr>
        <w:t>System.out</w:t>
      </w:r>
      <w:proofErr w:type="spellEnd"/>
      <w:r w:rsidRPr="00772C8D">
        <w:rPr>
          <w:rFonts w:ascii="Courier New" w:hAnsi="Courier New" w:cs="Courier New"/>
        </w:rPr>
        <w:t>);</w:t>
      </w:r>
    </w:p>
    <w:p w:rsidR="00772C8D" w:rsidRDefault="00772C8D" w:rsidP="00772C8D">
      <w:pPr>
        <w:pStyle w:val="ListParagraph"/>
      </w:pPr>
    </w:p>
    <w:p w:rsidR="00772C8D" w:rsidRPr="00E015F2" w:rsidRDefault="00772C8D" w:rsidP="00772C8D">
      <w:pPr>
        <w:pStyle w:val="ListParagraph"/>
      </w:pPr>
      <w:r>
        <w:t>Write a code example to define a Writer object that wraps</w:t>
      </w:r>
      <w:r>
        <w:t xml:space="preserve"> text at 15 characters, centres </w:t>
      </w:r>
      <w:r>
        <w:t xml:space="preserve">the text, sets the text to random casing, and directs the output to </w:t>
      </w:r>
      <w:proofErr w:type="spellStart"/>
      <w:r>
        <w:t>System.out</w:t>
      </w:r>
      <w:proofErr w:type="spellEnd"/>
      <w:r>
        <w:t>.</w:t>
      </w:r>
      <w:r>
        <w:t xml:space="preserve"> </w:t>
      </w:r>
      <w:r>
        <w:t>Which design pattern are you using?</w:t>
      </w:r>
    </w:p>
    <w:sectPr w:rsidR="00772C8D" w:rsidRPr="00E01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00C73"/>
    <w:multiLevelType w:val="hybridMultilevel"/>
    <w:tmpl w:val="6F76602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3C6B92"/>
    <w:multiLevelType w:val="hybridMultilevel"/>
    <w:tmpl w:val="1D8841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B95DA7"/>
    <w:multiLevelType w:val="hybridMultilevel"/>
    <w:tmpl w:val="6F76602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A630D9"/>
    <w:multiLevelType w:val="hybridMultilevel"/>
    <w:tmpl w:val="B08432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F2"/>
    <w:rsid w:val="0006431A"/>
    <w:rsid w:val="000F6999"/>
    <w:rsid w:val="00161D04"/>
    <w:rsid w:val="00331DFF"/>
    <w:rsid w:val="00447E4F"/>
    <w:rsid w:val="00511988"/>
    <w:rsid w:val="005863B5"/>
    <w:rsid w:val="00652C3C"/>
    <w:rsid w:val="00701F91"/>
    <w:rsid w:val="00772C8D"/>
    <w:rsid w:val="00784E5D"/>
    <w:rsid w:val="0085645F"/>
    <w:rsid w:val="00927D9B"/>
    <w:rsid w:val="00974367"/>
    <w:rsid w:val="009D73D8"/>
    <w:rsid w:val="00BA5D9B"/>
    <w:rsid w:val="00BF60A8"/>
    <w:rsid w:val="00DF73F1"/>
    <w:rsid w:val="00E0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DAAA3-19ED-4AE5-AA6F-28B54449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15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015F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5F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5F2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015F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015F2"/>
    <w:rPr>
      <w:b/>
      <w:bCs/>
      <w:smallCaps/>
      <w:color w:val="5B9BD5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015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5F2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E015F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015F2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E015F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E015F2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5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15F2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3F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0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</Company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Basil Mason</dc:creator>
  <cp:keywords/>
  <dc:description/>
  <cp:lastModifiedBy>Mr Basil Mason</cp:lastModifiedBy>
  <cp:revision>12</cp:revision>
  <dcterms:created xsi:type="dcterms:W3CDTF">2016-01-21T18:21:00Z</dcterms:created>
  <dcterms:modified xsi:type="dcterms:W3CDTF">2016-01-21T19:52:00Z</dcterms:modified>
</cp:coreProperties>
</file>