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C00F" w14:textId="283B3890" w:rsidR="008463EE" w:rsidRDefault="008463EE" w:rsidP="008463EE">
      <w:pPr>
        <w:pStyle w:val="1"/>
        <w:jc w:val="center"/>
        <w:rPr>
          <w:rFonts w:ascii="黑体" w:eastAsia="黑体"/>
          <w:b w:val="0"/>
          <w:sz w:val="32"/>
          <w:szCs w:val="32"/>
        </w:rPr>
      </w:pPr>
      <w:bookmarkStart w:id="0" w:name="_Hlk151015380"/>
      <w:bookmarkEnd w:id="0"/>
      <w:r>
        <w:rPr>
          <w:rFonts w:ascii="黑体" w:eastAsia="黑体" w:hint="eastAsia"/>
          <w:b w:val="0"/>
          <w:sz w:val="32"/>
          <w:szCs w:val="32"/>
        </w:rPr>
        <w:t>运算器 实验报告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1134"/>
        <w:gridCol w:w="2841"/>
      </w:tblGrid>
      <w:tr w:rsidR="008463EE" w14:paraId="2F9F6983" w14:textId="77777777" w:rsidTr="008463EE">
        <w:trPr>
          <w:jc w:val="center"/>
        </w:trPr>
        <w:tc>
          <w:tcPr>
            <w:tcW w:w="2840" w:type="dxa"/>
            <w:hideMark/>
          </w:tcPr>
          <w:p w14:paraId="27A0AFB4" w14:textId="77777777" w:rsidR="008463EE" w:rsidRDefault="008463EE">
            <w:pPr>
              <w:spacing w:line="360" w:lineRule="auto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学  号：</w:t>
            </w:r>
            <w:r>
              <w:rPr>
                <w:rFonts w:ascii="楷体_GB2312" w:eastAsia="楷体_GB2312" w:hint="eastAsia"/>
                <w:sz w:val="24"/>
                <w:u w:val="single"/>
              </w:rPr>
              <w:t xml:space="preserve">  1004211127                  </w:t>
            </w:r>
          </w:p>
        </w:tc>
        <w:tc>
          <w:tcPr>
            <w:tcW w:w="1134" w:type="dxa"/>
          </w:tcPr>
          <w:p w14:paraId="5A816554" w14:textId="77777777" w:rsidR="008463EE" w:rsidRDefault="008463EE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  <w:tc>
          <w:tcPr>
            <w:tcW w:w="2841" w:type="dxa"/>
            <w:hideMark/>
          </w:tcPr>
          <w:p w14:paraId="311938A9" w14:textId="77777777" w:rsidR="008463EE" w:rsidRDefault="008463EE">
            <w:pPr>
              <w:spacing w:line="360" w:lineRule="auto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姓  名：</w:t>
            </w:r>
            <w:r>
              <w:rPr>
                <w:rFonts w:ascii="楷体_GB2312" w:eastAsia="楷体_GB2312" w:hint="eastAsia"/>
                <w:sz w:val="24"/>
                <w:u w:val="single"/>
              </w:rPr>
              <w:t xml:space="preserve">  </w:t>
            </w:r>
            <w:proofErr w:type="gramStart"/>
            <w:r>
              <w:rPr>
                <w:rFonts w:ascii="楷体_GB2312" w:eastAsia="楷体_GB2312" w:hint="eastAsia"/>
                <w:sz w:val="24"/>
                <w:u w:val="single"/>
              </w:rPr>
              <w:t>王俊博</w:t>
            </w:r>
            <w:proofErr w:type="gramEnd"/>
            <w:r>
              <w:rPr>
                <w:rFonts w:ascii="楷体_GB2312" w:eastAsia="楷体_GB2312" w:hint="eastAsia"/>
                <w:sz w:val="24"/>
                <w:u w:val="single"/>
              </w:rPr>
              <w:t xml:space="preserve">                 </w:t>
            </w:r>
          </w:p>
        </w:tc>
      </w:tr>
      <w:tr w:rsidR="003B60CD" w14:paraId="40F1157E" w14:textId="77777777" w:rsidTr="008463EE">
        <w:trPr>
          <w:jc w:val="center"/>
        </w:trPr>
        <w:tc>
          <w:tcPr>
            <w:tcW w:w="2840" w:type="dxa"/>
          </w:tcPr>
          <w:p w14:paraId="508A23B0" w14:textId="77777777" w:rsidR="003B60CD" w:rsidRDefault="003B60CD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  <w:tc>
          <w:tcPr>
            <w:tcW w:w="1134" w:type="dxa"/>
          </w:tcPr>
          <w:p w14:paraId="5E8809E0" w14:textId="77777777" w:rsidR="003B60CD" w:rsidRDefault="003B60CD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  <w:tc>
          <w:tcPr>
            <w:tcW w:w="2841" w:type="dxa"/>
          </w:tcPr>
          <w:p w14:paraId="23EFC8A5" w14:textId="77777777" w:rsidR="003B60CD" w:rsidRDefault="003B60CD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</w:tr>
    </w:tbl>
    <w:p w14:paraId="12D611F6" w14:textId="07A92ADC" w:rsidR="008463EE" w:rsidRDefault="008463EE" w:rsidP="008463EE">
      <w:pPr>
        <w:pStyle w:val="3"/>
        <w:numPr>
          <w:ilvl w:val="0"/>
          <w:numId w:val="1"/>
        </w:numPr>
        <w:spacing w:before="120" w:after="60" w:line="240" w:lineRule="auto"/>
        <w:rPr>
          <w:rFonts w:ascii="楷体_GB2312" w:eastAsia="楷体_GB2312"/>
          <w:sz w:val="24"/>
          <w:szCs w:val="24"/>
        </w:rPr>
      </w:pPr>
      <w:r w:rsidRPr="008463EE">
        <w:rPr>
          <w:rFonts w:ascii="楷体_GB2312" w:eastAsia="楷体_GB2312" w:hint="eastAsia"/>
          <w:sz w:val="24"/>
          <w:szCs w:val="24"/>
        </w:rPr>
        <w:t>实验目的</w:t>
      </w:r>
      <w:r>
        <w:rPr>
          <w:rFonts w:ascii="楷体_GB2312" w:eastAsia="楷体_GB2312" w:hint="eastAsia"/>
          <w:sz w:val="24"/>
          <w:szCs w:val="24"/>
        </w:rPr>
        <w:t>：</w:t>
      </w:r>
    </w:p>
    <w:p w14:paraId="6E867C6A" w14:textId="77777777" w:rsidR="008463EE" w:rsidRDefault="008463EE" w:rsidP="008463EE">
      <w:r>
        <w:t>1.</w:t>
      </w:r>
      <w:r>
        <w:rPr>
          <w:rFonts w:hint="eastAsia"/>
        </w:rPr>
        <w:t>掌握算术逻辑运算单元的工作原理。</w:t>
      </w:r>
    </w:p>
    <w:p w14:paraId="13D4C2B1" w14:textId="4988FCE9" w:rsidR="008463EE" w:rsidRDefault="008463EE" w:rsidP="008463EE">
      <w:r>
        <w:t>2.</w:t>
      </w:r>
      <w:r>
        <w:rPr>
          <w:rFonts w:hint="eastAsia"/>
        </w:rPr>
        <w:t>熟悉简单运算器的电路组成。</w:t>
      </w:r>
    </w:p>
    <w:p w14:paraId="397BBD3F" w14:textId="5FCEAB38" w:rsidR="008463EE" w:rsidRDefault="008463EE" w:rsidP="008463EE">
      <w:r>
        <w:rPr>
          <w:rFonts w:hint="eastAsia"/>
        </w:rPr>
        <w:t>3</w:t>
      </w:r>
      <w:r>
        <w:t>.</w:t>
      </w:r>
      <w:r>
        <w:rPr>
          <w:rFonts w:hint="eastAsia"/>
        </w:rPr>
        <w:t>熟悉</w:t>
      </w:r>
      <w:r>
        <w:rPr>
          <w:rFonts w:hint="eastAsia"/>
        </w:rPr>
        <w:t xml:space="preserve"> 4 </w:t>
      </w:r>
      <w:r>
        <w:rPr>
          <w:rFonts w:hint="eastAsia"/>
        </w:rPr>
        <w:t>位运算功能发生器（</w:t>
      </w:r>
      <w:r>
        <w:rPr>
          <w:rFonts w:hint="eastAsia"/>
        </w:rPr>
        <w:t>74LS181</w:t>
      </w:r>
      <w:r>
        <w:rPr>
          <w:rFonts w:hint="eastAsia"/>
        </w:rPr>
        <w:t>）的算术、逻辑运算功能。</w:t>
      </w:r>
    </w:p>
    <w:p w14:paraId="5B17DA2D" w14:textId="70103A32" w:rsidR="008463EE" w:rsidRDefault="008463EE" w:rsidP="008463EE">
      <w:pPr>
        <w:pStyle w:val="3"/>
        <w:spacing w:before="120" w:after="60" w:line="240" w:lineRule="auto"/>
        <w:rPr>
          <w:rFonts w:ascii="楷体_GB2312" w:eastAsia="楷体_GB2312"/>
          <w:sz w:val="24"/>
          <w:szCs w:val="24"/>
        </w:rPr>
      </w:pPr>
      <w:r>
        <w:rPr>
          <w:rFonts w:ascii="楷体_GB2312" w:eastAsia="楷体_GB2312" w:hint="eastAsia"/>
          <w:sz w:val="24"/>
          <w:szCs w:val="24"/>
        </w:rPr>
        <w:t>二、实验原理：</w:t>
      </w:r>
    </w:p>
    <w:p w14:paraId="1EAFA514" w14:textId="2DEC2241" w:rsidR="00BA69A6" w:rsidRDefault="008463EE" w:rsidP="008463EE">
      <w:r>
        <w:rPr>
          <w:noProof/>
        </w:rPr>
        <w:drawing>
          <wp:inline distT="0" distB="0" distL="0" distR="0" wp14:anchorId="54E26DBC" wp14:editId="42CC1F4B">
            <wp:extent cx="4240132" cy="3733726"/>
            <wp:effectExtent l="0" t="0" r="8255" b="635"/>
            <wp:docPr id="285917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17" cy="373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9D9C" w14:textId="670DA07C" w:rsidR="00CD0470" w:rsidRDefault="00CD0470" w:rsidP="00CD0470">
      <w:pPr>
        <w:ind w:firstLineChars="300" w:firstLine="63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.1 </w:t>
      </w:r>
    </w:p>
    <w:p w14:paraId="7A83B7D4" w14:textId="77777777" w:rsidR="00CD0470" w:rsidRDefault="00CD0470" w:rsidP="008463EE"/>
    <w:p w14:paraId="502BA57E" w14:textId="2A3044F1" w:rsidR="00CD0470" w:rsidRDefault="00CD0470" w:rsidP="00CD0470">
      <w:r>
        <w:rPr>
          <w:rFonts w:hint="eastAsia"/>
        </w:rPr>
        <w:t>电路实验中的运算器图示见图</w:t>
      </w:r>
      <w:r>
        <w:rPr>
          <w:rFonts w:hint="eastAsia"/>
        </w:rPr>
        <w:t xml:space="preserve"> 2.1</w:t>
      </w:r>
      <w:r>
        <w:rPr>
          <w:rFonts w:hint="eastAsia"/>
        </w:rPr>
        <w:t>。</w:t>
      </w:r>
      <w:r>
        <w:rPr>
          <w:rFonts w:hint="eastAsia"/>
        </w:rPr>
        <w:t xml:space="preserve">ALU </w:t>
      </w:r>
      <w:r>
        <w:rPr>
          <w:rFonts w:hint="eastAsia"/>
        </w:rPr>
        <w:t>由两个</w:t>
      </w:r>
      <w:r>
        <w:rPr>
          <w:rFonts w:hint="eastAsia"/>
        </w:rPr>
        <w:t>4</w:t>
      </w:r>
      <w:r>
        <w:rPr>
          <w:rFonts w:hint="eastAsia"/>
        </w:rPr>
        <w:t>位的</w:t>
      </w:r>
      <w:r>
        <w:rPr>
          <w:rFonts w:hint="eastAsia"/>
        </w:rPr>
        <w:t>74LS181</w:t>
      </w:r>
      <w:r>
        <w:rPr>
          <w:rFonts w:hint="eastAsia"/>
        </w:rPr>
        <w:t>构成，形成了一个</w:t>
      </w:r>
      <w:r>
        <w:rPr>
          <w:rFonts w:hint="eastAsia"/>
        </w:rPr>
        <w:t>8</w:t>
      </w:r>
      <w:r>
        <w:rPr>
          <w:rFonts w:hint="eastAsia"/>
        </w:rPr>
        <w:t>位字长。作为工作寄存器</w:t>
      </w:r>
      <w:r>
        <w:rPr>
          <w:rFonts w:hint="eastAsia"/>
        </w:rPr>
        <w:t xml:space="preserve"> DR1 </w:t>
      </w:r>
      <w:r>
        <w:rPr>
          <w:rFonts w:hint="eastAsia"/>
        </w:rPr>
        <w:t>和</w:t>
      </w:r>
      <w:r>
        <w:rPr>
          <w:rFonts w:hint="eastAsia"/>
        </w:rPr>
        <w:t xml:space="preserve"> DR2 </w:t>
      </w:r>
      <w:r>
        <w:rPr>
          <w:rFonts w:hint="eastAsia"/>
        </w:rPr>
        <w:t>的两个</w:t>
      </w:r>
      <w:r>
        <w:rPr>
          <w:rFonts w:hint="eastAsia"/>
        </w:rPr>
        <w:t>8</w:t>
      </w:r>
      <w:r>
        <w:rPr>
          <w:rFonts w:hint="eastAsia"/>
        </w:rPr>
        <w:t>位的</w:t>
      </w:r>
      <w:r>
        <w:rPr>
          <w:rFonts w:hint="eastAsia"/>
        </w:rPr>
        <w:t>74LS273</w:t>
      </w:r>
      <w:r>
        <w:rPr>
          <w:rFonts w:hint="eastAsia"/>
        </w:rPr>
        <w:t>，用于存储参与运算的操作数。数据通过数据开关经过三态门</w:t>
      </w:r>
      <w:r>
        <w:rPr>
          <w:rFonts w:hint="eastAsia"/>
        </w:rPr>
        <w:t>74LS245</w:t>
      </w:r>
      <w:r>
        <w:rPr>
          <w:rFonts w:hint="eastAsia"/>
        </w:rPr>
        <w:t>送入工作寄存器，而</w:t>
      </w:r>
      <w:r>
        <w:rPr>
          <w:rFonts w:hint="eastAsia"/>
        </w:rPr>
        <w:t>ALU</w:t>
      </w:r>
      <w:r>
        <w:rPr>
          <w:rFonts w:hint="eastAsia"/>
        </w:rPr>
        <w:t>运算的结果则通过三态门</w:t>
      </w:r>
      <w:r>
        <w:rPr>
          <w:rFonts w:hint="eastAsia"/>
        </w:rPr>
        <w:t>74LS245</w:t>
      </w:r>
      <w:r>
        <w:rPr>
          <w:rFonts w:hint="eastAsia"/>
        </w:rPr>
        <w:t>传输到数据显示灯上。</w:t>
      </w:r>
    </w:p>
    <w:p w14:paraId="74546B3F" w14:textId="18D18E05" w:rsidR="00CD0470" w:rsidRDefault="00CD0470" w:rsidP="00CD0470">
      <w:r>
        <w:rPr>
          <w:rFonts w:hint="eastAsia"/>
        </w:rPr>
        <w:t>SW7~SW0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个二进制开关设置了参与运算的操作数。当</w:t>
      </w:r>
      <w:r>
        <w:rPr>
          <w:rFonts w:hint="eastAsia"/>
        </w:rPr>
        <w:t>SW - BUS=0</w:t>
      </w:r>
      <w:r>
        <w:rPr>
          <w:rFonts w:hint="eastAsia"/>
        </w:rPr>
        <w:t>时，数据通过三态门</w:t>
      </w:r>
      <w:r>
        <w:rPr>
          <w:rFonts w:hint="eastAsia"/>
        </w:rPr>
        <w:t>74LS245</w:t>
      </w:r>
      <w:r>
        <w:rPr>
          <w:rFonts w:hint="eastAsia"/>
        </w:rPr>
        <w:t>输出到</w:t>
      </w:r>
      <w:r>
        <w:rPr>
          <w:rFonts w:hint="eastAsia"/>
        </w:rPr>
        <w:t>DR1</w:t>
      </w:r>
      <w:r>
        <w:rPr>
          <w:rFonts w:hint="eastAsia"/>
        </w:rPr>
        <w:t>和</w:t>
      </w:r>
      <w:r>
        <w:rPr>
          <w:rFonts w:hint="eastAsia"/>
        </w:rPr>
        <w:t>DR2</w:t>
      </w:r>
      <w:r>
        <w:rPr>
          <w:rFonts w:hint="eastAsia"/>
        </w:rPr>
        <w:t>。</w:t>
      </w:r>
      <w:r>
        <w:rPr>
          <w:rFonts w:hint="eastAsia"/>
        </w:rPr>
        <w:t>DR1</w:t>
      </w:r>
      <w:r>
        <w:rPr>
          <w:rFonts w:hint="eastAsia"/>
        </w:rPr>
        <w:t>与</w:t>
      </w:r>
      <w:r>
        <w:rPr>
          <w:rFonts w:hint="eastAsia"/>
        </w:rPr>
        <w:t>ALU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输入端口连接，而</w:t>
      </w:r>
      <w:r>
        <w:rPr>
          <w:rFonts w:hint="eastAsia"/>
        </w:rPr>
        <w:t>DR2</w:t>
      </w:r>
      <w:r>
        <w:rPr>
          <w:rFonts w:hint="eastAsia"/>
        </w:rPr>
        <w:t>与</w:t>
      </w:r>
      <w:r>
        <w:rPr>
          <w:rFonts w:hint="eastAsia"/>
        </w:rPr>
        <w:t>ALU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rPr>
          <w:rFonts w:hint="eastAsia"/>
        </w:rPr>
        <w:t>输入端口连接。在</w:t>
      </w:r>
      <w:r>
        <w:rPr>
          <w:rFonts w:hint="eastAsia"/>
        </w:rPr>
        <w:t>P1</w:t>
      </w:r>
      <w:r>
        <w:rPr>
          <w:rFonts w:hint="eastAsia"/>
        </w:rPr>
        <w:t>上升沿时，数据输入到</w:t>
      </w:r>
      <w:r>
        <w:rPr>
          <w:rFonts w:hint="eastAsia"/>
        </w:rPr>
        <w:t>DR1</w:t>
      </w:r>
      <w:r>
        <w:rPr>
          <w:rFonts w:hint="eastAsia"/>
        </w:rPr>
        <w:t>并传送至</w:t>
      </w:r>
      <w:r>
        <w:rPr>
          <w:rFonts w:hint="eastAsia"/>
        </w:rPr>
        <w:t>74LS181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输入端口；在</w:t>
      </w:r>
      <w:r>
        <w:rPr>
          <w:rFonts w:hint="eastAsia"/>
        </w:rPr>
        <w:t>P2</w:t>
      </w:r>
      <w:r>
        <w:rPr>
          <w:rFonts w:hint="eastAsia"/>
        </w:rPr>
        <w:t>上升沿时，数据输入到</w:t>
      </w:r>
      <w:r>
        <w:rPr>
          <w:rFonts w:hint="eastAsia"/>
        </w:rPr>
        <w:t>DR2</w:t>
      </w:r>
      <w:r>
        <w:rPr>
          <w:rFonts w:hint="eastAsia"/>
        </w:rPr>
        <w:t>并传送至</w:t>
      </w:r>
      <w:r>
        <w:rPr>
          <w:rFonts w:hint="eastAsia"/>
        </w:rPr>
        <w:t>74LS181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rPr>
          <w:rFonts w:hint="eastAsia"/>
        </w:rPr>
        <w:t>输入端口。</w:t>
      </w:r>
    </w:p>
    <w:p w14:paraId="7F864563" w14:textId="65A347FF" w:rsidR="00CD0470" w:rsidRDefault="00CD0470" w:rsidP="00CD0470">
      <w:r>
        <w:rPr>
          <w:rFonts w:hint="eastAsia"/>
        </w:rPr>
        <w:t>ALU</w:t>
      </w:r>
      <w:r>
        <w:rPr>
          <w:rFonts w:hint="eastAsia"/>
        </w:rPr>
        <w:t>包括两片</w:t>
      </w:r>
      <w:r>
        <w:rPr>
          <w:rFonts w:hint="eastAsia"/>
        </w:rPr>
        <w:t>74LS181</w:t>
      </w:r>
      <w:r>
        <w:rPr>
          <w:rFonts w:hint="eastAsia"/>
        </w:rPr>
        <w:t>，其中</w:t>
      </w:r>
      <w:r>
        <w:rPr>
          <w:rFonts w:hint="eastAsia"/>
        </w:rPr>
        <w:t>74LS181(1)</w:t>
      </w:r>
      <w:r>
        <w:rPr>
          <w:rFonts w:hint="eastAsia"/>
        </w:rPr>
        <w:t>负责低</w:t>
      </w:r>
      <w:r>
        <w:rPr>
          <w:rFonts w:hint="eastAsia"/>
        </w:rPr>
        <w:t>4</w:t>
      </w:r>
      <w:r>
        <w:rPr>
          <w:rFonts w:hint="eastAsia"/>
        </w:rPr>
        <w:t>位的算术逻辑运算，而</w:t>
      </w:r>
      <w:r>
        <w:rPr>
          <w:rFonts w:hint="eastAsia"/>
        </w:rPr>
        <w:t>74LS181(2)</w:t>
      </w:r>
      <w:r>
        <w:rPr>
          <w:rFonts w:hint="eastAsia"/>
        </w:rPr>
        <w:t>负责高</w:t>
      </w:r>
      <w:r>
        <w:rPr>
          <w:rFonts w:hint="eastAsia"/>
        </w:rPr>
        <w:t>4</w:t>
      </w:r>
      <w:r>
        <w:rPr>
          <w:rFonts w:hint="eastAsia"/>
        </w:rPr>
        <w:t>位的算术逻辑运算。</w:t>
      </w:r>
      <w:r>
        <w:rPr>
          <w:rFonts w:hint="eastAsia"/>
        </w:rPr>
        <w:t>74LS181(1)</w:t>
      </w:r>
      <w:r>
        <w:rPr>
          <w:rFonts w:hint="eastAsia"/>
        </w:rPr>
        <w:t>的进位输出信号</w:t>
      </w:r>
      <w:r>
        <w:rPr>
          <w:rFonts w:hint="eastAsia"/>
        </w:rPr>
        <w:t>Cn+4</w:t>
      </w:r>
      <w:r>
        <w:rPr>
          <w:rFonts w:hint="eastAsia"/>
        </w:rPr>
        <w:t>与</w:t>
      </w:r>
      <w:r>
        <w:rPr>
          <w:rFonts w:hint="eastAsia"/>
        </w:rPr>
        <w:t>74LS181(2)</w:t>
      </w:r>
      <w:r>
        <w:rPr>
          <w:rFonts w:hint="eastAsia"/>
        </w:rPr>
        <w:t>的进位输入信号</w:t>
      </w:r>
      <w:r>
        <w:rPr>
          <w:rFonts w:hint="eastAsia"/>
        </w:rPr>
        <w:t>Cn</w:t>
      </w:r>
      <w:r>
        <w:rPr>
          <w:rFonts w:hint="eastAsia"/>
        </w:rPr>
        <w:lastRenderedPageBreak/>
        <w:t>相连，而两片</w:t>
      </w:r>
      <w:r>
        <w:rPr>
          <w:rFonts w:hint="eastAsia"/>
        </w:rPr>
        <w:t>74LS181</w:t>
      </w:r>
      <w:r>
        <w:rPr>
          <w:rFonts w:hint="eastAsia"/>
        </w:rPr>
        <w:t>的控制信号</w:t>
      </w:r>
      <w:r>
        <w:rPr>
          <w:rFonts w:hint="eastAsia"/>
        </w:rPr>
        <w:t>S3~S0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rPr>
          <w:rFonts w:hint="eastAsia"/>
        </w:rPr>
        <w:t>也相互连接。运算结果通过</w:t>
      </w:r>
      <w:r>
        <w:rPr>
          <w:rFonts w:hint="eastAsia"/>
        </w:rPr>
        <w:t>74LS245</w:t>
      </w:r>
      <w:r>
        <w:rPr>
          <w:rFonts w:hint="eastAsia"/>
        </w:rPr>
        <w:t>的三态门输出到数据显示灯上。此外，</w:t>
      </w:r>
      <w:r>
        <w:rPr>
          <w:rFonts w:hint="eastAsia"/>
        </w:rPr>
        <w:t>74LS181(2)</w:t>
      </w:r>
      <w:r>
        <w:rPr>
          <w:rFonts w:hint="eastAsia"/>
        </w:rPr>
        <w:t>的进位输出信号</w:t>
      </w:r>
      <w:r>
        <w:rPr>
          <w:rFonts w:hint="eastAsia"/>
        </w:rPr>
        <w:t>Cn+4</w:t>
      </w:r>
      <w:r>
        <w:rPr>
          <w:rFonts w:hint="eastAsia"/>
        </w:rPr>
        <w:t>还可连接到一个指示灯，以显示运算器的进位标志信号状态。</w:t>
      </w:r>
    </w:p>
    <w:p w14:paraId="4A4B27B8" w14:textId="3A8A52BF" w:rsidR="008463EE" w:rsidRDefault="008463EE" w:rsidP="008463EE"/>
    <w:p w14:paraId="0C79B30B" w14:textId="2444B117" w:rsidR="008463EE" w:rsidRDefault="008463EE" w:rsidP="008463EE">
      <w:pPr>
        <w:pStyle w:val="3"/>
        <w:spacing w:before="120" w:after="60" w:line="240" w:lineRule="auto"/>
        <w:rPr>
          <w:rFonts w:ascii="楷体_GB2312" w:eastAsia="楷体_GB2312"/>
          <w:sz w:val="24"/>
          <w:szCs w:val="24"/>
        </w:rPr>
      </w:pPr>
      <w:r>
        <w:rPr>
          <w:rFonts w:ascii="楷体_GB2312" w:eastAsia="楷体_GB2312" w:hint="eastAsia"/>
          <w:sz w:val="24"/>
          <w:szCs w:val="24"/>
        </w:rPr>
        <w:t>三、实验</w:t>
      </w:r>
      <w:r w:rsidR="00621239">
        <w:rPr>
          <w:rFonts w:ascii="楷体_GB2312" w:eastAsia="楷体_GB2312" w:hint="eastAsia"/>
          <w:sz w:val="24"/>
          <w:szCs w:val="24"/>
        </w:rPr>
        <w:t>内容</w:t>
      </w:r>
      <w:r>
        <w:rPr>
          <w:rFonts w:ascii="楷体_GB2312" w:eastAsia="楷体_GB2312" w:hint="eastAsia"/>
          <w:sz w:val="24"/>
          <w:szCs w:val="24"/>
        </w:rPr>
        <w:t>：</w:t>
      </w:r>
    </w:p>
    <w:p w14:paraId="65B68875" w14:textId="775A828D" w:rsidR="008463EE" w:rsidRDefault="00621239" w:rsidP="008463EE">
      <w:r w:rsidRPr="008463EE">
        <w:rPr>
          <w:noProof/>
        </w:rPr>
        <w:drawing>
          <wp:inline distT="0" distB="0" distL="0" distR="0" wp14:anchorId="664F48FE" wp14:editId="15C4291E">
            <wp:extent cx="5274310" cy="5941695"/>
            <wp:effectExtent l="0" t="0" r="2540" b="1905"/>
            <wp:docPr id="488514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22CE" w14:textId="5B9FBCC1" w:rsidR="00621239" w:rsidRDefault="00621239" w:rsidP="008463EE">
      <w:r w:rsidRPr="00621239">
        <w:rPr>
          <w:noProof/>
        </w:rPr>
        <w:lastRenderedPageBreak/>
        <w:drawing>
          <wp:inline distT="0" distB="0" distL="0" distR="0" wp14:anchorId="28BC30C0" wp14:editId="5155A9DC">
            <wp:extent cx="5274310" cy="2679065"/>
            <wp:effectExtent l="0" t="0" r="2540" b="6985"/>
            <wp:docPr id="18405641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10B0" w14:textId="3F563678" w:rsidR="00621239" w:rsidRDefault="002964C3" w:rsidP="00621239">
      <w:r>
        <w:rPr>
          <w:rFonts w:hint="eastAsia"/>
        </w:rPr>
        <w:t>检验</w:t>
      </w:r>
      <w:r w:rsidR="00621239">
        <w:rPr>
          <w:rFonts w:hint="eastAsia"/>
        </w:rPr>
        <w:t>DR</w:t>
      </w:r>
      <w:r w:rsidR="00621239">
        <w:t>1</w:t>
      </w:r>
      <w:r w:rsidR="00621239">
        <w:rPr>
          <w:rFonts w:hint="eastAsia"/>
        </w:rPr>
        <w:t>：</w:t>
      </w:r>
      <w:r w:rsidR="00621239">
        <w:rPr>
          <w:rFonts w:hint="eastAsia"/>
        </w:rPr>
        <w:t xml:space="preserve"> </w:t>
      </w:r>
      <w:r w:rsidR="00621239">
        <w:t xml:space="preserve">                                          </w:t>
      </w:r>
      <w:r>
        <w:rPr>
          <w:rFonts w:hint="eastAsia"/>
        </w:rPr>
        <w:t>检验</w:t>
      </w:r>
      <w:r w:rsidR="00621239">
        <w:rPr>
          <w:rFonts w:hint="eastAsia"/>
        </w:rPr>
        <w:t>DR</w:t>
      </w:r>
      <w:r w:rsidR="00621239">
        <w:t>2</w:t>
      </w:r>
      <w:r w:rsidR="00621239">
        <w:rPr>
          <w:rFonts w:hint="eastAsia"/>
        </w:rPr>
        <w:t>：</w:t>
      </w:r>
    </w:p>
    <w:p w14:paraId="6A89E0CA" w14:textId="77777777" w:rsidR="00621239" w:rsidRDefault="00621239" w:rsidP="00621239">
      <w:r w:rsidRPr="00621239">
        <w:rPr>
          <w:noProof/>
        </w:rPr>
        <w:drawing>
          <wp:inline distT="0" distB="0" distL="0" distR="0" wp14:anchorId="46818FB5" wp14:editId="158CB057">
            <wp:extent cx="1585664" cy="1840652"/>
            <wp:effectExtent l="0" t="0" r="0" b="7620"/>
            <wp:docPr id="20446073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511" cy="185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    </w:t>
      </w:r>
      <w:r w:rsidRPr="00621239">
        <w:rPr>
          <w:noProof/>
        </w:rPr>
        <w:drawing>
          <wp:inline distT="0" distB="0" distL="0" distR="0" wp14:anchorId="19788594" wp14:editId="5BF30827">
            <wp:extent cx="1776077" cy="1934511"/>
            <wp:effectExtent l="0" t="0" r="0" b="8890"/>
            <wp:docPr id="16920785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80" cy="193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18A899CD" w14:textId="77777777" w:rsidR="00621239" w:rsidRPr="00621239" w:rsidRDefault="00621239" w:rsidP="00621239"/>
    <w:p w14:paraId="19B127B0" w14:textId="79459E0D" w:rsidR="00621239" w:rsidRPr="00621239" w:rsidRDefault="00621239" w:rsidP="00621239">
      <w:r>
        <w:rPr>
          <w:rFonts w:hint="eastAsia"/>
        </w:rPr>
        <w:t xml:space="preserve"> </w:t>
      </w:r>
      <w:r>
        <w:t xml:space="preserve">                           </w:t>
      </w:r>
      <w:r>
        <w:rPr>
          <w:rFonts w:hint="eastAsia"/>
        </w:rPr>
        <w:t>表</w:t>
      </w:r>
      <w:r>
        <w:t xml:space="preserve">2-1 </w:t>
      </w:r>
      <w:r>
        <w:rPr>
          <w:rFonts w:hint="eastAsia"/>
        </w:rPr>
        <w:t>运算器功能验证</w:t>
      </w:r>
    </w:p>
    <w:tbl>
      <w:tblPr>
        <w:tblStyle w:val="a8"/>
        <w:tblpPr w:leftFromText="180" w:rightFromText="180" w:vertAnchor="text" w:horzAnchor="page" w:tblpXSpec="center" w:tblpY="572"/>
        <w:tblOverlap w:val="never"/>
        <w:tblW w:w="8500" w:type="dxa"/>
        <w:jc w:val="center"/>
        <w:tblInd w:w="0" w:type="dxa"/>
        <w:tblLook w:val="0000" w:firstRow="0" w:lastRow="0" w:firstColumn="0" w:lastColumn="0" w:noHBand="0" w:noVBand="0"/>
      </w:tblPr>
      <w:tblGrid>
        <w:gridCol w:w="1626"/>
        <w:gridCol w:w="1803"/>
        <w:gridCol w:w="1976"/>
        <w:gridCol w:w="1394"/>
        <w:gridCol w:w="1701"/>
      </w:tblGrid>
      <w:tr w:rsidR="00621239" w14:paraId="5B344FCA" w14:textId="77777777" w:rsidTr="00AF50E1">
        <w:trPr>
          <w:trHeight w:val="408"/>
          <w:jc w:val="center"/>
        </w:trPr>
        <w:tc>
          <w:tcPr>
            <w:tcW w:w="1626" w:type="dxa"/>
            <w:vMerge w:val="restart"/>
          </w:tcPr>
          <w:p w14:paraId="1590DF0D" w14:textId="77777777" w:rsidR="00621239" w:rsidRDefault="00621239" w:rsidP="002772FD">
            <w:pPr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工作模式选择</w:t>
            </w:r>
          </w:p>
          <w:p w14:paraId="71C9AE71" w14:textId="77777777" w:rsidR="00621239" w:rsidRDefault="00621239" w:rsidP="002772FD">
            <w:pPr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S3 S2 S1 S0</w:t>
            </w:r>
          </w:p>
        </w:tc>
        <w:tc>
          <w:tcPr>
            <w:tcW w:w="3779" w:type="dxa"/>
            <w:gridSpan w:val="2"/>
          </w:tcPr>
          <w:p w14:paraId="61361225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算术运算（M=0）（Cn=1无进位）</w:t>
            </w:r>
          </w:p>
        </w:tc>
        <w:tc>
          <w:tcPr>
            <w:tcW w:w="3095" w:type="dxa"/>
            <w:gridSpan w:val="2"/>
          </w:tcPr>
          <w:p w14:paraId="72630143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逻辑运算（M=1）</w:t>
            </w:r>
          </w:p>
        </w:tc>
      </w:tr>
      <w:tr w:rsidR="00621239" w14:paraId="7E9C27EC" w14:textId="77777777" w:rsidTr="00AF50E1">
        <w:trPr>
          <w:trHeight w:val="408"/>
          <w:jc w:val="center"/>
        </w:trPr>
        <w:tc>
          <w:tcPr>
            <w:tcW w:w="1626" w:type="dxa"/>
            <w:vMerge/>
          </w:tcPr>
          <w:p w14:paraId="00E5DA51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803" w:type="dxa"/>
          </w:tcPr>
          <w:p w14:paraId="0CF5186A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功能</w:t>
            </w:r>
          </w:p>
        </w:tc>
        <w:tc>
          <w:tcPr>
            <w:tcW w:w="1976" w:type="dxa"/>
          </w:tcPr>
          <w:p w14:paraId="31B65CD2" w14:textId="0BA6B585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输出值</w:t>
            </w:r>
          </w:p>
        </w:tc>
        <w:tc>
          <w:tcPr>
            <w:tcW w:w="1394" w:type="dxa"/>
          </w:tcPr>
          <w:p w14:paraId="3C13C01D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功能</w:t>
            </w:r>
          </w:p>
        </w:tc>
        <w:tc>
          <w:tcPr>
            <w:tcW w:w="1701" w:type="dxa"/>
          </w:tcPr>
          <w:p w14:paraId="5CBDF63B" w14:textId="158E7215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输出值</w:t>
            </w:r>
          </w:p>
        </w:tc>
      </w:tr>
      <w:tr w:rsidR="00621239" w14:paraId="1DB0040D" w14:textId="77777777" w:rsidTr="00AF50E1">
        <w:trPr>
          <w:trHeight w:val="415"/>
          <w:jc w:val="center"/>
        </w:trPr>
        <w:tc>
          <w:tcPr>
            <w:tcW w:w="1626" w:type="dxa"/>
          </w:tcPr>
          <w:p w14:paraId="47B4778E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0000</w:t>
            </w:r>
          </w:p>
        </w:tc>
        <w:tc>
          <w:tcPr>
            <w:tcW w:w="1803" w:type="dxa"/>
          </w:tcPr>
          <w:p w14:paraId="715B4EEF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</w:t>
            </w:r>
          </w:p>
        </w:tc>
        <w:tc>
          <w:tcPr>
            <w:tcW w:w="1976" w:type="dxa"/>
          </w:tcPr>
          <w:p w14:paraId="498032D5" w14:textId="2B0802A3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621239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01100101</w:t>
            </w:r>
          </w:p>
          <w:p w14:paraId="56F02A8C" w14:textId="38B2A5DC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进制：65H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 xml:space="preserve"> </w:t>
            </w:r>
            <w:r w:rsidR="00621239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 xml:space="preserve"> </w:t>
            </w:r>
          </w:p>
        </w:tc>
        <w:tc>
          <w:tcPr>
            <w:tcW w:w="1394" w:type="dxa"/>
          </w:tcPr>
          <w:p w14:paraId="569D2349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239" w:dyaOrig="279" w14:anchorId="0291B36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对象 152" o:spid="_x0000_i1025" type="#_x0000_t75" style="width:12.05pt;height:14.15pt;mso-wrap-style:square;mso-position-horizontal-relative:page;mso-position-vertical-relative:page" o:ole="">
                  <v:imagedata r:id="rId12" o:title=""/>
                </v:shape>
                <o:OLEObject Type="Embed" ProgID="Equation.KSEE3" ShapeID="对象 152" DrawAspect="Content" ObjectID="_1761634721" r:id="rId13"/>
              </w:object>
            </w:r>
          </w:p>
        </w:tc>
        <w:tc>
          <w:tcPr>
            <w:tcW w:w="1701" w:type="dxa"/>
          </w:tcPr>
          <w:p w14:paraId="2076E79C" w14:textId="457FADD1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Pr="00AF50E1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10011010</w:t>
            </w:r>
          </w:p>
          <w:p w14:paraId="655F8CF8" w14:textId="45E8044F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9AH</w:t>
            </w:r>
          </w:p>
        </w:tc>
      </w:tr>
      <w:tr w:rsidR="00621239" w14:paraId="002EE10A" w14:textId="77777777" w:rsidTr="00AF50E1">
        <w:trPr>
          <w:trHeight w:val="435"/>
          <w:jc w:val="center"/>
        </w:trPr>
        <w:tc>
          <w:tcPr>
            <w:tcW w:w="1626" w:type="dxa"/>
          </w:tcPr>
          <w:p w14:paraId="0498272A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0001</w:t>
            </w:r>
          </w:p>
        </w:tc>
        <w:tc>
          <w:tcPr>
            <w:tcW w:w="1803" w:type="dxa"/>
          </w:tcPr>
          <w:p w14:paraId="5C2331D3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A+B</w:t>
            </w:r>
          </w:p>
        </w:tc>
        <w:tc>
          <w:tcPr>
            <w:tcW w:w="1976" w:type="dxa"/>
          </w:tcPr>
          <w:p w14:paraId="11AF2334" w14:textId="1A8877F9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Pr="00AF50E1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11100111</w:t>
            </w:r>
          </w:p>
          <w:p w14:paraId="4D3B5500" w14:textId="7B82E02F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进制：E7H</w:t>
            </w:r>
          </w:p>
        </w:tc>
        <w:tc>
          <w:tcPr>
            <w:tcW w:w="1394" w:type="dxa"/>
          </w:tcPr>
          <w:p w14:paraId="7838C9AC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579" w:dyaOrig="299" w14:anchorId="2A9CB50A">
                <v:shape id="对象 153" o:spid="_x0000_i1026" type="#_x0000_t75" style="width:29.15pt;height:15pt;mso-wrap-style:square;mso-position-horizontal-relative:page;mso-position-vertical-relative:page" o:ole="">
                  <v:imagedata r:id="rId14" o:title=""/>
                </v:shape>
                <o:OLEObject Type="Embed" ProgID="Equation.KSEE3" ShapeID="对象 153" DrawAspect="Content" ObjectID="_1761634722" r:id="rId15"/>
              </w:object>
            </w:r>
          </w:p>
        </w:tc>
        <w:tc>
          <w:tcPr>
            <w:tcW w:w="1701" w:type="dxa"/>
          </w:tcPr>
          <w:p w14:paraId="712BC50D" w14:textId="25513EAB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11000</w:t>
            </w:r>
          </w:p>
          <w:p w14:paraId="359DC22C" w14:textId="4B4EEC24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18H</w:t>
            </w:r>
          </w:p>
        </w:tc>
      </w:tr>
      <w:tr w:rsidR="00621239" w14:paraId="3632908B" w14:textId="77777777" w:rsidTr="00AF50E1">
        <w:trPr>
          <w:trHeight w:val="415"/>
          <w:jc w:val="center"/>
        </w:trPr>
        <w:tc>
          <w:tcPr>
            <w:tcW w:w="1626" w:type="dxa"/>
          </w:tcPr>
          <w:p w14:paraId="217BE1F3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0010</w:t>
            </w:r>
          </w:p>
        </w:tc>
        <w:tc>
          <w:tcPr>
            <w:tcW w:w="1803" w:type="dxa"/>
          </w:tcPr>
          <w:p w14:paraId="2897EC4A" w14:textId="77777777" w:rsidR="00621239" w:rsidRDefault="00621239" w:rsidP="002772FD">
            <w:pPr>
              <w:widowControl/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  <w:kern w:val="2"/>
                <w:position w:val="-4"/>
                <w:sz w:val="18"/>
                <w:szCs w:val="18"/>
                <w:lang w:bidi="ar"/>
              </w:rPr>
              <w:object w:dxaOrig="579" w:dyaOrig="279" w14:anchorId="58D9F7B5">
                <v:shape id="对象 154" o:spid="_x0000_i1027" type="#_x0000_t75" style="width:29.15pt;height:14.15pt;mso-wrap-style:square;mso-position-horizontal-relative:page;mso-position-vertical-relative:page" o:ole="">
                  <v:imagedata r:id="rId16" o:title=""/>
                </v:shape>
                <o:OLEObject Type="Embed" ProgID="Equation.KSEE3" ShapeID="对象 154" DrawAspect="Content" ObjectID="_1761634723" r:id="rId17"/>
              </w:object>
            </w:r>
          </w:p>
        </w:tc>
        <w:tc>
          <w:tcPr>
            <w:tcW w:w="1976" w:type="dxa"/>
          </w:tcPr>
          <w:p w14:paraId="227A972D" w14:textId="4EC34958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</w:t>
            </w:r>
            <w:r w:rsidRPr="00AF50E1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1111101</w:t>
            </w:r>
          </w:p>
          <w:p w14:paraId="67509FE8" w14:textId="66DF7278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进制：7DH</w:t>
            </w:r>
          </w:p>
        </w:tc>
        <w:tc>
          <w:tcPr>
            <w:tcW w:w="1394" w:type="dxa"/>
          </w:tcPr>
          <w:p w14:paraId="1B137CFF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359" w:dyaOrig="279" w14:anchorId="3D00B8A4">
                <v:shape id="对象 155" o:spid="_x0000_i1028" type="#_x0000_t75" style="width:17.9pt;height:14.15pt;mso-wrap-style:square;mso-position-horizontal-relative:page;mso-position-vertical-relative:page" o:ole="">
                  <v:imagedata r:id="rId18" o:title=""/>
                </v:shape>
                <o:OLEObject Type="Embed" ProgID="Equation.KSEE3" ShapeID="对象 155" DrawAspect="Content" ObjectID="_1761634724" r:id="rId19"/>
              </w:object>
            </w:r>
          </w:p>
        </w:tc>
        <w:tc>
          <w:tcPr>
            <w:tcW w:w="1701" w:type="dxa"/>
          </w:tcPr>
          <w:p w14:paraId="1F4527C8" w14:textId="46D7A97C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10000010</w:t>
            </w:r>
          </w:p>
          <w:p w14:paraId="55AF03D3" w14:textId="2DC5F85F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82H</w:t>
            </w:r>
          </w:p>
        </w:tc>
      </w:tr>
      <w:tr w:rsidR="00621239" w14:paraId="3AF1EDB7" w14:textId="77777777" w:rsidTr="00AF50E1">
        <w:trPr>
          <w:trHeight w:val="408"/>
          <w:jc w:val="center"/>
        </w:trPr>
        <w:tc>
          <w:tcPr>
            <w:tcW w:w="1626" w:type="dxa"/>
          </w:tcPr>
          <w:p w14:paraId="4CDFE4A2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0011</w:t>
            </w:r>
          </w:p>
        </w:tc>
        <w:tc>
          <w:tcPr>
            <w:tcW w:w="1803" w:type="dxa"/>
          </w:tcPr>
          <w:p w14:paraId="44530746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 minus 1</w:t>
            </w:r>
          </w:p>
        </w:tc>
        <w:tc>
          <w:tcPr>
            <w:tcW w:w="1976" w:type="dxa"/>
          </w:tcPr>
          <w:p w14:paraId="53DC6ADB" w14:textId="7EDF83E9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11111111</w:t>
            </w:r>
          </w:p>
          <w:p w14:paraId="404ADBE6" w14:textId="3891CB01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进制：FFH</w:t>
            </w:r>
          </w:p>
        </w:tc>
        <w:tc>
          <w:tcPr>
            <w:tcW w:w="1394" w:type="dxa"/>
          </w:tcPr>
          <w:p w14:paraId="12E2EDBC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Logical 0</w:t>
            </w:r>
          </w:p>
        </w:tc>
        <w:tc>
          <w:tcPr>
            <w:tcW w:w="1701" w:type="dxa"/>
          </w:tcPr>
          <w:p w14:paraId="257943AE" w14:textId="019FB463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0000000</w:t>
            </w:r>
          </w:p>
          <w:p w14:paraId="26C6FD58" w14:textId="1ED61F71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0H</w:t>
            </w:r>
          </w:p>
        </w:tc>
      </w:tr>
      <w:tr w:rsidR="00621239" w14:paraId="6E10343C" w14:textId="77777777" w:rsidTr="00AF50E1">
        <w:trPr>
          <w:trHeight w:val="527"/>
          <w:jc w:val="center"/>
        </w:trPr>
        <w:tc>
          <w:tcPr>
            <w:tcW w:w="1626" w:type="dxa"/>
          </w:tcPr>
          <w:p w14:paraId="6E3949AA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0100</w:t>
            </w:r>
          </w:p>
        </w:tc>
        <w:tc>
          <w:tcPr>
            <w:tcW w:w="1803" w:type="dxa"/>
          </w:tcPr>
          <w:p w14:paraId="26CBE3D7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 plus</w:t>
            </w: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379" w:dyaOrig="279" w14:anchorId="5FB835E8">
                <v:shape id="对象 156" o:spid="_x0000_i1029" type="#_x0000_t75" style="width:19.15pt;height:14.15pt;mso-wrap-style:square;mso-position-horizontal-relative:page;mso-position-vertical-relative:page" o:ole="">
                  <v:imagedata r:id="rId20" o:title=""/>
                </v:shape>
                <o:OLEObject Type="Embed" ProgID="Equation.KSEE3" ShapeID="对象 156" DrawAspect="Content" ObjectID="_1761634725" r:id="rId21"/>
              </w:object>
            </w:r>
            <w:r>
              <w:rPr>
                <w:rFonts w:ascii="宋体" w:hAnsi="宋体" w:cs="宋体" w:hint="eastAsia"/>
              </w:rPr>
              <w:t xml:space="preserve"> </w:t>
            </w:r>
          </w:p>
        </w:tc>
        <w:tc>
          <w:tcPr>
            <w:tcW w:w="1976" w:type="dxa"/>
          </w:tcPr>
          <w:p w14:paraId="44BEDE01" w14:textId="5FD47C00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Pr="00AF50E1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10100101</w:t>
            </w:r>
          </w:p>
          <w:p w14:paraId="76F063ED" w14:textId="4C25B649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A5H</w:t>
            </w:r>
          </w:p>
        </w:tc>
        <w:tc>
          <w:tcPr>
            <w:tcW w:w="1394" w:type="dxa"/>
          </w:tcPr>
          <w:p w14:paraId="7F367D78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359" w:dyaOrig="299" w14:anchorId="38F8E650">
                <v:shape id="对象 157" o:spid="_x0000_i1030" type="#_x0000_t75" style="width:17.9pt;height:15pt;mso-wrap-style:square;mso-position-horizontal-relative:page;mso-position-vertical-relative:page" o:ole="">
                  <v:imagedata r:id="rId22" o:title=""/>
                </v:shape>
                <o:OLEObject Type="Embed" ProgID="Equation.KSEE3" ShapeID="对象 157" DrawAspect="Content" ObjectID="_1761634726" r:id="rId23"/>
              </w:object>
            </w:r>
          </w:p>
        </w:tc>
        <w:tc>
          <w:tcPr>
            <w:tcW w:w="1701" w:type="dxa"/>
          </w:tcPr>
          <w:p w14:paraId="4138D67E" w14:textId="2B311325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11011010</w:t>
            </w:r>
          </w:p>
          <w:p w14:paraId="687866E4" w14:textId="1780FE1B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DAH</w:t>
            </w:r>
          </w:p>
        </w:tc>
      </w:tr>
      <w:tr w:rsidR="00621239" w14:paraId="66450F15" w14:textId="77777777" w:rsidTr="00AF50E1">
        <w:trPr>
          <w:trHeight w:val="435"/>
          <w:jc w:val="center"/>
        </w:trPr>
        <w:tc>
          <w:tcPr>
            <w:tcW w:w="1626" w:type="dxa"/>
          </w:tcPr>
          <w:p w14:paraId="7EB0C1DA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lastRenderedPageBreak/>
              <w:t>0101</w:t>
            </w:r>
          </w:p>
        </w:tc>
        <w:tc>
          <w:tcPr>
            <w:tcW w:w="1803" w:type="dxa"/>
          </w:tcPr>
          <w:p w14:paraId="5E09C34D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(A+B) plus</w:t>
            </w: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379" w:dyaOrig="279" w14:anchorId="3FA86D85">
                <v:shape id="对象 158" o:spid="_x0000_i1031" type="#_x0000_t75" style="width:19.15pt;height:14.15pt;mso-wrap-style:square;mso-position-horizontal-relative:page;mso-position-vertical-relative:page" o:ole="">
                  <v:imagedata r:id="rId24" o:title=""/>
                </v:shape>
                <o:OLEObject Type="Embed" ProgID="Equation.KSEE3" ShapeID="对象 158" DrawAspect="Content" ObjectID="_1761634727" r:id="rId25"/>
              </w:object>
            </w:r>
          </w:p>
        </w:tc>
        <w:tc>
          <w:tcPr>
            <w:tcW w:w="1976" w:type="dxa"/>
          </w:tcPr>
          <w:p w14:paraId="59A646E9" w14:textId="6CF1B600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100111</w:t>
            </w:r>
          </w:p>
          <w:p w14:paraId="37964B99" w14:textId="26A78E81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27H</w:t>
            </w:r>
          </w:p>
        </w:tc>
        <w:tc>
          <w:tcPr>
            <w:tcW w:w="1394" w:type="dxa"/>
          </w:tcPr>
          <w:p w14:paraId="1BDEF245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219" w:dyaOrig="299" w14:anchorId="3B7E54B8">
                <v:shape id="对象 159" o:spid="_x0000_i1032" type="#_x0000_t75" style="width:10.8pt;height:15pt;mso-wrap-style:square;mso-position-horizontal-relative:page;mso-position-vertical-relative:page" o:ole="">
                  <v:imagedata r:id="rId26" o:title=""/>
                </v:shape>
                <o:OLEObject Type="Embed" ProgID="Equation.KSEE3" ShapeID="对象 159" DrawAspect="Content" ObjectID="_1761634728" r:id="rId27"/>
              </w:object>
            </w:r>
          </w:p>
        </w:tc>
        <w:tc>
          <w:tcPr>
            <w:tcW w:w="1701" w:type="dxa"/>
          </w:tcPr>
          <w:p w14:paraId="53937932" w14:textId="20DE4378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1011000</w:t>
            </w:r>
          </w:p>
          <w:p w14:paraId="5300F1B2" w14:textId="4AA1134C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58H</w:t>
            </w:r>
          </w:p>
        </w:tc>
      </w:tr>
      <w:tr w:rsidR="00621239" w14:paraId="1718732B" w14:textId="77777777" w:rsidTr="00AF50E1">
        <w:trPr>
          <w:trHeight w:val="408"/>
          <w:jc w:val="center"/>
        </w:trPr>
        <w:tc>
          <w:tcPr>
            <w:tcW w:w="1626" w:type="dxa"/>
          </w:tcPr>
          <w:p w14:paraId="0260752B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0110</w:t>
            </w:r>
          </w:p>
        </w:tc>
        <w:tc>
          <w:tcPr>
            <w:tcW w:w="1803" w:type="dxa"/>
          </w:tcPr>
          <w:p w14:paraId="497BB29C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 minus B minus 1</w:t>
            </w:r>
          </w:p>
        </w:tc>
        <w:tc>
          <w:tcPr>
            <w:tcW w:w="1976" w:type="dxa"/>
          </w:tcPr>
          <w:p w14:paraId="492B2730" w14:textId="4786DA01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10111101</w:t>
            </w:r>
          </w:p>
          <w:p w14:paraId="297FE929" w14:textId="4D23847E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BDH</w:t>
            </w:r>
          </w:p>
        </w:tc>
        <w:tc>
          <w:tcPr>
            <w:tcW w:w="1394" w:type="dxa"/>
          </w:tcPr>
          <w:p w14:paraId="2B209640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A⊕B</w:t>
            </w:r>
          </w:p>
        </w:tc>
        <w:tc>
          <w:tcPr>
            <w:tcW w:w="1701" w:type="dxa"/>
          </w:tcPr>
          <w:p w14:paraId="007B07D1" w14:textId="0056DD3D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t xml:space="preserve"> 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11000010</w:t>
            </w:r>
          </w:p>
          <w:p w14:paraId="1C30CC40" w14:textId="206E1B02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C2H</w:t>
            </w:r>
          </w:p>
        </w:tc>
      </w:tr>
      <w:tr w:rsidR="00621239" w14:paraId="26C2CA0D" w14:textId="77777777" w:rsidTr="00AF50E1">
        <w:trPr>
          <w:trHeight w:val="434"/>
          <w:jc w:val="center"/>
        </w:trPr>
        <w:tc>
          <w:tcPr>
            <w:tcW w:w="1626" w:type="dxa"/>
          </w:tcPr>
          <w:p w14:paraId="2006E9C7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0111</w:t>
            </w:r>
          </w:p>
        </w:tc>
        <w:tc>
          <w:tcPr>
            <w:tcW w:w="1803" w:type="dxa"/>
          </w:tcPr>
          <w:p w14:paraId="444330C3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379" w:dyaOrig="279" w14:anchorId="7884E2AB">
                <v:shape id="对象 160" o:spid="_x0000_i1033" type="#_x0000_t75" style="width:19.15pt;height:14.15pt;mso-wrap-style:square;mso-position-horizontal-relative:page;mso-position-vertical-relative:page" o:ole="">
                  <v:imagedata r:id="rId20" o:title=""/>
                </v:shape>
                <o:OLEObject Type="Embed" ProgID="Equation.KSEE3" ShapeID="对象 160" DrawAspect="Content" ObjectID="_1761634729" r:id="rId28"/>
              </w:object>
            </w:r>
            <w:r>
              <w:rPr>
                <w:rFonts w:ascii="宋体" w:hAnsi="宋体" w:cs="宋体" w:hint="eastAsia"/>
              </w:rPr>
              <w:t>minus 1</w:t>
            </w:r>
          </w:p>
        </w:tc>
        <w:tc>
          <w:tcPr>
            <w:tcW w:w="1976" w:type="dxa"/>
          </w:tcPr>
          <w:p w14:paraId="501ED925" w14:textId="0B355F8D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111111</w:t>
            </w:r>
          </w:p>
          <w:p w14:paraId="60B28EE4" w14:textId="669EB36F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3FH</w:t>
            </w:r>
          </w:p>
        </w:tc>
        <w:tc>
          <w:tcPr>
            <w:tcW w:w="1394" w:type="dxa"/>
          </w:tcPr>
          <w:p w14:paraId="3D20A9CE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379" w:dyaOrig="279" w14:anchorId="1CF8B36F">
                <v:shape id="对象 161" o:spid="_x0000_i1034" type="#_x0000_t75" style="width:19.15pt;height:14.15pt;mso-wrap-style:square;mso-position-horizontal-relative:page;mso-position-vertical-relative:page" o:ole="">
                  <v:imagedata r:id="rId29" o:title=""/>
                </v:shape>
                <o:OLEObject Type="Embed" ProgID="Equation.KSEE3" ShapeID="对象 161" DrawAspect="Content" ObjectID="_1761634730" r:id="rId30"/>
              </w:object>
            </w:r>
          </w:p>
        </w:tc>
        <w:tc>
          <w:tcPr>
            <w:tcW w:w="1701" w:type="dxa"/>
          </w:tcPr>
          <w:p w14:paraId="0D011091" w14:textId="74AF2D07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1000000</w:t>
            </w:r>
          </w:p>
          <w:p w14:paraId="291F09AC" w14:textId="3B0EF1BF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40H</w:t>
            </w:r>
          </w:p>
        </w:tc>
      </w:tr>
      <w:tr w:rsidR="00621239" w14:paraId="15CCA522" w14:textId="77777777" w:rsidTr="00AF50E1">
        <w:trPr>
          <w:trHeight w:val="415"/>
          <w:jc w:val="center"/>
        </w:trPr>
        <w:tc>
          <w:tcPr>
            <w:tcW w:w="1626" w:type="dxa"/>
          </w:tcPr>
          <w:p w14:paraId="19CE21E7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1000</w:t>
            </w:r>
          </w:p>
        </w:tc>
        <w:tc>
          <w:tcPr>
            <w:tcW w:w="1803" w:type="dxa"/>
          </w:tcPr>
          <w:p w14:paraId="13F751D8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 plus AB</w:t>
            </w:r>
          </w:p>
        </w:tc>
        <w:tc>
          <w:tcPr>
            <w:tcW w:w="1976" w:type="dxa"/>
          </w:tcPr>
          <w:p w14:paraId="27A23C06" w14:textId="728AA3CB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10001010</w:t>
            </w:r>
          </w:p>
          <w:p w14:paraId="120B846B" w14:textId="7156851C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8AH</w:t>
            </w:r>
          </w:p>
        </w:tc>
        <w:tc>
          <w:tcPr>
            <w:tcW w:w="1394" w:type="dxa"/>
          </w:tcPr>
          <w:p w14:paraId="5EE3B225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579" w:dyaOrig="279" w14:anchorId="0C085FCD">
                <v:shape id="对象 162" o:spid="_x0000_i1035" type="#_x0000_t75" style="width:29.15pt;height:14.15pt;mso-wrap-style:square;mso-position-horizontal-relative:page;mso-position-vertical-relative:page" o:ole="">
                  <v:imagedata r:id="rId31" o:title=""/>
                </v:shape>
                <o:OLEObject Type="Embed" ProgID="Equation.KSEE3" ShapeID="对象 162" DrawAspect="Content" ObjectID="_1761634731" r:id="rId32"/>
              </w:object>
            </w:r>
          </w:p>
        </w:tc>
        <w:tc>
          <w:tcPr>
            <w:tcW w:w="1701" w:type="dxa"/>
          </w:tcPr>
          <w:p w14:paraId="2766FAC5" w14:textId="23CD4B79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10111111</w:t>
            </w:r>
          </w:p>
          <w:p w14:paraId="603614E6" w14:textId="475CF3F1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BFH</w:t>
            </w:r>
          </w:p>
        </w:tc>
      </w:tr>
      <w:tr w:rsidR="00621239" w14:paraId="16AE4F8C" w14:textId="77777777" w:rsidTr="00AF50E1">
        <w:trPr>
          <w:trHeight w:val="435"/>
          <w:jc w:val="center"/>
        </w:trPr>
        <w:tc>
          <w:tcPr>
            <w:tcW w:w="1626" w:type="dxa"/>
          </w:tcPr>
          <w:p w14:paraId="66E7BA34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1001</w:t>
            </w:r>
          </w:p>
        </w:tc>
        <w:tc>
          <w:tcPr>
            <w:tcW w:w="1803" w:type="dxa"/>
          </w:tcPr>
          <w:p w14:paraId="62DF4736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 plus B</w:t>
            </w:r>
          </w:p>
        </w:tc>
        <w:tc>
          <w:tcPr>
            <w:tcW w:w="1976" w:type="dxa"/>
          </w:tcPr>
          <w:p w14:paraId="268B57C9" w14:textId="6CABC3ED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000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1100</w:t>
            </w:r>
          </w:p>
          <w:p w14:paraId="2ABBD928" w14:textId="1F3D7092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CH</w:t>
            </w:r>
          </w:p>
        </w:tc>
        <w:tc>
          <w:tcPr>
            <w:tcW w:w="1394" w:type="dxa"/>
          </w:tcPr>
          <w:p w14:paraId="038694A6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579" w:dyaOrig="299" w14:anchorId="384FF0F9">
                <v:shape id="对象 163" o:spid="_x0000_i1036" type="#_x0000_t75" style="width:29.15pt;height:15pt;mso-wrap-style:square;mso-position-horizontal-relative:page;mso-position-vertical-relative:page" o:ole="">
                  <v:imagedata r:id="rId33" o:title=""/>
                </v:shape>
                <o:OLEObject Type="Embed" ProgID="Equation.KSEE3" ShapeID="对象 163" DrawAspect="Content" ObjectID="_1761634732" r:id="rId34"/>
              </w:object>
            </w:r>
          </w:p>
        </w:tc>
        <w:tc>
          <w:tcPr>
            <w:tcW w:w="1701" w:type="dxa"/>
          </w:tcPr>
          <w:p w14:paraId="2EB05CE8" w14:textId="028D0059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0111101</w:t>
            </w:r>
          </w:p>
          <w:p w14:paraId="5D0151DC" w14:textId="5407504C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3DH</w:t>
            </w:r>
          </w:p>
        </w:tc>
      </w:tr>
      <w:tr w:rsidR="00621239" w14:paraId="274CBBE4" w14:textId="77777777" w:rsidTr="00AF50E1">
        <w:trPr>
          <w:trHeight w:val="434"/>
          <w:jc w:val="center"/>
        </w:trPr>
        <w:tc>
          <w:tcPr>
            <w:tcW w:w="1626" w:type="dxa"/>
          </w:tcPr>
          <w:p w14:paraId="382E738B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1010</w:t>
            </w:r>
          </w:p>
        </w:tc>
        <w:tc>
          <w:tcPr>
            <w:tcW w:w="1803" w:type="dxa"/>
          </w:tcPr>
          <w:p w14:paraId="6913727C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(</w:t>
            </w:r>
            <w:r>
              <w:rPr>
                <w:rFonts w:ascii="宋体" w:hAnsi="宋体" w:cs="宋体" w:hint="eastAsia"/>
                <w:color w:val="000000"/>
                <w:kern w:val="2"/>
                <w:position w:val="-4"/>
                <w:sz w:val="18"/>
                <w:szCs w:val="18"/>
                <w:lang w:bidi="ar"/>
              </w:rPr>
              <w:object w:dxaOrig="579" w:dyaOrig="279" w14:anchorId="6DDC4E74">
                <v:shape id="对象 164" o:spid="_x0000_i1037" type="#_x0000_t75" style="width:29.15pt;height:14.15pt;mso-wrap-style:square;mso-position-horizontal-relative:page;mso-position-vertical-relative:page" o:ole="">
                  <v:imagedata r:id="rId16" o:title=""/>
                </v:shape>
                <o:OLEObject Type="Embed" ProgID="Equation.KSEE3" ShapeID="对象 164" DrawAspect="Content" ObjectID="_1761634733" r:id="rId35"/>
              </w:object>
            </w:r>
            <w:r>
              <w:rPr>
                <w:rFonts w:ascii="宋体" w:hAnsi="宋体" w:cs="宋体" w:hint="eastAsia"/>
              </w:rPr>
              <w:t xml:space="preserve">) </w:t>
            </w:r>
            <w:proofErr w:type="gramStart"/>
            <w:r>
              <w:rPr>
                <w:rFonts w:ascii="宋体" w:hAnsi="宋体" w:cs="宋体" w:hint="eastAsia"/>
              </w:rPr>
              <w:t>plus</w:t>
            </w:r>
            <w:proofErr w:type="gramEnd"/>
            <w:r>
              <w:rPr>
                <w:rFonts w:ascii="宋体" w:hAnsi="宋体" w:cs="宋体" w:hint="eastAsia"/>
              </w:rPr>
              <w:t xml:space="preserve"> AB</w:t>
            </w:r>
          </w:p>
        </w:tc>
        <w:tc>
          <w:tcPr>
            <w:tcW w:w="1976" w:type="dxa"/>
          </w:tcPr>
          <w:p w14:paraId="0CB3E590" w14:textId="4F9E9DED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10100010</w:t>
            </w:r>
          </w:p>
          <w:p w14:paraId="2A1BFAD4" w14:textId="24C57B5D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A2H</w:t>
            </w:r>
          </w:p>
        </w:tc>
        <w:tc>
          <w:tcPr>
            <w:tcW w:w="1394" w:type="dxa"/>
          </w:tcPr>
          <w:p w14:paraId="0E72738E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B</w:t>
            </w:r>
          </w:p>
        </w:tc>
        <w:tc>
          <w:tcPr>
            <w:tcW w:w="1701" w:type="dxa"/>
          </w:tcPr>
          <w:p w14:paraId="1F5BECC8" w14:textId="695435F3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CD0470">
              <w:t xml:space="preserve"> </w:t>
            </w:r>
            <w:r w:rsidR="00CD0470" w:rsidRPr="00CD0470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10100111</w:t>
            </w:r>
          </w:p>
          <w:p w14:paraId="57C7CE93" w14:textId="37A05518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A7H</w:t>
            </w:r>
          </w:p>
        </w:tc>
      </w:tr>
      <w:tr w:rsidR="00621239" w14:paraId="1DFCAAA9" w14:textId="77777777" w:rsidTr="00AF50E1">
        <w:trPr>
          <w:trHeight w:val="408"/>
          <w:jc w:val="center"/>
        </w:trPr>
        <w:tc>
          <w:tcPr>
            <w:tcW w:w="1626" w:type="dxa"/>
          </w:tcPr>
          <w:p w14:paraId="45D0CF2D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1011</w:t>
            </w:r>
          </w:p>
        </w:tc>
        <w:tc>
          <w:tcPr>
            <w:tcW w:w="1803" w:type="dxa"/>
          </w:tcPr>
          <w:p w14:paraId="76A8D7C6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AB minus 1</w:t>
            </w:r>
          </w:p>
        </w:tc>
        <w:tc>
          <w:tcPr>
            <w:tcW w:w="1976" w:type="dxa"/>
          </w:tcPr>
          <w:p w14:paraId="1EF05934" w14:textId="5D55820F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100100</w:t>
            </w:r>
          </w:p>
          <w:p w14:paraId="466AAC62" w14:textId="471A75ED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24H</w:t>
            </w:r>
          </w:p>
        </w:tc>
        <w:tc>
          <w:tcPr>
            <w:tcW w:w="1394" w:type="dxa"/>
          </w:tcPr>
          <w:p w14:paraId="05640359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AB</w:t>
            </w:r>
          </w:p>
        </w:tc>
        <w:tc>
          <w:tcPr>
            <w:tcW w:w="1701" w:type="dxa"/>
          </w:tcPr>
          <w:p w14:paraId="2BF5F87B" w14:textId="317F4350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CD0470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CD0470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0100111</w:t>
            </w:r>
          </w:p>
          <w:p w14:paraId="68E11557" w14:textId="1CED3943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25H</w:t>
            </w:r>
          </w:p>
        </w:tc>
      </w:tr>
      <w:tr w:rsidR="00621239" w14:paraId="3EE3544E" w14:textId="77777777" w:rsidTr="00AF50E1">
        <w:trPr>
          <w:trHeight w:val="408"/>
          <w:jc w:val="center"/>
        </w:trPr>
        <w:tc>
          <w:tcPr>
            <w:tcW w:w="1626" w:type="dxa"/>
          </w:tcPr>
          <w:p w14:paraId="012BD922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1100</w:t>
            </w:r>
          </w:p>
        </w:tc>
        <w:tc>
          <w:tcPr>
            <w:tcW w:w="1803" w:type="dxa"/>
          </w:tcPr>
          <w:p w14:paraId="0A35A8A0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 plus A</w:t>
            </w:r>
          </w:p>
        </w:tc>
        <w:tc>
          <w:tcPr>
            <w:tcW w:w="1976" w:type="dxa"/>
          </w:tcPr>
          <w:p w14:paraId="676C253D" w14:textId="5886D0EA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11001010</w:t>
            </w:r>
          </w:p>
          <w:p w14:paraId="4792A93D" w14:textId="5D2AE873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CAH</w:t>
            </w:r>
          </w:p>
        </w:tc>
        <w:tc>
          <w:tcPr>
            <w:tcW w:w="1394" w:type="dxa"/>
          </w:tcPr>
          <w:p w14:paraId="60736775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Logical 1</w:t>
            </w:r>
          </w:p>
        </w:tc>
        <w:tc>
          <w:tcPr>
            <w:tcW w:w="1701" w:type="dxa"/>
          </w:tcPr>
          <w:p w14:paraId="3AD1E146" w14:textId="6425D636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CD0470" w:rsidRPr="00CD0470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11111111</w:t>
            </w:r>
          </w:p>
          <w:p w14:paraId="4654D104" w14:textId="53BA7403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FFH</w:t>
            </w:r>
          </w:p>
        </w:tc>
      </w:tr>
      <w:tr w:rsidR="00621239" w14:paraId="6C4346DB" w14:textId="77777777" w:rsidTr="00AF50E1">
        <w:trPr>
          <w:trHeight w:val="415"/>
          <w:jc w:val="center"/>
        </w:trPr>
        <w:tc>
          <w:tcPr>
            <w:tcW w:w="1626" w:type="dxa"/>
          </w:tcPr>
          <w:p w14:paraId="3226039C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1101</w:t>
            </w:r>
          </w:p>
        </w:tc>
        <w:tc>
          <w:tcPr>
            <w:tcW w:w="1803" w:type="dxa"/>
          </w:tcPr>
          <w:p w14:paraId="77655840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(A+B) plus A</w:t>
            </w:r>
          </w:p>
        </w:tc>
        <w:tc>
          <w:tcPr>
            <w:tcW w:w="1976" w:type="dxa"/>
          </w:tcPr>
          <w:p w14:paraId="11C47296" w14:textId="38281FD6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1001100</w:t>
            </w:r>
          </w:p>
          <w:p w14:paraId="05F794A0" w14:textId="52247E6F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4CH</w:t>
            </w:r>
          </w:p>
        </w:tc>
        <w:tc>
          <w:tcPr>
            <w:tcW w:w="1394" w:type="dxa"/>
          </w:tcPr>
          <w:p w14:paraId="060D7DE5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kern w:val="2"/>
                <w:position w:val="-4"/>
                <w:sz w:val="21"/>
              </w:rPr>
              <w:object w:dxaOrig="579" w:dyaOrig="279" w14:anchorId="37BABBB7">
                <v:shape id="对象 165" o:spid="_x0000_i1038" type="#_x0000_t75" style="width:29.15pt;height:14.15pt;mso-wrap-style:square;mso-position-horizontal-relative:page;mso-position-vertical-relative:page" o:ole="">
                  <v:imagedata r:id="rId36" o:title=""/>
                </v:shape>
                <o:OLEObject Type="Embed" ProgID="Equation.KSEE3" ShapeID="对象 165" DrawAspect="Content" ObjectID="_1761634734" r:id="rId37"/>
              </w:object>
            </w:r>
          </w:p>
        </w:tc>
        <w:tc>
          <w:tcPr>
            <w:tcW w:w="1701" w:type="dxa"/>
          </w:tcPr>
          <w:p w14:paraId="0A647D05" w14:textId="15BFF60B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CD0470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CD0470" w:rsidRPr="00CD0470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1111101</w:t>
            </w:r>
          </w:p>
          <w:p w14:paraId="4EA35D68" w14:textId="33018B88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7DH</w:t>
            </w:r>
          </w:p>
        </w:tc>
      </w:tr>
      <w:tr w:rsidR="00621239" w14:paraId="57B2AD52" w14:textId="77777777" w:rsidTr="00AF50E1">
        <w:trPr>
          <w:trHeight w:val="434"/>
          <w:jc w:val="center"/>
        </w:trPr>
        <w:tc>
          <w:tcPr>
            <w:tcW w:w="1626" w:type="dxa"/>
          </w:tcPr>
          <w:p w14:paraId="6C0224DC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1110</w:t>
            </w:r>
          </w:p>
        </w:tc>
        <w:tc>
          <w:tcPr>
            <w:tcW w:w="1803" w:type="dxa"/>
          </w:tcPr>
          <w:p w14:paraId="294CFBF1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(</w:t>
            </w:r>
            <w:r>
              <w:rPr>
                <w:rFonts w:ascii="宋体" w:hAnsi="宋体" w:cs="宋体" w:hint="eastAsia"/>
                <w:color w:val="000000"/>
                <w:kern w:val="2"/>
                <w:position w:val="-4"/>
                <w:sz w:val="18"/>
                <w:szCs w:val="18"/>
                <w:lang w:bidi="ar"/>
              </w:rPr>
              <w:object w:dxaOrig="579" w:dyaOrig="279" w14:anchorId="11C033D3">
                <v:shape id="对象 166" o:spid="_x0000_i1039" type="#_x0000_t75" style="width:29.15pt;height:14.15pt;mso-wrap-style:square;mso-position-horizontal-relative:page;mso-position-vertical-relative:page" o:ole="">
                  <v:imagedata r:id="rId16" o:title=""/>
                </v:shape>
                <o:OLEObject Type="Embed" ProgID="Equation.KSEE3" ShapeID="对象 166" DrawAspect="Content" ObjectID="_1761634735" r:id="rId38"/>
              </w:object>
            </w:r>
            <w:r>
              <w:rPr>
                <w:rFonts w:ascii="宋体" w:hAnsi="宋体" w:cs="宋体" w:hint="eastAsia"/>
              </w:rPr>
              <w:t xml:space="preserve">) </w:t>
            </w:r>
            <w:proofErr w:type="gramStart"/>
            <w:r>
              <w:rPr>
                <w:rFonts w:ascii="宋体" w:hAnsi="宋体" w:cs="宋体" w:hint="eastAsia"/>
              </w:rPr>
              <w:t>plus</w:t>
            </w:r>
            <w:proofErr w:type="gramEnd"/>
            <w:r>
              <w:rPr>
                <w:rFonts w:ascii="宋体" w:hAnsi="宋体" w:cs="宋体" w:hint="eastAsia"/>
              </w:rPr>
              <w:t xml:space="preserve"> A</w:t>
            </w:r>
          </w:p>
        </w:tc>
        <w:tc>
          <w:tcPr>
            <w:tcW w:w="1976" w:type="dxa"/>
          </w:tcPr>
          <w:p w14:paraId="1D30AAFB" w14:textId="08AE0FED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11100010</w:t>
            </w:r>
          </w:p>
          <w:p w14:paraId="096A154F" w14:textId="5D134F6D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E2H</w:t>
            </w:r>
          </w:p>
        </w:tc>
        <w:tc>
          <w:tcPr>
            <w:tcW w:w="1394" w:type="dxa"/>
          </w:tcPr>
          <w:p w14:paraId="45C0397C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A+B</w:t>
            </w:r>
          </w:p>
        </w:tc>
        <w:tc>
          <w:tcPr>
            <w:tcW w:w="1701" w:type="dxa"/>
          </w:tcPr>
          <w:p w14:paraId="6581F68E" w14:textId="46236DB7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CD0470">
              <w:t xml:space="preserve"> </w:t>
            </w:r>
            <w:r w:rsidR="00CD0470" w:rsidRPr="00CD0470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11100111</w:t>
            </w:r>
          </w:p>
          <w:p w14:paraId="7A6A3651" w14:textId="5D529E38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E7H</w:t>
            </w:r>
          </w:p>
        </w:tc>
      </w:tr>
      <w:tr w:rsidR="00621239" w14:paraId="19E0F785" w14:textId="77777777" w:rsidTr="00AF50E1">
        <w:trPr>
          <w:trHeight w:val="418"/>
          <w:jc w:val="center"/>
        </w:trPr>
        <w:tc>
          <w:tcPr>
            <w:tcW w:w="1626" w:type="dxa"/>
          </w:tcPr>
          <w:p w14:paraId="7CB01234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1111</w:t>
            </w:r>
          </w:p>
        </w:tc>
        <w:tc>
          <w:tcPr>
            <w:tcW w:w="1803" w:type="dxa"/>
          </w:tcPr>
          <w:p w14:paraId="09B758EB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 minus 1</w:t>
            </w:r>
          </w:p>
        </w:tc>
        <w:tc>
          <w:tcPr>
            <w:tcW w:w="1976" w:type="dxa"/>
          </w:tcPr>
          <w:p w14:paraId="3E1BF17D" w14:textId="289970A1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0F2C7C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0F2C7C" w:rsidRPr="000F2C7C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1100100</w:t>
            </w:r>
          </w:p>
          <w:p w14:paraId="59DAE4F2" w14:textId="48DAE00A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64H</w:t>
            </w:r>
          </w:p>
        </w:tc>
        <w:tc>
          <w:tcPr>
            <w:tcW w:w="1394" w:type="dxa"/>
          </w:tcPr>
          <w:p w14:paraId="3D8DECE2" w14:textId="77777777" w:rsidR="00621239" w:rsidRDefault="00621239" w:rsidP="002772FD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</w:t>
            </w:r>
          </w:p>
        </w:tc>
        <w:tc>
          <w:tcPr>
            <w:tcW w:w="1701" w:type="dxa"/>
          </w:tcPr>
          <w:p w14:paraId="4EA92065" w14:textId="41837790" w:rsidR="00AF50E1" w:rsidRDefault="00AF50E1" w:rsidP="00AF50E1">
            <w:pPr>
              <w:snapToGrid w:val="0"/>
              <w:spacing w:line="360" w:lineRule="auto"/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指示灯：</w:t>
            </w:r>
            <w:r w:rsidR="00CD0470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0</w:t>
            </w:r>
            <w:r w:rsidR="00CD0470" w:rsidRPr="00CD0470"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1100101</w:t>
            </w:r>
          </w:p>
          <w:p w14:paraId="08C57332" w14:textId="6EBBEAFE" w:rsidR="00621239" w:rsidRDefault="00AF50E1" w:rsidP="00AF50E1">
            <w:pPr>
              <w:snapToGrid w:val="0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  <w:lang w:bidi="ar"/>
              </w:rPr>
              <w:t>16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进制：</w:t>
            </w:r>
            <w:r w:rsidR="00621239">
              <w:rPr>
                <w:rFonts w:ascii="宋体" w:hAnsi="宋体" w:cs="宋体" w:hint="eastAsia"/>
                <w:color w:val="000000"/>
                <w:sz w:val="18"/>
                <w:szCs w:val="18"/>
                <w:lang w:bidi="ar"/>
              </w:rPr>
              <w:t>65H</w:t>
            </w:r>
          </w:p>
        </w:tc>
      </w:tr>
    </w:tbl>
    <w:p w14:paraId="66845F30" w14:textId="77777777" w:rsidR="00621239" w:rsidRDefault="00621239" w:rsidP="00621239">
      <w:pPr>
        <w:snapToGrid w:val="0"/>
        <w:spacing w:line="360" w:lineRule="auto"/>
        <w:rPr>
          <w:rFonts w:ascii="宋体" w:hAnsi="宋体" w:cs="宋体"/>
          <w:b/>
          <w:color w:val="000000"/>
        </w:rPr>
      </w:pPr>
    </w:p>
    <w:p w14:paraId="7F44A547" w14:textId="77777777" w:rsidR="00621239" w:rsidRDefault="00621239" w:rsidP="00621239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  <w:sz w:val="18"/>
          <w:szCs w:val="18"/>
        </w:rPr>
        <w:t>注意：A和B分别表示参与运算的两个数，“+”表示逻辑或，“plus”表示算术求和</w:t>
      </w:r>
    </w:p>
    <w:p w14:paraId="15C6CD41" w14:textId="0B8879A9" w:rsidR="00CD0470" w:rsidRDefault="00CD0470" w:rsidP="00CD0470">
      <w:pPr>
        <w:pStyle w:val="3"/>
        <w:spacing w:before="120" w:after="60" w:line="240" w:lineRule="auto"/>
        <w:rPr>
          <w:rFonts w:ascii="楷体_GB2312" w:eastAsia="楷体_GB2312"/>
          <w:sz w:val="24"/>
          <w:szCs w:val="24"/>
        </w:rPr>
      </w:pPr>
      <w:r>
        <w:rPr>
          <w:rFonts w:ascii="楷体_GB2312" w:eastAsia="楷体_GB2312" w:hint="eastAsia"/>
          <w:sz w:val="24"/>
          <w:szCs w:val="24"/>
        </w:rPr>
        <w:t>四、思考心得：</w:t>
      </w:r>
    </w:p>
    <w:p w14:paraId="1F6AABD8" w14:textId="1C84BC91" w:rsidR="003B60CD" w:rsidRPr="003B60CD" w:rsidRDefault="003B60CD" w:rsidP="003B60CD">
      <w:pPr>
        <w:rPr>
          <w:b/>
          <w:bCs/>
        </w:rPr>
      </w:pPr>
      <w:r w:rsidRPr="003B60CD">
        <w:rPr>
          <w:rFonts w:hint="eastAsia"/>
          <w:b/>
          <w:bCs/>
        </w:rPr>
        <w:t xml:space="preserve">1. </w:t>
      </w:r>
      <w:r w:rsidRPr="003B60CD">
        <w:rPr>
          <w:rFonts w:hint="eastAsia"/>
          <w:b/>
          <w:bCs/>
        </w:rPr>
        <w:t>运算器主要由哪些器件组成？这些器件是怎样连接的？</w:t>
      </w:r>
    </w:p>
    <w:p w14:paraId="484A2E84" w14:textId="77777777" w:rsidR="002964C3" w:rsidRDefault="002964C3" w:rsidP="003B60CD"/>
    <w:p w14:paraId="26A9498A" w14:textId="0887440C" w:rsidR="003B60CD" w:rsidRDefault="002964C3" w:rsidP="003B60CD">
      <w:r>
        <w:rPr>
          <w:rFonts w:hint="eastAsia"/>
        </w:rPr>
        <w:t>组成</w:t>
      </w:r>
      <w:r>
        <w:rPr>
          <w:rFonts w:hint="eastAsia"/>
        </w:rPr>
        <w:t>:</w:t>
      </w:r>
      <w:r>
        <w:t xml:space="preserve"> </w:t>
      </w:r>
      <w:r w:rsidR="003B60CD" w:rsidRPr="003B60CD">
        <w:rPr>
          <w:rFonts w:hint="eastAsia"/>
        </w:rPr>
        <w:t>运算器的构成包括算术逻辑单元</w:t>
      </w:r>
      <w:r w:rsidR="003B60CD" w:rsidRPr="003B60CD">
        <w:rPr>
          <w:rFonts w:hint="eastAsia"/>
        </w:rPr>
        <w:t>(ALU)</w:t>
      </w:r>
      <w:r w:rsidR="003B60CD" w:rsidRPr="003B60CD">
        <w:rPr>
          <w:rFonts w:hint="eastAsia"/>
        </w:rPr>
        <w:t>、累加寄存器、数据缓冲寄存器和状态条件寄存器。它们通过相应的连接方式进行协调。</w:t>
      </w:r>
    </w:p>
    <w:p w14:paraId="257EDFAA" w14:textId="77777777" w:rsidR="002964C3" w:rsidRDefault="002964C3" w:rsidP="003B60CD"/>
    <w:p w14:paraId="401F7B53" w14:textId="60E75398" w:rsidR="003B60CD" w:rsidRDefault="002964C3" w:rsidP="003B60CD">
      <w:r>
        <w:rPr>
          <w:rFonts w:hint="eastAsia"/>
        </w:rPr>
        <w:t>连接</w:t>
      </w:r>
      <w:r>
        <w:t xml:space="preserve">: </w:t>
      </w:r>
      <w:r w:rsidR="003B60CD" w:rsidRPr="003B60CD">
        <w:rPr>
          <w:rFonts w:hint="eastAsia"/>
        </w:rPr>
        <w:t>数据通过数据开关和三态门</w:t>
      </w:r>
      <w:r w:rsidR="003B60CD" w:rsidRPr="003B60CD">
        <w:rPr>
          <w:rFonts w:hint="eastAsia"/>
        </w:rPr>
        <w:t>74LS245</w:t>
      </w:r>
      <w:r w:rsidR="003B60CD" w:rsidRPr="003B60CD">
        <w:rPr>
          <w:rFonts w:hint="eastAsia"/>
        </w:rPr>
        <w:t>传输到工作寄存器，而</w:t>
      </w:r>
      <w:r w:rsidR="003B60CD" w:rsidRPr="003B60CD">
        <w:rPr>
          <w:rFonts w:hint="eastAsia"/>
        </w:rPr>
        <w:t>ALU</w:t>
      </w:r>
      <w:r w:rsidR="003B60CD" w:rsidRPr="003B60CD">
        <w:rPr>
          <w:rFonts w:hint="eastAsia"/>
        </w:rPr>
        <w:t>的运算结果则通过同样的三态门</w:t>
      </w:r>
      <w:r w:rsidR="003B60CD" w:rsidRPr="003B60CD">
        <w:rPr>
          <w:rFonts w:hint="eastAsia"/>
        </w:rPr>
        <w:t>74LS245</w:t>
      </w:r>
      <w:r w:rsidR="003B60CD" w:rsidRPr="003B60CD">
        <w:rPr>
          <w:rFonts w:hint="eastAsia"/>
        </w:rPr>
        <w:t>传送到数据显示灯上。具体地，</w:t>
      </w:r>
      <w:r w:rsidR="003B60CD" w:rsidRPr="003B60CD">
        <w:rPr>
          <w:rFonts w:hint="eastAsia"/>
        </w:rPr>
        <w:t>SW7~SW0</w:t>
      </w:r>
      <w:r w:rsidR="003B60CD" w:rsidRPr="003B60CD">
        <w:rPr>
          <w:rFonts w:hint="eastAsia"/>
        </w:rPr>
        <w:t>这</w:t>
      </w:r>
      <w:r w:rsidR="003B60CD" w:rsidRPr="003B60CD">
        <w:rPr>
          <w:rFonts w:hint="eastAsia"/>
        </w:rPr>
        <w:t>8</w:t>
      </w:r>
      <w:r w:rsidR="003B60CD" w:rsidRPr="003B60CD">
        <w:rPr>
          <w:rFonts w:hint="eastAsia"/>
        </w:rPr>
        <w:t>个二进制开关用于设置参与运算的操作数。当</w:t>
      </w:r>
      <w:r w:rsidR="003B60CD" w:rsidRPr="003B60CD">
        <w:rPr>
          <w:rFonts w:hint="eastAsia"/>
        </w:rPr>
        <w:t>SW - BUS=0</w:t>
      </w:r>
      <w:r w:rsidR="003B60CD" w:rsidRPr="003B60CD">
        <w:rPr>
          <w:rFonts w:hint="eastAsia"/>
        </w:rPr>
        <w:t>时，数据通过三态门</w:t>
      </w:r>
      <w:r w:rsidR="003B60CD" w:rsidRPr="003B60CD">
        <w:rPr>
          <w:rFonts w:hint="eastAsia"/>
        </w:rPr>
        <w:t>74LS245</w:t>
      </w:r>
      <w:r w:rsidR="003B60CD" w:rsidRPr="003B60CD">
        <w:rPr>
          <w:rFonts w:hint="eastAsia"/>
        </w:rPr>
        <w:t>输出到</w:t>
      </w:r>
      <w:r w:rsidR="003B60CD" w:rsidRPr="003B60CD">
        <w:rPr>
          <w:rFonts w:hint="eastAsia"/>
        </w:rPr>
        <w:t>DR1</w:t>
      </w:r>
      <w:r w:rsidR="003B60CD" w:rsidRPr="003B60CD">
        <w:rPr>
          <w:rFonts w:hint="eastAsia"/>
        </w:rPr>
        <w:t>和</w:t>
      </w:r>
      <w:r w:rsidR="003B60CD" w:rsidRPr="003B60CD">
        <w:rPr>
          <w:rFonts w:hint="eastAsia"/>
        </w:rPr>
        <w:t>DR2</w:t>
      </w:r>
      <w:r w:rsidR="003B60CD" w:rsidRPr="003B60CD">
        <w:rPr>
          <w:rFonts w:hint="eastAsia"/>
        </w:rPr>
        <w:t>。</w:t>
      </w:r>
      <w:r w:rsidR="003B60CD" w:rsidRPr="003B60CD">
        <w:rPr>
          <w:rFonts w:hint="eastAsia"/>
        </w:rPr>
        <w:t>DR1</w:t>
      </w:r>
      <w:r w:rsidR="003B60CD" w:rsidRPr="003B60CD">
        <w:rPr>
          <w:rFonts w:hint="eastAsia"/>
        </w:rPr>
        <w:t>连接到</w:t>
      </w:r>
      <w:r w:rsidR="003B60CD" w:rsidRPr="003B60CD">
        <w:rPr>
          <w:rFonts w:hint="eastAsia"/>
        </w:rPr>
        <w:t>ALU</w:t>
      </w:r>
      <w:r w:rsidR="003B60CD" w:rsidRPr="003B60CD">
        <w:rPr>
          <w:rFonts w:hint="eastAsia"/>
        </w:rPr>
        <w:t>的</w:t>
      </w:r>
      <w:r w:rsidR="003B60CD" w:rsidRPr="003B60CD">
        <w:rPr>
          <w:rFonts w:hint="eastAsia"/>
        </w:rPr>
        <w:t>A</w:t>
      </w:r>
      <w:r w:rsidR="003B60CD" w:rsidRPr="003B60CD">
        <w:rPr>
          <w:rFonts w:hint="eastAsia"/>
        </w:rPr>
        <w:t>输入端口，而</w:t>
      </w:r>
      <w:r w:rsidR="003B60CD" w:rsidRPr="003B60CD">
        <w:rPr>
          <w:rFonts w:hint="eastAsia"/>
        </w:rPr>
        <w:t>DR2</w:t>
      </w:r>
      <w:r w:rsidR="003B60CD" w:rsidRPr="003B60CD">
        <w:rPr>
          <w:rFonts w:hint="eastAsia"/>
        </w:rPr>
        <w:t>连接到</w:t>
      </w:r>
      <w:r w:rsidR="003B60CD" w:rsidRPr="003B60CD">
        <w:rPr>
          <w:rFonts w:hint="eastAsia"/>
        </w:rPr>
        <w:t>ALU</w:t>
      </w:r>
      <w:r w:rsidR="003B60CD" w:rsidRPr="003B60CD">
        <w:rPr>
          <w:rFonts w:hint="eastAsia"/>
        </w:rPr>
        <w:t>的</w:t>
      </w:r>
      <w:r w:rsidR="003B60CD" w:rsidRPr="003B60CD">
        <w:rPr>
          <w:rFonts w:hint="eastAsia"/>
        </w:rPr>
        <w:t>B</w:t>
      </w:r>
      <w:r w:rsidR="003B60CD" w:rsidRPr="003B60CD">
        <w:rPr>
          <w:rFonts w:hint="eastAsia"/>
        </w:rPr>
        <w:t>输入端口。在</w:t>
      </w:r>
      <w:r w:rsidR="003B60CD" w:rsidRPr="003B60CD">
        <w:rPr>
          <w:rFonts w:hint="eastAsia"/>
        </w:rPr>
        <w:t>P1</w:t>
      </w:r>
      <w:r w:rsidR="003B60CD" w:rsidRPr="003B60CD">
        <w:rPr>
          <w:rFonts w:hint="eastAsia"/>
        </w:rPr>
        <w:t>上升沿时，数据输入到</w:t>
      </w:r>
      <w:r w:rsidR="003B60CD" w:rsidRPr="003B60CD">
        <w:rPr>
          <w:rFonts w:hint="eastAsia"/>
        </w:rPr>
        <w:t>DR1</w:t>
      </w:r>
      <w:r w:rsidR="003B60CD" w:rsidRPr="003B60CD">
        <w:rPr>
          <w:rFonts w:hint="eastAsia"/>
        </w:rPr>
        <w:t>并传送至</w:t>
      </w:r>
      <w:r w:rsidR="003B60CD" w:rsidRPr="003B60CD">
        <w:rPr>
          <w:rFonts w:hint="eastAsia"/>
        </w:rPr>
        <w:t>74LS181</w:t>
      </w:r>
      <w:r w:rsidR="003B60CD" w:rsidRPr="003B60CD">
        <w:rPr>
          <w:rFonts w:hint="eastAsia"/>
        </w:rPr>
        <w:t>的</w:t>
      </w:r>
      <w:r w:rsidR="003B60CD" w:rsidRPr="003B60CD">
        <w:rPr>
          <w:rFonts w:hint="eastAsia"/>
        </w:rPr>
        <w:t>A</w:t>
      </w:r>
      <w:r w:rsidR="003B60CD" w:rsidRPr="003B60CD">
        <w:rPr>
          <w:rFonts w:hint="eastAsia"/>
        </w:rPr>
        <w:t>输入端口；在</w:t>
      </w:r>
      <w:r w:rsidR="003B60CD" w:rsidRPr="003B60CD">
        <w:rPr>
          <w:rFonts w:hint="eastAsia"/>
        </w:rPr>
        <w:t>P2</w:t>
      </w:r>
      <w:r w:rsidR="003B60CD" w:rsidRPr="003B60CD">
        <w:rPr>
          <w:rFonts w:hint="eastAsia"/>
        </w:rPr>
        <w:t>上升沿时，数据输入到</w:t>
      </w:r>
      <w:r w:rsidR="003B60CD" w:rsidRPr="003B60CD">
        <w:rPr>
          <w:rFonts w:hint="eastAsia"/>
        </w:rPr>
        <w:t>DR2</w:t>
      </w:r>
      <w:r w:rsidR="003B60CD" w:rsidRPr="003B60CD">
        <w:rPr>
          <w:rFonts w:hint="eastAsia"/>
        </w:rPr>
        <w:t>并传送至</w:t>
      </w:r>
      <w:r w:rsidR="003B60CD" w:rsidRPr="003B60CD">
        <w:rPr>
          <w:rFonts w:hint="eastAsia"/>
        </w:rPr>
        <w:t>74LS181</w:t>
      </w:r>
      <w:r w:rsidR="003B60CD" w:rsidRPr="003B60CD">
        <w:rPr>
          <w:rFonts w:hint="eastAsia"/>
        </w:rPr>
        <w:t>的</w:t>
      </w:r>
      <w:r w:rsidR="003B60CD" w:rsidRPr="003B60CD">
        <w:rPr>
          <w:rFonts w:hint="eastAsia"/>
        </w:rPr>
        <w:t>B</w:t>
      </w:r>
      <w:r w:rsidR="003B60CD" w:rsidRPr="003B60CD">
        <w:rPr>
          <w:rFonts w:hint="eastAsia"/>
        </w:rPr>
        <w:t>输入端口。</w:t>
      </w:r>
    </w:p>
    <w:p w14:paraId="4DB24E5E" w14:textId="77777777" w:rsidR="003B60CD" w:rsidRDefault="003B60CD" w:rsidP="003B60CD"/>
    <w:p w14:paraId="12CAFB04" w14:textId="77777777" w:rsidR="003B60CD" w:rsidRPr="003B60CD" w:rsidRDefault="003B60CD" w:rsidP="003B60CD">
      <w:pPr>
        <w:rPr>
          <w:b/>
          <w:bCs/>
        </w:rPr>
      </w:pPr>
      <w:r w:rsidRPr="003B60CD">
        <w:rPr>
          <w:rFonts w:hint="eastAsia"/>
          <w:b/>
          <w:bCs/>
        </w:rPr>
        <w:t xml:space="preserve">2. </w:t>
      </w:r>
      <w:r w:rsidRPr="003B60CD">
        <w:rPr>
          <w:rFonts w:hint="eastAsia"/>
          <w:b/>
          <w:bCs/>
        </w:rPr>
        <w:t>芯片</w:t>
      </w:r>
      <w:r w:rsidRPr="003B60CD">
        <w:rPr>
          <w:rFonts w:hint="eastAsia"/>
          <w:b/>
          <w:bCs/>
        </w:rPr>
        <w:t xml:space="preserve"> 74LS181 </w:t>
      </w:r>
      <w:r w:rsidRPr="003B60CD">
        <w:rPr>
          <w:rFonts w:hint="eastAsia"/>
          <w:b/>
          <w:bCs/>
        </w:rPr>
        <w:t>没有减法：</w:t>
      </w:r>
      <w:r w:rsidRPr="003B60CD">
        <w:rPr>
          <w:rFonts w:hint="eastAsia"/>
          <w:b/>
          <w:bCs/>
        </w:rPr>
        <w:t xml:space="preserve"> A minus B </w:t>
      </w:r>
      <w:r w:rsidRPr="003B60CD">
        <w:rPr>
          <w:rFonts w:hint="eastAsia"/>
          <w:b/>
          <w:bCs/>
        </w:rPr>
        <w:t>的指令，怎样实现减法功能？</w:t>
      </w:r>
    </w:p>
    <w:p w14:paraId="100C9675" w14:textId="77777777" w:rsidR="003B60CD" w:rsidRDefault="003B60CD" w:rsidP="003B60CD">
      <w:r>
        <w:rPr>
          <w:rFonts w:hint="eastAsia"/>
        </w:rPr>
        <w:t>在减法运算时</w:t>
      </w:r>
      <w:r>
        <w:rPr>
          <w:rFonts w:hint="eastAsia"/>
        </w:rPr>
        <w:t>,</w:t>
      </w:r>
      <w:r>
        <w:rPr>
          <w:rFonts w:hint="eastAsia"/>
        </w:rPr>
        <w:t>可用减法取反码运算后用加法器实现。</w:t>
      </w:r>
    </w:p>
    <w:p w14:paraId="4DF4BD5A" w14:textId="77777777" w:rsidR="003B60CD" w:rsidRDefault="003B60CD" w:rsidP="003B60CD"/>
    <w:p w14:paraId="4110FE09" w14:textId="77777777" w:rsidR="003B60CD" w:rsidRPr="003B60CD" w:rsidRDefault="003B60CD" w:rsidP="003B60CD">
      <w:pPr>
        <w:rPr>
          <w:b/>
          <w:bCs/>
        </w:rPr>
      </w:pPr>
      <w:r w:rsidRPr="003B60CD">
        <w:rPr>
          <w:rFonts w:hint="eastAsia"/>
          <w:b/>
          <w:bCs/>
        </w:rPr>
        <w:t xml:space="preserve">3. 74LS181 </w:t>
      </w:r>
      <w:r w:rsidRPr="003B60CD">
        <w:rPr>
          <w:rFonts w:hint="eastAsia"/>
          <w:b/>
          <w:bCs/>
        </w:rPr>
        <w:t>有哪两种级联方法？</w:t>
      </w:r>
      <w:r w:rsidRPr="003B60CD">
        <w:rPr>
          <w:rFonts w:hint="eastAsia"/>
          <w:b/>
          <w:bCs/>
        </w:rPr>
        <w:t xml:space="preserve"> </w:t>
      </w:r>
      <w:r w:rsidRPr="003B60CD">
        <w:rPr>
          <w:rFonts w:hint="eastAsia"/>
          <w:b/>
          <w:bCs/>
        </w:rPr>
        <w:t>分别要用到哪些引脚？哪一种速度更快？</w:t>
      </w:r>
      <w:r w:rsidRPr="003B60CD">
        <w:rPr>
          <w:rFonts w:hint="eastAsia"/>
          <w:b/>
          <w:bCs/>
        </w:rPr>
        <w:t xml:space="preserve"> </w:t>
      </w:r>
    </w:p>
    <w:p w14:paraId="5B4E21AA" w14:textId="7E0973CD" w:rsidR="002964C3" w:rsidRDefault="003B60CD" w:rsidP="003B60CD">
      <w:r>
        <w:rPr>
          <w:rFonts w:hint="eastAsia"/>
        </w:rPr>
        <w:t>第一种</w:t>
      </w:r>
      <w:r w:rsidR="002964C3">
        <w:rPr>
          <w:rFonts w:hint="eastAsia"/>
        </w:rPr>
        <w:t>：</w:t>
      </w:r>
      <w:r w:rsidR="002964C3" w:rsidRPr="002964C3">
        <w:rPr>
          <w:rFonts w:hint="eastAsia"/>
        </w:rPr>
        <w:t>单级先行进位的</w:t>
      </w:r>
      <w:r w:rsidR="002964C3" w:rsidRPr="002964C3">
        <w:rPr>
          <w:rFonts w:hint="eastAsia"/>
        </w:rPr>
        <w:t>ALU</w:t>
      </w:r>
    </w:p>
    <w:p w14:paraId="59995EBD" w14:textId="4BAC72F0" w:rsidR="003B60CD" w:rsidRDefault="002964C3" w:rsidP="003B60CD">
      <w:r w:rsidRPr="002964C3">
        <w:rPr>
          <w:rFonts w:hint="eastAsia"/>
        </w:rPr>
        <w:t>构成</w:t>
      </w:r>
      <w:r>
        <w:rPr>
          <w:rFonts w:hint="eastAsia"/>
        </w:rPr>
        <w:t>：</w:t>
      </w:r>
      <w:r w:rsidR="003B60CD">
        <w:rPr>
          <w:rFonts w:hint="eastAsia"/>
        </w:rPr>
        <w:t>四片</w:t>
      </w:r>
      <w:r w:rsidR="003B60CD">
        <w:rPr>
          <w:rFonts w:hint="eastAsia"/>
        </w:rPr>
        <w:t>74181</w:t>
      </w:r>
      <w:r w:rsidR="003B60CD">
        <w:rPr>
          <w:rFonts w:hint="eastAsia"/>
        </w:rPr>
        <w:t>构成的</w:t>
      </w:r>
      <w:r w:rsidR="003B60CD">
        <w:rPr>
          <w:rFonts w:hint="eastAsia"/>
        </w:rPr>
        <w:t>16</w:t>
      </w:r>
      <w:r w:rsidR="003B60CD">
        <w:rPr>
          <w:rFonts w:hint="eastAsia"/>
        </w:rPr>
        <w:t>位行波进位的</w:t>
      </w:r>
      <w:r w:rsidR="003B60CD">
        <w:rPr>
          <w:rFonts w:hint="eastAsia"/>
        </w:rPr>
        <w:t>ALU</w:t>
      </w:r>
      <w:r w:rsidR="003B60CD">
        <w:rPr>
          <w:rFonts w:hint="eastAsia"/>
        </w:rPr>
        <w:t>。</w:t>
      </w:r>
    </w:p>
    <w:p w14:paraId="73FD8DDF" w14:textId="1AC8615F" w:rsidR="002964C3" w:rsidRDefault="002964C3" w:rsidP="003B60CD">
      <w:r w:rsidRPr="002964C3">
        <w:rPr>
          <w:rFonts w:hint="eastAsia"/>
        </w:rPr>
        <w:t>引脚使用：主要使用</w:t>
      </w:r>
      <w:r w:rsidRPr="002964C3">
        <w:rPr>
          <w:rFonts w:hint="eastAsia"/>
        </w:rPr>
        <w:t>ALU</w:t>
      </w:r>
      <w:r w:rsidRPr="002964C3">
        <w:rPr>
          <w:rFonts w:hint="eastAsia"/>
        </w:rPr>
        <w:t>的</w:t>
      </w:r>
      <w:r w:rsidRPr="002964C3">
        <w:rPr>
          <w:rFonts w:hint="eastAsia"/>
        </w:rPr>
        <w:t>S3~S0</w:t>
      </w:r>
      <w:r w:rsidRPr="002964C3">
        <w:rPr>
          <w:rFonts w:hint="eastAsia"/>
        </w:rPr>
        <w:t>、</w:t>
      </w:r>
      <w:r w:rsidRPr="002964C3">
        <w:rPr>
          <w:rFonts w:hint="eastAsia"/>
        </w:rPr>
        <w:t>M</w:t>
      </w:r>
      <w:r w:rsidRPr="002964C3">
        <w:rPr>
          <w:rFonts w:hint="eastAsia"/>
        </w:rPr>
        <w:t>以及进位输入和输出引脚进行级联。</w:t>
      </w:r>
    </w:p>
    <w:p w14:paraId="79D4282F" w14:textId="77777777" w:rsidR="002964C3" w:rsidRDefault="002964C3" w:rsidP="003B60CD"/>
    <w:p w14:paraId="4CF33419" w14:textId="3C96A211" w:rsidR="002964C3" w:rsidRDefault="003B60CD" w:rsidP="003B60CD">
      <w:pPr>
        <w:rPr>
          <w:rFonts w:hint="eastAsia"/>
        </w:rPr>
      </w:pPr>
      <w:r>
        <w:rPr>
          <w:rFonts w:hint="eastAsia"/>
        </w:rPr>
        <w:t>第二种</w:t>
      </w:r>
      <w:r w:rsidR="002964C3">
        <w:rPr>
          <w:rFonts w:hint="eastAsia"/>
        </w:rPr>
        <w:t>：</w:t>
      </w:r>
      <w:r w:rsidR="002964C3" w:rsidRPr="002964C3">
        <w:rPr>
          <w:rFonts w:hint="eastAsia"/>
        </w:rPr>
        <w:t>两级先行进位的</w:t>
      </w:r>
      <w:r w:rsidR="002964C3" w:rsidRPr="002964C3">
        <w:rPr>
          <w:rFonts w:hint="eastAsia"/>
        </w:rPr>
        <w:t>ALU</w:t>
      </w:r>
    </w:p>
    <w:p w14:paraId="6E6E25F8" w14:textId="7B490D78" w:rsidR="002964C3" w:rsidRDefault="002964C3" w:rsidP="003B60CD">
      <w:r w:rsidRPr="002964C3">
        <w:rPr>
          <w:rFonts w:hint="eastAsia"/>
        </w:rPr>
        <w:t>引脚使用：同样涉及多个</w:t>
      </w:r>
      <w:r w:rsidRPr="002964C3">
        <w:rPr>
          <w:rFonts w:hint="eastAsia"/>
        </w:rPr>
        <w:t>ALU</w:t>
      </w:r>
      <w:r w:rsidRPr="002964C3">
        <w:rPr>
          <w:rFonts w:hint="eastAsia"/>
        </w:rPr>
        <w:t>的连接，使用</w:t>
      </w:r>
      <w:r w:rsidRPr="002964C3">
        <w:rPr>
          <w:rFonts w:hint="eastAsia"/>
        </w:rPr>
        <w:t>ALU</w:t>
      </w:r>
      <w:r w:rsidRPr="002964C3">
        <w:rPr>
          <w:rFonts w:hint="eastAsia"/>
        </w:rPr>
        <w:t>的</w:t>
      </w:r>
      <w:r w:rsidRPr="002964C3">
        <w:rPr>
          <w:rFonts w:hint="eastAsia"/>
        </w:rPr>
        <w:t>S3~S0</w:t>
      </w:r>
      <w:r w:rsidRPr="002964C3">
        <w:rPr>
          <w:rFonts w:hint="eastAsia"/>
        </w:rPr>
        <w:t>、</w:t>
      </w:r>
      <w:r w:rsidRPr="002964C3">
        <w:rPr>
          <w:rFonts w:hint="eastAsia"/>
        </w:rPr>
        <w:t>M</w:t>
      </w:r>
      <w:r w:rsidRPr="002964C3">
        <w:rPr>
          <w:rFonts w:hint="eastAsia"/>
        </w:rPr>
        <w:t>以及进位输入和输出引脚。</w:t>
      </w:r>
    </w:p>
    <w:p w14:paraId="0C7F02D5" w14:textId="31C23795" w:rsidR="003B60CD" w:rsidRDefault="002964C3" w:rsidP="003B60CD">
      <w:r w:rsidRPr="002964C3">
        <w:rPr>
          <w:rFonts w:hint="eastAsia"/>
        </w:rPr>
        <w:t>构成</w:t>
      </w:r>
      <w:r>
        <w:rPr>
          <w:rFonts w:hint="eastAsia"/>
        </w:rPr>
        <w:t>：</w:t>
      </w:r>
      <w:r w:rsidR="003B60CD">
        <w:rPr>
          <w:rFonts w:hint="eastAsia"/>
        </w:rPr>
        <w:t>用四片</w:t>
      </w:r>
      <w:r w:rsidR="003B60CD">
        <w:rPr>
          <w:rFonts w:hint="eastAsia"/>
        </w:rPr>
        <w:t>74181</w:t>
      </w:r>
      <w:r w:rsidR="003B60CD">
        <w:rPr>
          <w:rFonts w:hint="eastAsia"/>
        </w:rPr>
        <w:t>构成的</w:t>
      </w:r>
      <w:r w:rsidR="003B60CD">
        <w:rPr>
          <w:rFonts w:hint="eastAsia"/>
        </w:rPr>
        <w:t>16</w:t>
      </w:r>
      <w:r w:rsidR="003B60CD">
        <w:rPr>
          <w:rFonts w:hint="eastAsia"/>
        </w:rPr>
        <w:t>位行波进位的</w:t>
      </w:r>
      <w:r w:rsidR="003B60CD">
        <w:rPr>
          <w:rFonts w:hint="eastAsia"/>
        </w:rPr>
        <w:t>ALU</w:t>
      </w:r>
      <w:r w:rsidR="003B60CD">
        <w:rPr>
          <w:rFonts w:hint="eastAsia"/>
        </w:rPr>
        <w:t>和用四片</w:t>
      </w:r>
      <w:r w:rsidR="003B60CD">
        <w:rPr>
          <w:rFonts w:hint="eastAsia"/>
        </w:rPr>
        <w:t>74181</w:t>
      </w:r>
      <w:r w:rsidR="003B60CD">
        <w:rPr>
          <w:rFonts w:hint="eastAsia"/>
        </w:rPr>
        <w:t>和一片</w:t>
      </w:r>
      <w:r w:rsidR="003B60CD">
        <w:rPr>
          <w:rFonts w:hint="eastAsia"/>
        </w:rPr>
        <w:t>74182</w:t>
      </w:r>
      <w:r w:rsidR="003B60CD">
        <w:rPr>
          <w:rFonts w:hint="eastAsia"/>
        </w:rPr>
        <w:t>构成的</w:t>
      </w:r>
      <w:r w:rsidR="003B60CD">
        <w:rPr>
          <w:rFonts w:hint="eastAsia"/>
        </w:rPr>
        <w:t>16</w:t>
      </w:r>
      <w:r w:rsidR="003B60CD">
        <w:rPr>
          <w:rFonts w:hint="eastAsia"/>
        </w:rPr>
        <w:t>位并行</w:t>
      </w:r>
      <w:r w:rsidR="003B60CD">
        <w:rPr>
          <w:rFonts w:hint="eastAsia"/>
        </w:rPr>
        <w:t>ALU</w:t>
      </w:r>
      <w:r w:rsidR="003B60CD">
        <w:rPr>
          <w:rFonts w:hint="eastAsia"/>
        </w:rPr>
        <w:t>。</w:t>
      </w:r>
    </w:p>
    <w:p w14:paraId="0C423AC9" w14:textId="77777777" w:rsidR="002964C3" w:rsidRDefault="002964C3" w:rsidP="003B60CD"/>
    <w:p w14:paraId="43EE7F07" w14:textId="5B169440" w:rsidR="003B60CD" w:rsidRDefault="003B60CD" w:rsidP="003B60CD">
      <w:r>
        <w:rPr>
          <w:rFonts w:hint="eastAsia"/>
        </w:rPr>
        <w:t>第二种速度更快。</w:t>
      </w:r>
    </w:p>
    <w:p w14:paraId="6ED69C88" w14:textId="1F14392B" w:rsidR="00621239" w:rsidRPr="00621239" w:rsidRDefault="00621239" w:rsidP="003B60CD"/>
    <w:sectPr w:rsidR="00621239" w:rsidRPr="006212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7EECC" w14:textId="77777777" w:rsidR="00A76518" w:rsidRDefault="00A76518" w:rsidP="008463EE">
      <w:r>
        <w:separator/>
      </w:r>
    </w:p>
  </w:endnote>
  <w:endnote w:type="continuationSeparator" w:id="0">
    <w:p w14:paraId="196B09AD" w14:textId="77777777" w:rsidR="00A76518" w:rsidRDefault="00A76518" w:rsidP="00846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8B955" w14:textId="77777777" w:rsidR="00A76518" w:rsidRDefault="00A76518" w:rsidP="008463EE">
      <w:r>
        <w:separator/>
      </w:r>
    </w:p>
  </w:footnote>
  <w:footnote w:type="continuationSeparator" w:id="0">
    <w:p w14:paraId="08EF3B42" w14:textId="77777777" w:rsidR="00A76518" w:rsidRDefault="00A76518" w:rsidP="00846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54820"/>
    <w:multiLevelType w:val="multilevel"/>
    <w:tmpl w:val="941A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9F2B58"/>
    <w:multiLevelType w:val="hybridMultilevel"/>
    <w:tmpl w:val="6D327A6E"/>
    <w:lvl w:ilvl="0" w:tplc="3AF8C9B2">
      <w:start w:val="1"/>
      <w:numFmt w:val="japaneseCounting"/>
      <w:lvlText w:val="%1、"/>
      <w:lvlJc w:val="left"/>
      <w:pPr>
        <w:ind w:left="500" w:hanging="50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num w:numId="1" w16cid:durableId="18239334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217721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0A"/>
    <w:rsid w:val="000F2C7C"/>
    <w:rsid w:val="002964C3"/>
    <w:rsid w:val="002973BD"/>
    <w:rsid w:val="003B60CD"/>
    <w:rsid w:val="005C250A"/>
    <w:rsid w:val="00621239"/>
    <w:rsid w:val="008463EE"/>
    <w:rsid w:val="00A76518"/>
    <w:rsid w:val="00AE44B4"/>
    <w:rsid w:val="00AF50E1"/>
    <w:rsid w:val="00BA69A6"/>
    <w:rsid w:val="00CD0470"/>
    <w:rsid w:val="00E7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7339B"/>
  <w15:chartTrackingRefBased/>
  <w15:docId w15:val="{44184445-FE9D-426F-B0E9-9A88B049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3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8463EE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8463EE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63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63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6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63EE"/>
    <w:rPr>
      <w:sz w:val="18"/>
      <w:szCs w:val="18"/>
    </w:rPr>
  </w:style>
  <w:style w:type="character" w:customStyle="1" w:styleId="10">
    <w:name w:val="标题 1 字符"/>
    <w:basedOn w:val="a0"/>
    <w:link w:val="1"/>
    <w:rsid w:val="008463E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8463EE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463EE"/>
    <w:pPr>
      <w:ind w:firstLineChars="200" w:firstLine="420"/>
    </w:pPr>
  </w:style>
  <w:style w:type="table" w:styleId="a8">
    <w:name w:val="Table Grid"/>
    <w:basedOn w:val="a1"/>
    <w:rsid w:val="0062123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fontTable" Target="fontTable.xml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2.bin"/><Relationship Id="rId7" Type="http://schemas.openxmlformats.org/officeDocument/2006/relationships/image" Target="media/image1.jpe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wmf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4.bin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36" Type="http://schemas.openxmlformats.org/officeDocument/2006/relationships/image" Target="media/image17.wmf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3.bin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俊博 王</dc:creator>
  <cp:keywords/>
  <dc:description/>
  <cp:lastModifiedBy>俊博 王</cp:lastModifiedBy>
  <cp:revision>5</cp:revision>
  <cp:lastPrinted>2023-11-16T02:12:00Z</cp:lastPrinted>
  <dcterms:created xsi:type="dcterms:W3CDTF">2023-11-16T00:12:00Z</dcterms:created>
  <dcterms:modified xsi:type="dcterms:W3CDTF">2023-11-16T02:12:00Z</dcterms:modified>
</cp:coreProperties>
</file>