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C1C2CB" w14:textId="6F2D0F9E" w:rsidR="0071325A" w:rsidRDefault="0071325A">
      <w:pPr>
        <w:jc w:val="center"/>
        <w:rPr>
          <w:sz w:val="52"/>
        </w:rPr>
      </w:pPr>
      <w:bookmarkStart w:id="0" w:name="OLE_LINK15"/>
      <w:bookmarkStart w:id="1" w:name="OLE_LINK14"/>
      <w:bookmarkStart w:id="2" w:name="_Hlk154581914"/>
    </w:p>
    <w:p w14:paraId="0D5AE521" w14:textId="5E0751AD" w:rsidR="0071325A" w:rsidRDefault="006503A7">
      <w:pPr>
        <w:jc w:val="center"/>
        <w:rPr>
          <w:sz w:val="52"/>
        </w:rPr>
      </w:pPr>
      <w:r>
        <w:rPr>
          <w:noProof/>
        </w:rPr>
        <w:drawing>
          <wp:inline distT="0" distB="0" distL="0" distR="0" wp14:anchorId="59D54478" wp14:editId="6BE78114">
            <wp:extent cx="1304925" cy="1336040"/>
            <wp:effectExtent l="0" t="0" r="9525" b="0"/>
            <wp:docPr id="244659713" name="图片 244659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04925" cy="1336040"/>
                    </a:xfrm>
                    <a:prstGeom prst="rect">
                      <a:avLst/>
                    </a:prstGeom>
                    <a:noFill/>
                    <a:ln>
                      <a:noFill/>
                    </a:ln>
                  </pic:spPr>
                </pic:pic>
              </a:graphicData>
            </a:graphic>
          </wp:inline>
        </w:drawing>
      </w:r>
    </w:p>
    <w:p w14:paraId="7314CE5E" w14:textId="2662769F" w:rsidR="0071325A" w:rsidRDefault="006E41F2">
      <w:pPr>
        <w:jc w:val="center"/>
        <w:rPr>
          <w:sz w:val="52"/>
        </w:rPr>
      </w:pPr>
      <w:r>
        <w:rPr>
          <w:sz w:val="52"/>
        </w:rPr>
        <w:t xml:space="preserve">  </w:t>
      </w:r>
      <w:r>
        <w:rPr>
          <w:rFonts w:hint="eastAsia"/>
          <w:sz w:val="52"/>
        </w:rPr>
        <w:t>中国地质大学（北京）</w:t>
      </w:r>
    </w:p>
    <w:p w14:paraId="003DF2E0" w14:textId="44C033EC" w:rsidR="0071325A" w:rsidRDefault="0071325A">
      <w:pPr>
        <w:jc w:val="center"/>
        <w:rPr>
          <w:rFonts w:eastAsia="隶书"/>
          <w:sz w:val="84"/>
        </w:rPr>
      </w:pPr>
    </w:p>
    <w:p w14:paraId="639B1F44" w14:textId="19A03DBA" w:rsidR="0071325A" w:rsidRPr="005A479D" w:rsidRDefault="005520E7">
      <w:pPr>
        <w:jc w:val="center"/>
        <w:rPr>
          <w:rFonts w:eastAsia="隶书"/>
          <w:sz w:val="72"/>
          <w:szCs w:val="21"/>
        </w:rPr>
      </w:pPr>
      <w:r>
        <w:rPr>
          <w:rFonts w:eastAsia="隶书" w:hint="eastAsia"/>
          <w:sz w:val="72"/>
          <w:szCs w:val="21"/>
        </w:rPr>
        <w:t>软件工程导论</w:t>
      </w:r>
      <w:r>
        <w:rPr>
          <w:rFonts w:eastAsia="隶书" w:hint="eastAsia"/>
          <w:sz w:val="72"/>
          <w:szCs w:val="21"/>
        </w:rPr>
        <w:t>B</w:t>
      </w:r>
      <w:r>
        <w:rPr>
          <w:rFonts w:eastAsia="隶书" w:hint="eastAsia"/>
          <w:sz w:val="72"/>
          <w:szCs w:val="21"/>
        </w:rPr>
        <w:t>报告</w:t>
      </w:r>
    </w:p>
    <w:p w14:paraId="510B4DC5" w14:textId="77777777" w:rsidR="0071325A" w:rsidRDefault="0071325A">
      <w:pPr>
        <w:rPr>
          <w:rFonts w:eastAsia="隶书"/>
          <w:sz w:val="52"/>
        </w:rPr>
      </w:pPr>
    </w:p>
    <w:p w14:paraId="5EE9C542" w14:textId="3960EA9F" w:rsidR="005520E7" w:rsidRDefault="005520E7" w:rsidP="005520E7">
      <w:pPr>
        <w:ind w:leftChars="400" w:left="960" w:firstLine="1575"/>
        <w:jc w:val="left"/>
        <w:rPr>
          <w:rFonts w:eastAsia="隶书"/>
          <w:sz w:val="32"/>
        </w:rPr>
      </w:pPr>
      <w:r>
        <w:rPr>
          <w:rFonts w:eastAsia="隶书" w:hint="eastAsia"/>
          <w:sz w:val="32"/>
        </w:rPr>
        <w:t>选</w:t>
      </w:r>
      <w:r>
        <w:rPr>
          <w:rFonts w:eastAsia="隶书" w:hint="eastAsia"/>
          <w:sz w:val="32"/>
        </w:rPr>
        <w:t xml:space="preserve"> </w:t>
      </w:r>
      <w:r>
        <w:rPr>
          <w:rFonts w:eastAsia="隶书"/>
          <w:sz w:val="32"/>
        </w:rPr>
        <w:t xml:space="preserve">   </w:t>
      </w:r>
      <w:r>
        <w:rPr>
          <w:rFonts w:eastAsia="隶书" w:hint="eastAsia"/>
          <w:sz w:val="32"/>
        </w:rPr>
        <w:t>题</w:t>
      </w:r>
      <w:r w:rsidR="006E41F2">
        <w:rPr>
          <w:rFonts w:eastAsia="隶书" w:hint="eastAsia"/>
          <w:sz w:val="32"/>
        </w:rPr>
        <w:t>：</w:t>
      </w:r>
      <w:r w:rsidRPr="005520E7">
        <w:rPr>
          <w:rFonts w:eastAsia="隶书" w:hint="eastAsia"/>
          <w:sz w:val="32"/>
        </w:rPr>
        <w:t>地球化学实验室数据管理平台</w:t>
      </w:r>
    </w:p>
    <w:p w14:paraId="39B34D2B" w14:textId="49415F9A" w:rsidR="0071325A" w:rsidRPr="005520E7" w:rsidRDefault="005520E7" w:rsidP="005520E7">
      <w:pPr>
        <w:ind w:leftChars="400" w:left="960" w:firstLine="1575"/>
        <w:jc w:val="left"/>
        <w:rPr>
          <w:rFonts w:ascii="Times New Roman" w:eastAsia="隶书" w:hAnsi="Times New Roman" w:cs="Times New Roman"/>
          <w:sz w:val="32"/>
        </w:rPr>
      </w:pPr>
      <w:r>
        <w:rPr>
          <w:rFonts w:ascii="Times New Roman" w:eastAsia="隶书" w:hAnsi="Times New Roman" w:cs="Times New Roman" w:hint="eastAsia"/>
          <w:sz w:val="32"/>
        </w:rPr>
        <w:t>指导老师</w:t>
      </w:r>
      <w:r w:rsidRPr="005A479D">
        <w:rPr>
          <w:rFonts w:ascii="Times New Roman" w:eastAsia="隶书" w:hAnsi="Times New Roman" w:cs="Times New Roman"/>
          <w:sz w:val="32"/>
        </w:rPr>
        <w:t>：</w:t>
      </w:r>
      <w:r>
        <w:rPr>
          <w:rFonts w:ascii="Times New Roman" w:eastAsia="隶书" w:hAnsi="Times New Roman" w:cs="Times New Roman" w:hint="eastAsia"/>
          <w:sz w:val="32"/>
        </w:rPr>
        <w:t>管青</w:t>
      </w:r>
    </w:p>
    <w:p w14:paraId="62C03737" w14:textId="44B88F99" w:rsidR="0071325A" w:rsidRPr="005A479D" w:rsidRDefault="005520E7">
      <w:pPr>
        <w:ind w:leftChars="400" w:left="960" w:firstLine="1575"/>
        <w:jc w:val="left"/>
        <w:rPr>
          <w:rFonts w:ascii="Times New Roman" w:eastAsia="隶书" w:hAnsi="Times New Roman" w:cs="Times New Roman"/>
          <w:sz w:val="32"/>
        </w:rPr>
      </w:pPr>
      <w:r>
        <w:rPr>
          <w:rFonts w:ascii="Times New Roman" w:eastAsia="隶书" w:hAnsi="Times New Roman" w:cs="Times New Roman" w:hint="eastAsia"/>
          <w:sz w:val="32"/>
        </w:rPr>
        <w:t>组</w:t>
      </w:r>
      <w:r>
        <w:rPr>
          <w:rFonts w:ascii="Times New Roman" w:eastAsia="隶书" w:hAnsi="Times New Roman" w:cs="Times New Roman" w:hint="eastAsia"/>
          <w:sz w:val="32"/>
        </w:rPr>
        <w:t xml:space="preserve"> </w:t>
      </w:r>
      <w:r>
        <w:rPr>
          <w:rFonts w:ascii="Times New Roman" w:eastAsia="隶书" w:hAnsi="Times New Roman" w:cs="Times New Roman"/>
          <w:sz w:val="32"/>
        </w:rPr>
        <w:t xml:space="preserve">   </w:t>
      </w:r>
      <w:r>
        <w:rPr>
          <w:rFonts w:ascii="Times New Roman" w:eastAsia="隶书" w:hAnsi="Times New Roman" w:cs="Times New Roman" w:hint="eastAsia"/>
          <w:sz w:val="32"/>
        </w:rPr>
        <w:t>长</w:t>
      </w:r>
      <w:r w:rsidR="006E41F2" w:rsidRPr="005A479D">
        <w:rPr>
          <w:rFonts w:ascii="Times New Roman" w:eastAsia="隶书" w:hAnsi="Times New Roman" w:cs="Times New Roman"/>
          <w:sz w:val="32"/>
        </w:rPr>
        <w:t>：</w:t>
      </w:r>
      <w:r>
        <w:rPr>
          <w:rFonts w:ascii="Times New Roman" w:eastAsia="隶书" w:hAnsi="Times New Roman" w:cs="Times New Roman" w:hint="eastAsia"/>
          <w:sz w:val="32"/>
        </w:rPr>
        <w:t>王俊博</w:t>
      </w:r>
      <w:r w:rsidR="006503A7">
        <w:rPr>
          <w:rFonts w:ascii="Times New Roman" w:eastAsia="隶书" w:hAnsi="Times New Roman" w:cs="Times New Roman" w:hint="eastAsia"/>
          <w:sz w:val="32"/>
        </w:rPr>
        <w:t>1</w:t>
      </w:r>
      <w:r w:rsidR="006503A7">
        <w:rPr>
          <w:rFonts w:ascii="Times New Roman" w:eastAsia="隶书" w:hAnsi="Times New Roman" w:cs="Times New Roman"/>
          <w:sz w:val="32"/>
        </w:rPr>
        <w:t>004211127</w:t>
      </w:r>
    </w:p>
    <w:p w14:paraId="4BCC769F" w14:textId="3CC1A519" w:rsidR="005520E7" w:rsidRDefault="005520E7">
      <w:pPr>
        <w:ind w:leftChars="400" w:left="960" w:firstLine="1575"/>
        <w:jc w:val="left"/>
        <w:rPr>
          <w:rFonts w:ascii="Times New Roman" w:eastAsia="隶书" w:hAnsi="Times New Roman" w:cs="Times New Roman"/>
          <w:sz w:val="32"/>
        </w:rPr>
      </w:pPr>
      <w:r>
        <w:rPr>
          <w:rFonts w:ascii="Times New Roman" w:eastAsia="隶书" w:hAnsi="Times New Roman" w:cs="Times New Roman" w:hint="eastAsia"/>
          <w:sz w:val="32"/>
        </w:rPr>
        <w:t>成</w:t>
      </w:r>
      <w:r>
        <w:rPr>
          <w:rFonts w:ascii="Times New Roman" w:eastAsia="隶书" w:hAnsi="Times New Roman" w:cs="Times New Roman" w:hint="eastAsia"/>
          <w:sz w:val="32"/>
        </w:rPr>
        <w:t xml:space="preserve"> </w:t>
      </w:r>
      <w:r>
        <w:rPr>
          <w:rFonts w:ascii="Times New Roman" w:eastAsia="隶书" w:hAnsi="Times New Roman" w:cs="Times New Roman"/>
          <w:sz w:val="32"/>
        </w:rPr>
        <w:t xml:space="preserve">   </w:t>
      </w:r>
      <w:r>
        <w:rPr>
          <w:rFonts w:ascii="Times New Roman" w:eastAsia="隶书" w:hAnsi="Times New Roman" w:cs="Times New Roman" w:hint="eastAsia"/>
          <w:sz w:val="32"/>
        </w:rPr>
        <w:t>员</w:t>
      </w:r>
      <w:r w:rsidR="006E41F2" w:rsidRPr="005A479D">
        <w:rPr>
          <w:rFonts w:ascii="Times New Roman" w:eastAsia="隶书" w:hAnsi="Times New Roman" w:cs="Times New Roman"/>
          <w:sz w:val="32"/>
        </w:rPr>
        <w:t>：</w:t>
      </w:r>
      <w:r>
        <w:rPr>
          <w:rFonts w:ascii="Times New Roman" w:eastAsia="隶书" w:hAnsi="Times New Roman" w:cs="Times New Roman" w:hint="eastAsia"/>
          <w:sz w:val="32"/>
        </w:rPr>
        <w:t>沈</w:t>
      </w:r>
      <w:r w:rsidR="00C02DA4">
        <w:rPr>
          <w:rFonts w:ascii="Times New Roman" w:eastAsia="隶书" w:hAnsi="Times New Roman" w:cs="Times New Roman" w:hint="eastAsia"/>
          <w:sz w:val="32"/>
        </w:rPr>
        <w:t xml:space="preserve"> </w:t>
      </w:r>
      <w:r w:rsidR="00C02DA4">
        <w:rPr>
          <w:rFonts w:ascii="Times New Roman" w:eastAsia="隶书" w:hAnsi="Times New Roman" w:cs="Times New Roman"/>
          <w:sz w:val="32"/>
        </w:rPr>
        <w:t xml:space="preserve"> </w:t>
      </w:r>
      <w:r>
        <w:rPr>
          <w:rFonts w:ascii="Times New Roman" w:eastAsia="隶书" w:hAnsi="Times New Roman" w:cs="Times New Roman" w:hint="eastAsia"/>
          <w:sz w:val="32"/>
        </w:rPr>
        <w:t>蓉</w:t>
      </w:r>
      <w:r w:rsidR="00C02DA4">
        <w:rPr>
          <w:rFonts w:ascii="Times New Roman" w:eastAsia="隶书" w:hAnsi="Times New Roman" w:cs="Times New Roman" w:hint="eastAsia"/>
          <w:sz w:val="32"/>
        </w:rPr>
        <w:t xml:space="preserve"> </w:t>
      </w:r>
      <w:r w:rsidR="00C02DA4">
        <w:rPr>
          <w:rFonts w:ascii="Times New Roman" w:eastAsia="隶书" w:hAnsi="Times New Roman" w:cs="Times New Roman"/>
          <w:sz w:val="32"/>
        </w:rPr>
        <w:t>1004211101</w:t>
      </w:r>
    </w:p>
    <w:p w14:paraId="03132269" w14:textId="6F8B9EF9" w:rsidR="0071325A" w:rsidRPr="005A479D" w:rsidRDefault="005520E7" w:rsidP="005520E7">
      <w:pPr>
        <w:ind w:left="2100" w:firstLine="420"/>
        <w:jc w:val="left"/>
        <w:rPr>
          <w:rFonts w:ascii="Times New Roman" w:eastAsia="隶书" w:hAnsi="Times New Roman" w:cs="Times New Roman"/>
          <w:sz w:val="32"/>
        </w:rPr>
      </w:pPr>
      <w:r>
        <w:rPr>
          <w:rFonts w:ascii="Times New Roman" w:eastAsia="隶书" w:hAnsi="Times New Roman" w:cs="Times New Roman" w:hint="eastAsia"/>
          <w:sz w:val="32"/>
        </w:rPr>
        <w:t>成</w:t>
      </w:r>
      <w:r>
        <w:rPr>
          <w:rFonts w:ascii="Times New Roman" w:eastAsia="隶书" w:hAnsi="Times New Roman" w:cs="Times New Roman" w:hint="eastAsia"/>
          <w:sz w:val="32"/>
        </w:rPr>
        <w:t xml:space="preserve"> </w:t>
      </w:r>
      <w:r>
        <w:rPr>
          <w:rFonts w:ascii="Times New Roman" w:eastAsia="隶书" w:hAnsi="Times New Roman" w:cs="Times New Roman"/>
          <w:sz w:val="32"/>
        </w:rPr>
        <w:t xml:space="preserve">   </w:t>
      </w:r>
      <w:r>
        <w:rPr>
          <w:rFonts w:ascii="Times New Roman" w:eastAsia="隶书" w:hAnsi="Times New Roman" w:cs="Times New Roman" w:hint="eastAsia"/>
          <w:sz w:val="32"/>
        </w:rPr>
        <w:t>员：付凯威</w:t>
      </w:r>
      <w:r w:rsidR="00C02DA4">
        <w:rPr>
          <w:rFonts w:ascii="Times New Roman" w:eastAsia="隶书" w:hAnsi="Times New Roman" w:cs="Times New Roman" w:hint="eastAsia"/>
          <w:sz w:val="32"/>
        </w:rPr>
        <w:t xml:space="preserve"> </w:t>
      </w:r>
      <w:r w:rsidR="00C02DA4">
        <w:rPr>
          <w:rFonts w:ascii="Times New Roman" w:eastAsia="隶书" w:hAnsi="Times New Roman" w:cs="Times New Roman"/>
          <w:sz w:val="32"/>
        </w:rPr>
        <w:t>1004211126</w:t>
      </w:r>
    </w:p>
    <w:p w14:paraId="26544AFF" w14:textId="00649366" w:rsidR="005520E7" w:rsidRDefault="005520E7">
      <w:pPr>
        <w:ind w:leftChars="400" w:left="960" w:firstLine="1575"/>
        <w:jc w:val="left"/>
        <w:rPr>
          <w:rFonts w:ascii="Times New Roman" w:eastAsia="隶书" w:hAnsi="Times New Roman" w:cs="Times New Roman"/>
          <w:sz w:val="32"/>
        </w:rPr>
      </w:pPr>
      <w:r>
        <w:rPr>
          <w:rFonts w:ascii="Times New Roman" w:eastAsia="隶书" w:hAnsi="Times New Roman" w:cs="Times New Roman" w:hint="eastAsia"/>
          <w:sz w:val="32"/>
        </w:rPr>
        <w:t>成</w:t>
      </w:r>
      <w:r>
        <w:rPr>
          <w:rFonts w:ascii="Times New Roman" w:eastAsia="隶书" w:hAnsi="Times New Roman" w:cs="Times New Roman" w:hint="eastAsia"/>
          <w:sz w:val="32"/>
        </w:rPr>
        <w:t xml:space="preserve"> </w:t>
      </w:r>
      <w:r>
        <w:rPr>
          <w:rFonts w:ascii="Times New Roman" w:eastAsia="隶书" w:hAnsi="Times New Roman" w:cs="Times New Roman"/>
          <w:sz w:val="32"/>
        </w:rPr>
        <w:t xml:space="preserve">   </w:t>
      </w:r>
      <w:r>
        <w:rPr>
          <w:rFonts w:ascii="Times New Roman" w:eastAsia="隶书" w:hAnsi="Times New Roman" w:cs="Times New Roman" w:hint="eastAsia"/>
          <w:sz w:val="32"/>
        </w:rPr>
        <w:t>员：</w:t>
      </w:r>
      <w:r w:rsidR="00C02DA4">
        <w:rPr>
          <w:rFonts w:ascii="Times New Roman" w:eastAsia="隶书" w:hAnsi="Times New Roman" w:cs="Times New Roman" w:hint="eastAsia"/>
          <w:sz w:val="32"/>
        </w:rPr>
        <w:t>李炯炫</w:t>
      </w:r>
      <w:r w:rsidR="00C02DA4">
        <w:rPr>
          <w:rFonts w:ascii="Times New Roman" w:eastAsia="隶书" w:hAnsi="Times New Roman" w:cs="Times New Roman" w:hint="eastAsia"/>
          <w:sz w:val="32"/>
        </w:rPr>
        <w:t>1</w:t>
      </w:r>
      <w:r w:rsidR="00C02DA4">
        <w:rPr>
          <w:rFonts w:ascii="Times New Roman" w:eastAsia="隶书" w:hAnsi="Times New Roman" w:cs="Times New Roman"/>
          <w:sz w:val="32"/>
        </w:rPr>
        <w:t>304231102</w:t>
      </w:r>
    </w:p>
    <w:p w14:paraId="12976705" w14:textId="49D25D5B" w:rsidR="0071325A" w:rsidRDefault="006E41F2">
      <w:pPr>
        <w:ind w:leftChars="400" w:left="960" w:firstLine="1575"/>
        <w:jc w:val="left"/>
        <w:rPr>
          <w:rFonts w:ascii="Times New Roman" w:eastAsia="隶书" w:hAnsi="Times New Roman" w:cs="Times New Roman"/>
          <w:sz w:val="32"/>
        </w:rPr>
      </w:pPr>
      <w:r w:rsidRPr="005A479D">
        <w:rPr>
          <w:rFonts w:ascii="Times New Roman" w:eastAsia="隶书" w:hAnsi="Times New Roman" w:cs="Times New Roman"/>
          <w:sz w:val="32"/>
        </w:rPr>
        <w:t>邮</w:t>
      </w:r>
      <w:r w:rsidRPr="005A479D">
        <w:rPr>
          <w:rFonts w:ascii="Times New Roman" w:eastAsia="隶书" w:hAnsi="Times New Roman" w:cs="Times New Roman"/>
          <w:sz w:val="32"/>
        </w:rPr>
        <w:t xml:space="preserve">    </w:t>
      </w:r>
      <w:r w:rsidRPr="005A479D">
        <w:rPr>
          <w:rFonts w:ascii="Times New Roman" w:eastAsia="隶书" w:hAnsi="Times New Roman" w:cs="Times New Roman"/>
          <w:sz w:val="32"/>
        </w:rPr>
        <w:t>箱：</w:t>
      </w:r>
      <w:bookmarkEnd w:id="0"/>
      <w:bookmarkEnd w:id="1"/>
      <w:r w:rsidR="006503A7">
        <w:rPr>
          <w:rFonts w:ascii="Times New Roman" w:eastAsia="隶书" w:hAnsi="Times New Roman" w:cs="Times New Roman" w:hint="eastAsia"/>
          <w:sz w:val="32"/>
        </w:rPr>
        <w:t>junbowang</w:t>
      </w:r>
      <w:r w:rsidR="006503A7">
        <w:rPr>
          <w:rFonts w:ascii="Times New Roman" w:eastAsia="隶书" w:hAnsi="Times New Roman" w:cs="Times New Roman"/>
          <w:sz w:val="32"/>
        </w:rPr>
        <w:t>@</w:t>
      </w:r>
      <w:r w:rsidR="006503A7">
        <w:rPr>
          <w:rFonts w:ascii="Times New Roman" w:eastAsia="隶书" w:hAnsi="Times New Roman" w:cs="Times New Roman" w:hint="eastAsia"/>
          <w:sz w:val="32"/>
        </w:rPr>
        <w:t>email</w:t>
      </w:r>
      <w:r w:rsidR="006503A7">
        <w:rPr>
          <w:rFonts w:ascii="Times New Roman" w:eastAsia="隶书" w:hAnsi="Times New Roman" w:cs="Times New Roman"/>
          <w:sz w:val="32"/>
        </w:rPr>
        <w:t>.cugb.edu.cn</w:t>
      </w:r>
    </w:p>
    <w:p w14:paraId="20FCE2E6" w14:textId="5F7F8A36" w:rsidR="00393AFC" w:rsidRPr="005520E7" w:rsidRDefault="006E41F2" w:rsidP="005520E7">
      <w:pPr>
        <w:ind w:leftChars="400" w:left="960" w:firstLine="1575"/>
        <w:jc w:val="left"/>
        <w:rPr>
          <w:rFonts w:eastAsia="隶书"/>
          <w:sz w:val="84"/>
        </w:rPr>
      </w:pPr>
      <w:r w:rsidRPr="005A479D">
        <w:rPr>
          <w:rFonts w:ascii="Times New Roman" w:eastAsia="隶书" w:hAnsi="Times New Roman" w:cs="Times New Roman"/>
          <w:kern w:val="0"/>
          <w:sz w:val="32"/>
        </w:rPr>
        <w:t>日</w:t>
      </w:r>
      <w:r w:rsidRPr="005A479D">
        <w:rPr>
          <w:rFonts w:ascii="Times New Roman" w:eastAsia="隶书" w:hAnsi="Times New Roman" w:cs="Times New Roman"/>
          <w:kern w:val="0"/>
          <w:sz w:val="32"/>
        </w:rPr>
        <w:t xml:space="preserve">    </w:t>
      </w:r>
      <w:r w:rsidRPr="005A479D">
        <w:rPr>
          <w:rFonts w:ascii="Times New Roman" w:eastAsia="隶书" w:hAnsi="Times New Roman" w:cs="Times New Roman"/>
          <w:kern w:val="0"/>
          <w:sz w:val="32"/>
        </w:rPr>
        <w:t>期：</w:t>
      </w:r>
      <w:r w:rsidR="005520E7">
        <w:rPr>
          <w:rFonts w:ascii="Times New Roman" w:eastAsia="隶书" w:hAnsi="Times New Roman" w:cs="Times New Roman" w:hint="eastAsia"/>
          <w:kern w:val="0"/>
          <w:sz w:val="32"/>
        </w:rPr>
        <w:t>2</w:t>
      </w:r>
      <w:r w:rsidR="005520E7">
        <w:rPr>
          <w:rFonts w:ascii="Times New Roman" w:eastAsia="隶书" w:hAnsi="Times New Roman" w:cs="Times New Roman"/>
          <w:kern w:val="0"/>
          <w:sz w:val="32"/>
        </w:rPr>
        <w:t>024.03</w:t>
      </w:r>
      <w:r w:rsidR="00D92C35">
        <w:rPr>
          <w:rFonts w:eastAsia="隶书"/>
          <w:sz w:val="84"/>
        </w:rPr>
        <w:t xml:space="preserve"> </w:t>
      </w:r>
      <w:bookmarkEnd w:id="2"/>
      <w:r>
        <w:rPr>
          <w:rFonts w:eastAsia="隶书"/>
          <w:sz w:val="84"/>
        </w:rPr>
        <w:br w:type="page"/>
      </w:r>
    </w:p>
    <w:p w14:paraId="209948C7" w14:textId="77777777" w:rsidR="00B24944" w:rsidRDefault="006E41F2" w:rsidP="00B24944">
      <w:pPr>
        <w:jc w:val="center"/>
        <w:rPr>
          <w:b/>
          <w:bCs/>
          <w:sz w:val="36"/>
          <w:szCs w:val="36"/>
        </w:rPr>
      </w:pPr>
      <w:r w:rsidRPr="00662BD8">
        <w:rPr>
          <w:rFonts w:hint="eastAsia"/>
          <w:b/>
          <w:bCs/>
          <w:sz w:val="36"/>
          <w:szCs w:val="36"/>
        </w:rPr>
        <w:lastRenderedPageBreak/>
        <w:t>目</w:t>
      </w:r>
      <w:r w:rsidR="00662BD8">
        <w:rPr>
          <w:rFonts w:hint="eastAsia"/>
          <w:b/>
          <w:bCs/>
          <w:sz w:val="36"/>
          <w:szCs w:val="36"/>
        </w:rPr>
        <w:t xml:space="preserve"> </w:t>
      </w:r>
      <w:r w:rsidR="00662BD8">
        <w:rPr>
          <w:b/>
          <w:bCs/>
          <w:sz w:val="36"/>
          <w:szCs w:val="36"/>
        </w:rPr>
        <w:t xml:space="preserve"> </w:t>
      </w:r>
      <w:r w:rsidRPr="00662BD8">
        <w:rPr>
          <w:rFonts w:hint="eastAsia"/>
          <w:b/>
          <w:bCs/>
          <w:sz w:val="36"/>
          <w:szCs w:val="36"/>
        </w:rPr>
        <w:t>录</w:t>
      </w:r>
    </w:p>
    <w:sdt>
      <w:sdtPr>
        <w:rPr>
          <w:rFonts w:asciiTheme="minorHAnsi" w:eastAsiaTheme="minorEastAsia" w:hAnsiTheme="minorHAnsi" w:cstheme="minorBidi"/>
          <w:color w:val="auto"/>
          <w:kern w:val="2"/>
          <w:sz w:val="24"/>
          <w:szCs w:val="22"/>
          <w:lang w:val="zh-CN"/>
        </w:rPr>
        <w:id w:val="1022208572"/>
        <w:docPartObj>
          <w:docPartGallery w:val="Table of Contents"/>
          <w:docPartUnique/>
        </w:docPartObj>
      </w:sdtPr>
      <w:sdtEndPr>
        <w:rPr>
          <w:b/>
          <w:bCs/>
        </w:rPr>
      </w:sdtEndPr>
      <w:sdtContent>
        <w:p w14:paraId="3389CF1D" w14:textId="77777777" w:rsidR="00B24944" w:rsidRDefault="00B24944">
          <w:pPr>
            <w:pStyle w:val="TOC"/>
          </w:pPr>
          <w:r>
            <w:rPr>
              <w:lang w:val="zh-CN"/>
            </w:rPr>
            <w:t>目录</w:t>
          </w:r>
        </w:p>
        <w:p w14:paraId="0AE967CE" w14:textId="7F6F8546" w:rsidR="00C02DA4" w:rsidRDefault="00B24944">
          <w:pPr>
            <w:pStyle w:val="TOC1"/>
            <w:tabs>
              <w:tab w:val="left" w:pos="420"/>
              <w:tab w:val="right" w:leader="dot" w:pos="8240"/>
            </w:tabs>
            <w:rPr>
              <w:noProof/>
              <w:sz w:val="21"/>
              <w14:ligatures w14:val="standardContextual"/>
            </w:rPr>
          </w:pPr>
          <w:r>
            <w:fldChar w:fldCharType="begin"/>
          </w:r>
          <w:r>
            <w:instrText xml:space="preserve"> TOC \o "1-3" \h \z \u </w:instrText>
          </w:r>
          <w:r>
            <w:fldChar w:fldCharType="separate"/>
          </w:r>
          <w:hyperlink w:anchor="_Toc160526767" w:history="1">
            <w:r w:rsidR="00C02DA4" w:rsidRPr="00AF708A">
              <w:rPr>
                <w:rStyle w:val="ac"/>
                <w:noProof/>
              </w:rPr>
              <w:t>1.</w:t>
            </w:r>
            <w:r w:rsidR="00C02DA4">
              <w:rPr>
                <w:noProof/>
                <w:sz w:val="21"/>
                <w14:ligatures w14:val="standardContextual"/>
              </w:rPr>
              <w:tab/>
            </w:r>
            <w:r w:rsidR="00C02DA4" w:rsidRPr="00AF708A">
              <w:rPr>
                <w:rStyle w:val="ac"/>
                <w:noProof/>
              </w:rPr>
              <w:t>选题</w:t>
            </w:r>
            <w:r w:rsidR="00C02DA4">
              <w:rPr>
                <w:noProof/>
                <w:webHidden/>
              </w:rPr>
              <w:tab/>
            </w:r>
            <w:r w:rsidR="00C02DA4">
              <w:rPr>
                <w:noProof/>
                <w:webHidden/>
              </w:rPr>
              <w:fldChar w:fldCharType="begin"/>
            </w:r>
            <w:r w:rsidR="00C02DA4">
              <w:rPr>
                <w:noProof/>
                <w:webHidden/>
              </w:rPr>
              <w:instrText xml:space="preserve"> PAGEREF _Toc160526767 \h </w:instrText>
            </w:r>
            <w:r w:rsidR="00C02DA4">
              <w:rPr>
                <w:noProof/>
                <w:webHidden/>
              </w:rPr>
            </w:r>
            <w:r w:rsidR="00C02DA4">
              <w:rPr>
                <w:noProof/>
                <w:webHidden/>
              </w:rPr>
              <w:fldChar w:fldCharType="separate"/>
            </w:r>
            <w:r w:rsidR="00C02DA4">
              <w:rPr>
                <w:noProof/>
                <w:webHidden/>
              </w:rPr>
              <w:t>2</w:t>
            </w:r>
            <w:r w:rsidR="00C02DA4">
              <w:rPr>
                <w:noProof/>
                <w:webHidden/>
              </w:rPr>
              <w:fldChar w:fldCharType="end"/>
            </w:r>
          </w:hyperlink>
        </w:p>
        <w:p w14:paraId="373FFB5D" w14:textId="19258398" w:rsidR="00C02DA4" w:rsidRDefault="00C02DA4">
          <w:pPr>
            <w:pStyle w:val="TOC2"/>
            <w:tabs>
              <w:tab w:val="left" w:pos="1050"/>
              <w:tab w:val="right" w:leader="dot" w:pos="8240"/>
            </w:tabs>
            <w:ind w:left="480"/>
            <w:rPr>
              <w:noProof/>
              <w:sz w:val="21"/>
              <w14:ligatures w14:val="standardContextual"/>
            </w:rPr>
          </w:pPr>
          <w:hyperlink w:anchor="_Toc160526768" w:history="1">
            <w:r w:rsidRPr="00AF708A">
              <w:rPr>
                <w:rStyle w:val="ac"/>
                <w:noProof/>
              </w:rPr>
              <w:t>1.1</w:t>
            </w:r>
            <w:r>
              <w:rPr>
                <w:noProof/>
                <w:sz w:val="21"/>
                <w14:ligatures w14:val="standardContextual"/>
              </w:rPr>
              <w:tab/>
            </w:r>
            <w:r w:rsidRPr="00AF708A">
              <w:rPr>
                <w:rStyle w:val="ac"/>
                <w:noProof/>
              </w:rPr>
              <w:t>选题背景</w:t>
            </w:r>
            <w:r>
              <w:rPr>
                <w:noProof/>
                <w:webHidden/>
              </w:rPr>
              <w:tab/>
            </w:r>
            <w:r>
              <w:rPr>
                <w:noProof/>
                <w:webHidden/>
              </w:rPr>
              <w:fldChar w:fldCharType="begin"/>
            </w:r>
            <w:r>
              <w:rPr>
                <w:noProof/>
                <w:webHidden/>
              </w:rPr>
              <w:instrText xml:space="preserve"> PAGEREF _Toc160526768 \h </w:instrText>
            </w:r>
            <w:r>
              <w:rPr>
                <w:noProof/>
                <w:webHidden/>
              </w:rPr>
            </w:r>
            <w:r>
              <w:rPr>
                <w:noProof/>
                <w:webHidden/>
              </w:rPr>
              <w:fldChar w:fldCharType="separate"/>
            </w:r>
            <w:r>
              <w:rPr>
                <w:noProof/>
                <w:webHidden/>
              </w:rPr>
              <w:t>2</w:t>
            </w:r>
            <w:r>
              <w:rPr>
                <w:noProof/>
                <w:webHidden/>
              </w:rPr>
              <w:fldChar w:fldCharType="end"/>
            </w:r>
          </w:hyperlink>
        </w:p>
        <w:p w14:paraId="2C9AFB19" w14:textId="199863B2" w:rsidR="00C02DA4" w:rsidRDefault="00C02DA4">
          <w:pPr>
            <w:pStyle w:val="TOC2"/>
            <w:tabs>
              <w:tab w:val="left" w:pos="1050"/>
              <w:tab w:val="right" w:leader="dot" w:pos="8240"/>
            </w:tabs>
            <w:ind w:left="480"/>
            <w:rPr>
              <w:noProof/>
              <w:sz w:val="21"/>
              <w14:ligatures w14:val="standardContextual"/>
            </w:rPr>
          </w:pPr>
          <w:hyperlink w:anchor="_Toc160526769" w:history="1">
            <w:r w:rsidRPr="00AF708A">
              <w:rPr>
                <w:rStyle w:val="ac"/>
                <w:noProof/>
              </w:rPr>
              <w:t>1.2</w:t>
            </w:r>
            <w:r>
              <w:rPr>
                <w:noProof/>
                <w:sz w:val="21"/>
                <w14:ligatures w14:val="standardContextual"/>
              </w:rPr>
              <w:tab/>
            </w:r>
            <w:r w:rsidRPr="00AF708A">
              <w:rPr>
                <w:rStyle w:val="ac"/>
                <w:noProof/>
              </w:rPr>
              <w:t>国内外发展及研究现状</w:t>
            </w:r>
            <w:r>
              <w:rPr>
                <w:noProof/>
                <w:webHidden/>
              </w:rPr>
              <w:tab/>
            </w:r>
            <w:r>
              <w:rPr>
                <w:noProof/>
                <w:webHidden/>
              </w:rPr>
              <w:fldChar w:fldCharType="begin"/>
            </w:r>
            <w:r>
              <w:rPr>
                <w:noProof/>
                <w:webHidden/>
              </w:rPr>
              <w:instrText xml:space="preserve"> PAGEREF _Toc160526769 \h </w:instrText>
            </w:r>
            <w:r>
              <w:rPr>
                <w:noProof/>
                <w:webHidden/>
              </w:rPr>
            </w:r>
            <w:r>
              <w:rPr>
                <w:noProof/>
                <w:webHidden/>
              </w:rPr>
              <w:fldChar w:fldCharType="separate"/>
            </w:r>
            <w:r>
              <w:rPr>
                <w:noProof/>
                <w:webHidden/>
              </w:rPr>
              <w:t>2</w:t>
            </w:r>
            <w:r>
              <w:rPr>
                <w:noProof/>
                <w:webHidden/>
              </w:rPr>
              <w:fldChar w:fldCharType="end"/>
            </w:r>
          </w:hyperlink>
        </w:p>
        <w:p w14:paraId="509FBF87" w14:textId="4301BF54" w:rsidR="00C02DA4" w:rsidRDefault="00C02DA4">
          <w:pPr>
            <w:pStyle w:val="TOC2"/>
            <w:tabs>
              <w:tab w:val="left" w:pos="1050"/>
              <w:tab w:val="right" w:leader="dot" w:pos="8240"/>
            </w:tabs>
            <w:ind w:left="480"/>
            <w:rPr>
              <w:noProof/>
              <w:sz w:val="21"/>
              <w14:ligatures w14:val="standardContextual"/>
            </w:rPr>
          </w:pPr>
          <w:hyperlink w:anchor="_Toc160526770" w:history="1">
            <w:r w:rsidRPr="00AF708A">
              <w:rPr>
                <w:rStyle w:val="ac"/>
                <w:noProof/>
              </w:rPr>
              <w:t>1.3</w:t>
            </w:r>
            <w:r>
              <w:rPr>
                <w:noProof/>
                <w:sz w:val="21"/>
                <w14:ligatures w14:val="standardContextual"/>
              </w:rPr>
              <w:tab/>
            </w:r>
            <w:r w:rsidRPr="00AF708A">
              <w:rPr>
                <w:rStyle w:val="ac"/>
                <w:noProof/>
              </w:rPr>
              <w:t>研究意义</w:t>
            </w:r>
            <w:r>
              <w:rPr>
                <w:noProof/>
                <w:webHidden/>
              </w:rPr>
              <w:tab/>
            </w:r>
            <w:r>
              <w:rPr>
                <w:noProof/>
                <w:webHidden/>
              </w:rPr>
              <w:fldChar w:fldCharType="begin"/>
            </w:r>
            <w:r>
              <w:rPr>
                <w:noProof/>
                <w:webHidden/>
              </w:rPr>
              <w:instrText xml:space="preserve"> PAGEREF _Toc160526770 \h </w:instrText>
            </w:r>
            <w:r>
              <w:rPr>
                <w:noProof/>
                <w:webHidden/>
              </w:rPr>
            </w:r>
            <w:r>
              <w:rPr>
                <w:noProof/>
                <w:webHidden/>
              </w:rPr>
              <w:fldChar w:fldCharType="separate"/>
            </w:r>
            <w:r>
              <w:rPr>
                <w:noProof/>
                <w:webHidden/>
              </w:rPr>
              <w:t>4</w:t>
            </w:r>
            <w:r>
              <w:rPr>
                <w:noProof/>
                <w:webHidden/>
              </w:rPr>
              <w:fldChar w:fldCharType="end"/>
            </w:r>
          </w:hyperlink>
        </w:p>
        <w:p w14:paraId="1B8388E5" w14:textId="18C79138" w:rsidR="00C02DA4" w:rsidRDefault="00C02DA4">
          <w:pPr>
            <w:pStyle w:val="TOC2"/>
            <w:tabs>
              <w:tab w:val="left" w:pos="1050"/>
              <w:tab w:val="right" w:leader="dot" w:pos="8240"/>
            </w:tabs>
            <w:ind w:left="480"/>
            <w:rPr>
              <w:noProof/>
              <w:sz w:val="21"/>
              <w14:ligatures w14:val="standardContextual"/>
            </w:rPr>
          </w:pPr>
          <w:hyperlink w:anchor="_Toc160526771" w:history="1">
            <w:r w:rsidRPr="00AF708A">
              <w:rPr>
                <w:rStyle w:val="ac"/>
                <w:noProof/>
              </w:rPr>
              <w:t>1.4</w:t>
            </w:r>
            <w:r>
              <w:rPr>
                <w:noProof/>
                <w:sz w:val="21"/>
                <w14:ligatures w14:val="standardContextual"/>
              </w:rPr>
              <w:tab/>
            </w:r>
            <w:r w:rsidRPr="00AF708A">
              <w:rPr>
                <w:rStyle w:val="ac"/>
                <w:noProof/>
              </w:rPr>
              <w:t>可行性分析</w:t>
            </w:r>
            <w:r>
              <w:rPr>
                <w:noProof/>
                <w:webHidden/>
              </w:rPr>
              <w:tab/>
            </w:r>
            <w:r>
              <w:rPr>
                <w:noProof/>
                <w:webHidden/>
              </w:rPr>
              <w:fldChar w:fldCharType="begin"/>
            </w:r>
            <w:r>
              <w:rPr>
                <w:noProof/>
                <w:webHidden/>
              </w:rPr>
              <w:instrText xml:space="preserve"> PAGEREF _Toc160526771 \h </w:instrText>
            </w:r>
            <w:r>
              <w:rPr>
                <w:noProof/>
                <w:webHidden/>
              </w:rPr>
            </w:r>
            <w:r>
              <w:rPr>
                <w:noProof/>
                <w:webHidden/>
              </w:rPr>
              <w:fldChar w:fldCharType="separate"/>
            </w:r>
            <w:r>
              <w:rPr>
                <w:noProof/>
                <w:webHidden/>
              </w:rPr>
              <w:t>4</w:t>
            </w:r>
            <w:r>
              <w:rPr>
                <w:noProof/>
                <w:webHidden/>
              </w:rPr>
              <w:fldChar w:fldCharType="end"/>
            </w:r>
          </w:hyperlink>
        </w:p>
        <w:p w14:paraId="20276D6B" w14:textId="2E98712C" w:rsidR="00C02DA4" w:rsidRDefault="00C02DA4">
          <w:pPr>
            <w:pStyle w:val="TOC1"/>
            <w:tabs>
              <w:tab w:val="left" w:pos="420"/>
              <w:tab w:val="right" w:leader="dot" w:pos="8240"/>
            </w:tabs>
            <w:rPr>
              <w:noProof/>
              <w:sz w:val="21"/>
              <w14:ligatures w14:val="standardContextual"/>
            </w:rPr>
          </w:pPr>
          <w:hyperlink w:anchor="_Toc160526772" w:history="1">
            <w:r w:rsidRPr="00AF708A">
              <w:rPr>
                <w:rStyle w:val="ac"/>
                <w:noProof/>
              </w:rPr>
              <w:t>2.</w:t>
            </w:r>
            <w:r>
              <w:rPr>
                <w:noProof/>
                <w:sz w:val="21"/>
                <w14:ligatures w14:val="standardContextual"/>
              </w:rPr>
              <w:tab/>
            </w:r>
            <w:r w:rsidRPr="00AF708A">
              <w:rPr>
                <w:rStyle w:val="ac"/>
                <w:noProof/>
              </w:rPr>
              <w:t>系统关键技术</w:t>
            </w:r>
            <w:r>
              <w:rPr>
                <w:noProof/>
                <w:webHidden/>
              </w:rPr>
              <w:tab/>
            </w:r>
            <w:r>
              <w:rPr>
                <w:noProof/>
                <w:webHidden/>
              </w:rPr>
              <w:fldChar w:fldCharType="begin"/>
            </w:r>
            <w:r>
              <w:rPr>
                <w:noProof/>
                <w:webHidden/>
              </w:rPr>
              <w:instrText xml:space="preserve"> PAGEREF _Toc160526772 \h </w:instrText>
            </w:r>
            <w:r>
              <w:rPr>
                <w:noProof/>
                <w:webHidden/>
              </w:rPr>
            </w:r>
            <w:r>
              <w:rPr>
                <w:noProof/>
                <w:webHidden/>
              </w:rPr>
              <w:fldChar w:fldCharType="separate"/>
            </w:r>
            <w:r>
              <w:rPr>
                <w:noProof/>
                <w:webHidden/>
              </w:rPr>
              <w:t>5</w:t>
            </w:r>
            <w:r>
              <w:rPr>
                <w:noProof/>
                <w:webHidden/>
              </w:rPr>
              <w:fldChar w:fldCharType="end"/>
            </w:r>
          </w:hyperlink>
        </w:p>
        <w:p w14:paraId="239D6C80" w14:textId="6A52D183" w:rsidR="00C02DA4" w:rsidRDefault="00C02DA4">
          <w:pPr>
            <w:pStyle w:val="TOC2"/>
            <w:tabs>
              <w:tab w:val="left" w:pos="1050"/>
              <w:tab w:val="right" w:leader="dot" w:pos="8240"/>
            </w:tabs>
            <w:ind w:left="480"/>
            <w:rPr>
              <w:noProof/>
              <w:sz w:val="21"/>
              <w14:ligatures w14:val="standardContextual"/>
            </w:rPr>
          </w:pPr>
          <w:hyperlink w:anchor="_Toc160526773" w:history="1">
            <w:r w:rsidRPr="00AF708A">
              <w:rPr>
                <w:rStyle w:val="ac"/>
                <w:noProof/>
              </w:rPr>
              <w:t>2.1</w:t>
            </w:r>
            <w:r>
              <w:rPr>
                <w:noProof/>
                <w:sz w:val="21"/>
                <w14:ligatures w14:val="standardContextual"/>
              </w:rPr>
              <w:tab/>
            </w:r>
            <w:r w:rsidRPr="00AF708A">
              <w:rPr>
                <w:rStyle w:val="ac"/>
                <w:noProof/>
              </w:rPr>
              <w:t>前端</w:t>
            </w:r>
            <w:r>
              <w:rPr>
                <w:noProof/>
                <w:webHidden/>
              </w:rPr>
              <w:tab/>
            </w:r>
            <w:r>
              <w:rPr>
                <w:noProof/>
                <w:webHidden/>
              </w:rPr>
              <w:fldChar w:fldCharType="begin"/>
            </w:r>
            <w:r>
              <w:rPr>
                <w:noProof/>
                <w:webHidden/>
              </w:rPr>
              <w:instrText xml:space="preserve"> PAGEREF _Toc160526773 \h </w:instrText>
            </w:r>
            <w:r>
              <w:rPr>
                <w:noProof/>
                <w:webHidden/>
              </w:rPr>
            </w:r>
            <w:r>
              <w:rPr>
                <w:noProof/>
                <w:webHidden/>
              </w:rPr>
              <w:fldChar w:fldCharType="separate"/>
            </w:r>
            <w:r>
              <w:rPr>
                <w:noProof/>
                <w:webHidden/>
              </w:rPr>
              <w:t>5</w:t>
            </w:r>
            <w:r>
              <w:rPr>
                <w:noProof/>
                <w:webHidden/>
              </w:rPr>
              <w:fldChar w:fldCharType="end"/>
            </w:r>
          </w:hyperlink>
        </w:p>
        <w:p w14:paraId="6958410A" w14:textId="38A45620" w:rsidR="00C02DA4" w:rsidRDefault="00C02DA4">
          <w:pPr>
            <w:pStyle w:val="TOC2"/>
            <w:tabs>
              <w:tab w:val="left" w:pos="1050"/>
              <w:tab w:val="right" w:leader="dot" w:pos="8240"/>
            </w:tabs>
            <w:ind w:left="480"/>
            <w:rPr>
              <w:noProof/>
              <w:sz w:val="21"/>
              <w14:ligatures w14:val="standardContextual"/>
            </w:rPr>
          </w:pPr>
          <w:hyperlink w:anchor="_Toc160526774" w:history="1">
            <w:r w:rsidRPr="00AF708A">
              <w:rPr>
                <w:rStyle w:val="ac"/>
                <w:noProof/>
              </w:rPr>
              <w:t>2.2</w:t>
            </w:r>
            <w:r>
              <w:rPr>
                <w:noProof/>
                <w:sz w:val="21"/>
                <w14:ligatures w14:val="standardContextual"/>
              </w:rPr>
              <w:tab/>
            </w:r>
            <w:r w:rsidRPr="00AF708A">
              <w:rPr>
                <w:rStyle w:val="ac"/>
                <w:noProof/>
              </w:rPr>
              <w:t>后端</w:t>
            </w:r>
            <w:r>
              <w:rPr>
                <w:noProof/>
                <w:webHidden/>
              </w:rPr>
              <w:tab/>
            </w:r>
            <w:r>
              <w:rPr>
                <w:noProof/>
                <w:webHidden/>
              </w:rPr>
              <w:fldChar w:fldCharType="begin"/>
            </w:r>
            <w:r>
              <w:rPr>
                <w:noProof/>
                <w:webHidden/>
              </w:rPr>
              <w:instrText xml:space="preserve"> PAGEREF _Toc160526774 \h </w:instrText>
            </w:r>
            <w:r>
              <w:rPr>
                <w:noProof/>
                <w:webHidden/>
              </w:rPr>
            </w:r>
            <w:r>
              <w:rPr>
                <w:noProof/>
                <w:webHidden/>
              </w:rPr>
              <w:fldChar w:fldCharType="separate"/>
            </w:r>
            <w:r>
              <w:rPr>
                <w:noProof/>
                <w:webHidden/>
              </w:rPr>
              <w:t>5</w:t>
            </w:r>
            <w:r>
              <w:rPr>
                <w:noProof/>
                <w:webHidden/>
              </w:rPr>
              <w:fldChar w:fldCharType="end"/>
            </w:r>
          </w:hyperlink>
        </w:p>
        <w:p w14:paraId="79C414F7" w14:textId="0BCE3BA4" w:rsidR="00C02DA4" w:rsidRDefault="00C02DA4">
          <w:pPr>
            <w:pStyle w:val="TOC2"/>
            <w:tabs>
              <w:tab w:val="left" w:pos="1050"/>
              <w:tab w:val="right" w:leader="dot" w:pos="8240"/>
            </w:tabs>
            <w:ind w:left="480"/>
            <w:rPr>
              <w:noProof/>
              <w:sz w:val="21"/>
              <w14:ligatures w14:val="standardContextual"/>
            </w:rPr>
          </w:pPr>
          <w:hyperlink w:anchor="_Toc160526775" w:history="1">
            <w:r w:rsidRPr="00AF708A">
              <w:rPr>
                <w:rStyle w:val="ac"/>
                <w:noProof/>
              </w:rPr>
              <w:t>2.3</w:t>
            </w:r>
            <w:r>
              <w:rPr>
                <w:noProof/>
                <w:sz w:val="21"/>
                <w14:ligatures w14:val="standardContextual"/>
              </w:rPr>
              <w:tab/>
            </w:r>
            <w:r w:rsidRPr="00AF708A">
              <w:rPr>
                <w:rStyle w:val="ac"/>
                <w:noProof/>
              </w:rPr>
              <w:t>数据库</w:t>
            </w:r>
            <w:r>
              <w:rPr>
                <w:noProof/>
                <w:webHidden/>
              </w:rPr>
              <w:tab/>
            </w:r>
            <w:r>
              <w:rPr>
                <w:noProof/>
                <w:webHidden/>
              </w:rPr>
              <w:fldChar w:fldCharType="begin"/>
            </w:r>
            <w:r>
              <w:rPr>
                <w:noProof/>
                <w:webHidden/>
              </w:rPr>
              <w:instrText xml:space="preserve"> PAGEREF _Toc160526775 \h </w:instrText>
            </w:r>
            <w:r>
              <w:rPr>
                <w:noProof/>
                <w:webHidden/>
              </w:rPr>
            </w:r>
            <w:r>
              <w:rPr>
                <w:noProof/>
                <w:webHidden/>
              </w:rPr>
              <w:fldChar w:fldCharType="separate"/>
            </w:r>
            <w:r>
              <w:rPr>
                <w:noProof/>
                <w:webHidden/>
              </w:rPr>
              <w:t>5</w:t>
            </w:r>
            <w:r>
              <w:rPr>
                <w:noProof/>
                <w:webHidden/>
              </w:rPr>
              <w:fldChar w:fldCharType="end"/>
            </w:r>
          </w:hyperlink>
        </w:p>
        <w:p w14:paraId="72653CFE" w14:textId="0C61DF79" w:rsidR="00C02DA4" w:rsidRDefault="00C02DA4">
          <w:pPr>
            <w:pStyle w:val="TOC2"/>
            <w:tabs>
              <w:tab w:val="left" w:pos="1050"/>
              <w:tab w:val="right" w:leader="dot" w:pos="8240"/>
            </w:tabs>
            <w:ind w:left="480"/>
            <w:rPr>
              <w:noProof/>
              <w:sz w:val="21"/>
              <w14:ligatures w14:val="standardContextual"/>
            </w:rPr>
          </w:pPr>
          <w:hyperlink w:anchor="_Toc160526776" w:history="1">
            <w:r w:rsidRPr="00AF708A">
              <w:rPr>
                <w:rStyle w:val="ac"/>
                <w:noProof/>
              </w:rPr>
              <w:t>2.4</w:t>
            </w:r>
            <w:r>
              <w:rPr>
                <w:noProof/>
                <w:sz w:val="21"/>
                <w14:ligatures w14:val="standardContextual"/>
              </w:rPr>
              <w:tab/>
            </w:r>
            <w:r w:rsidRPr="00AF708A">
              <w:rPr>
                <w:rStyle w:val="ac"/>
                <w:noProof/>
              </w:rPr>
              <w:t>设计和管理工具</w:t>
            </w:r>
            <w:r>
              <w:rPr>
                <w:noProof/>
                <w:webHidden/>
              </w:rPr>
              <w:tab/>
            </w:r>
            <w:r>
              <w:rPr>
                <w:noProof/>
                <w:webHidden/>
              </w:rPr>
              <w:fldChar w:fldCharType="begin"/>
            </w:r>
            <w:r>
              <w:rPr>
                <w:noProof/>
                <w:webHidden/>
              </w:rPr>
              <w:instrText xml:space="preserve"> PAGEREF _Toc160526776 \h </w:instrText>
            </w:r>
            <w:r>
              <w:rPr>
                <w:noProof/>
                <w:webHidden/>
              </w:rPr>
            </w:r>
            <w:r>
              <w:rPr>
                <w:noProof/>
                <w:webHidden/>
              </w:rPr>
              <w:fldChar w:fldCharType="separate"/>
            </w:r>
            <w:r>
              <w:rPr>
                <w:noProof/>
                <w:webHidden/>
              </w:rPr>
              <w:t>5</w:t>
            </w:r>
            <w:r>
              <w:rPr>
                <w:noProof/>
                <w:webHidden/>
              </w:rPr>
              <w:fldChar w:fldCharType="end"/>
            </w:r>
          </w:hyperlink>
        </w:p>
        <w:p w14:paraId="45211E20" w14:textId="30E1C074" w:rsidR="00B24944" w:rsidRPr="00B24944" w:rsidRDefault="00B24944" w:rsidP="00B24944">
          <w:r>
            <w:rPr>
              <w:b/>
              <w:bCs/>
              <w:lang w:val="zh-CN"/>
            </w:rPr>
            <w:fldChar w:fldCharType="end"/>
          </w:r>
        </w:p>
      </w:sdtContent>
    </w:sdt>
    <w:p w14:paraId="228D7D01" w14:textId="5A719882" w:rsidR="00A16B0B" w:rsidRPr="00157A5D" w:rsidRDefault="005520E7" w:rsidP="005520E7">
      <w:pPr>
        <w:pStyle w:val="1"/>
        <w:numPr>
          <w:ilvl w:val="0"/>
          <w:numId w:val="30"/>
        </w:numPr>
        <w:rPr>
          <w:sz w:val="36"/>
          <w:szCs w:val="36"/>
        </w:rPr>
      </w:pPr>
      <w:bookmarkStart w:id="3" w:name="_Toc160526767"/>
      <w:r w:rsidRPr="00157A5D">
        <w:rPr>
          <w:rFonts w:hint="eastAsia"/>
          <w:sz w:val="36"/>
          <w:szCs w:val="36"/>
        </w:rPr>
        <w:t>选题</w:t>
      </w:r>
      <w:bookmarkEnd w:id="3"/>
    </w:p>
    <w:p w14:paraId="20B2E26B" w14:textId="427209D8" w:rsidR="005520E7" w:rsidRDefault="005520E7" w:rsidP="005520E7">
      <w:pPr>
        <w:pStyle w:val="2"/>
        <w:numPr>
          <w:ilvl w:val="1"/>
          <w:numId w:val="30"/>
        </w:numPr>
        <w:spacing w:line="240" w:lineRule="auto"/>
        <w:rPr>
          <w:szCs w:val="28"/>
        </w:rPr>
      </w:pPr>
      <w:r w:rsidRPr="00157A5D">
        <w:rPr>
          <w:szCs w:val="28"/>
        </w:rPr>
        <w:t xml:space="preserve"> </w:t>
      </w:r>
      <w:bookmarkStart w:id="4" w:name="_Toc160526768"/>
      <w:r w:rsidRPr="00157A5D">
        <w:rPr>
          <w:rFonts w:hint="eastAsia"/>
          <w:szCs w:val="28"/>
        </w:rPr>
        <w:t>选题背景</w:t>
      </w:r>
      <w:bookmarkEnd w:id="4"/>
    </w:p>
    <w:p w14:paraId="5D77301C" w14:textId="77777777" w:rsidR="006B1FC2" w:rsidRDefault="006B1FC2" w:rsidP="006B1FC2">
      <w:r>
        <w:rPr>
          <w:rFonts w:hint="eastAsia"/>
        </w:rPr>
        <w:t>长期以来，地球化学实验室一直依赖于</w:t>
      </w:r>
      <w:r>
        <w:rPr>
          <w:rFonts w:hint="eastAsia"/>
        </w:rPr>
        <w:t>Excel</w:t>
      </w:r>
      <w:r>
        <w:rPr>
          <w:rFonts w:hint="eastAsia"/>
        </w:rPr>
        <w:t>等表格工具来处理实验数据。尽管这些工具在使用上相对简便，但随着科学研究的不断深入和数据规模的急剧增加，这种传统方式已经显露出一系列的不足。</w:t>
      </w:r>
    </w:p>
    <w:p w14:paraId="407D9C4E" w14:textId="77777777" w:rsidR="006B1FC2" w:rsidRDefault="006B1FC2" w:rsidP="006B1FC2">
      <w:r>
        <w:rPr>
          <w:rFonts w:hint="eastAsia"/>
        </w:rPr>
        <w:t>近年来，随着数据驱动型地球科学问题的兴起，许多新工具也应运而生。其中，</w:t>
      </w:r>
      <w:r>
        <w:rPr>
          <w:rFonts w:hint="eastAsia"/>
        </w:rPr>
        <w:t>Python</w:t>
      </w:r>
      <w:r>
        <w:rPr>
          <w:rFonts w:hint="eastAsia"/>
        </w:rPr>
        <w:t>框架</w:t>
      </w:r>
      <w:r>
        <w:rPr>
          <w:rFonts w:hint="eastAsia"/>
        </w:rPr>
        <w:t xml:space="preserve">Geochemistry </w:t>
      </w:r>
      <w:r>
        <w:rPr>
          <w:rFonts w:hint="eastAsia"/>
        </w:rPr>
        <w:t>π提供了丰富而易于使用的接口，极大地拓展了那些在编程方面相对薄弱的地球科学家的研究范围。</w:t>
      </w:r>
    </w:p>
    <w:p w14:paraId="54CF92AA" w14:textId="2DE23906" w:rsidR="00157A5D" w:rsidRPr="00157A5D" w:rsidRDefault="006B1FC2" w:rsidP="006B1FC2">
      <w:r>
        <w:rPr>
          <w:rFonts w:hint="eastAsia"/>
        </w:rPr>
        <w:t>因此，我们决定着手建立一套全新的地球化学实验室数据管理平台，旨在为实验室提供一种简便易行、易于部署、并支持数据驱动型研究的全面解决方案。通过这一平台，我们能够更为轻松地处理庞大的实验数据，提高数据的共享和可访问性，同时也为科学家们提供了更强大的工具，帮助他们深入开展数据驱动型研究，推动地球科学领域的创新。这一努力旨在提升实验室内部的协作效率，提高数据管理的整体水平，为地球化学研究创造更为便捷而创新性的研究环境</w:t>
      </w:r>
    </w:p>
    <w:p w14:paraId="1FC8269B" w14:textId="4A829ED4" w:rsidR="00157A5D" w:rsidRDefault="00157A5D" w:rsidP="00157A5D">
      <w:pPr>
        <w:pStyle w:val="2"/>
        <w:numPr>
          <w:ilvl w:val="1"/>
          <w:numId w:val="30"/>
        </w:numPr>
        <w:spacing w:line="240" w:lineRule="auto"/>
        <w:rPr>
          <w:szCs w:val="28"/>
        </w:rPr>
      </w:pPr>
      <w:r w:rsidRPr="00157A5D">
        <w:rPr>
          <w:rFonts w:hint="eastAsia"/>
          <w:szCs w:val="28"/>
        </w:rPr>
        <w:t xml:space="preserve"> </w:t>
      </w:r>
      <w:bookmarkStart w:id="5" w:name="_Toc160526769"/>
      <w:r>
        <w:rPr>
          <w:rFonts w:hint="eastAsia"/>
          <w:szCs w:val="28"/>
        </w:rPr>
        <w:t>国内外发展及研究现状</w:t>
      </w:r>
      <w:bookmarkEnd w:id="5"/>
    </w:p>
    <w:p w14:paraId="5D92A204" w14:textId="77777777" w:rsidR="00A4784E" w:rsidRDefault="00157A5D" w:rsidP="00A4784E">
      <w:pPr>
        <w:pStyle w:val="ae"/>
        <w:numPr>
          <w:ilvl w:val="0"/>
          <w:numId w:val="31"/>
        </w:numPr>
        <w:ind w:firstLineChars="0"/>
      </w:pPr>
      <w:proofErr w:type="spellStart"/>
      <w:r w:rsidRPr="00157A5D">
        <w:t>EarthChem</w:t>
      </w:r>
      <w:proofErr w:type="spellEnd"/>
      <w:r>
        <w:rPr>
          <w:rFonts w:hint="eastAsia"/>
        </w:rPr>
        <w:t>：</w:t>
      </w:r>
      <w:r w:rsidRPr="00157A5D">
        <w:rPr>
          <w:rFonts w:hint="eastAsia"/>
        </w:rPr>
        <w:t>地球化学、岩石学、年代学的综合数据库</w:t>
      </w:r>
    </w:p>
    <w:p w14:paraId="1FBBB33A" w14:textId="511995BF" w:rsidR="00A4784E" w:rsidRDefault="00A4784E" w:rsidP="00A4784E">
      <w:pPr>
        <w:pStyle w:val="ae"/>
        <w:ind w:left="440" w:firstLineChars="0" w:firstLine="0"/>
      </w:pPr>
      <w:r>
        <w:rPr>
          <w:rFonts w:ascii="Helvetica" w:hAnsi="Helvetica" w:cs="Helvetica"/>
          <w:color w:val="24292F"/>
          <w:sz w:val="21"/>
          <w:szCs w:val="21"/>
        </w:rPr>
        <w:t>包括了全球范围内的地球化学样品数据和元素分布数据</w:t>
      </w:r>
      <w:r>
        <w:rPr>
          <w:rFonts w:ascii="Helvetica" w:hAnsi="Helvetica" w:cs="Helvetica" w:hint="eastAsia"/>
          <w:color w:val="24292F"/>
          <w:szCs w:val="21"/>
        </w:rPr>
        <w:t>。</w:t>
      </w:r>
    </w:p>
    <w:p w14:paraId="7BFB5158" w14:textId="246C1D10" w:rsidR="00FA0549" w:rsidRDefault="00FA0549" w:rsidP="00FA0549">
      <w:pPr>
        <w:ind w:firstLineChars="200" w:firstLine="480"/>
      </w:pPr>
      <w:r w:rsidRPr="00FA0549">
        <w:rPr>
          <w:noProof/>
        </w:rPr>
        <w:lastRenderedPageBreak/>
        <w:drawing>
          <wp:inline distT="0" distB="0" distL="0" distR="0" wp14:anchorId="171CB30E" wp14:editId="451ADFC5">
            <wp:extent cx="4764604" cy="2616200"/>
            <wp:effectExtent l="0" t="0" r="0" b="0"/>
            <wp:docPr id="7321580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78847" cy="2624020"/>
                    </a:xfrm>
                    <a:prstGeom prst="rect">
                      <a:avLst/>
                    </a:prstGeom>
                    <a:noFill/>
                    <a:ln>
                      <a:noFill/>
                    </a:ln>
                  </pic:spPr>
                </pic:pic>
              </a:graphicData>
            </a:graphic>
          </wp:inline>
        </w:drawing>
      </w:r>
    </w:p>
    <w:p w14:paraId="64F9200B" w14:textId="77777777" w:rsidR="00157A5D" w:rsidRDefault="00157A5D" w:rsidP="00157A5D">
      <w:pPr>
        <w:numPr>
          <w:ilvl w:val="0"/>
          <w:numId w:val="31"/>
        </w:numPr>
      </w:pPr>
      <w:proofErr w:type="spellStart"/>
      <w:r w:rsidRPr="00157A5D">
        <w:t>GeoRoc</w:t>
      </w:r>
      <w:proofErr w:type="spellEnd"/>
      <w:r>
        <w:rPr>
          <w:rFonts w:hint="eastAsia"/>
        </w:rPr>
        <w:t>：</w:t>
      </w:r>
      <w:r w:rsidRPr="00157A5D">
        <w:rPr>
          <w:rFonts w:hint="eastAsia"/>
        </w:rPr>
        <w:t>全球汇聚边界岩浆岩数据库</w:t>
      </w:r>
    </w:p>
    <w:p w14:paraId="56D43616" w14:textId="62025592" w:rsidR="00157A5D" w:rsidRDefault="00FA0549" w:rsidP="00FA0549">
      <w:pPr>
        <w:ind w:firstLineChars="200" w:firstLine="480"/>
      </w:pPr>
      <w:r w:rsidRPr="00FA0549">
        <w:rPr>
          <w:noProof/>
        </w:rPr>
        <w:drawing>
          <wp:inline distT="0" distB="0" distL="0" distR="0" wp14:anchorId="0E999D28" wp14:editId="362EB636">
            <wp:extent cx="2254250" cy="2038350"/>
            <wp:effectExtent l="0" t="0" r="0" b="0"/>
            <wp:docPr id="213216220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4250" cy="2038350"/>
                    </a:xfrm>
                    <a:prstGeom prst="rect">
                      <a:avLst/>
                    </a:prstGeom>
                    <a:noFill/>
                    <a:ln>
                      <a:noFill/>
                    </a:ln>
                  </pic:spPr>
                </pic:pic>
              </a:graphicData>
            </a:graphic>
          </wp:inline>
        </w:drawing>
      </w:r>
      <w:r w:rsidR="00157A5D" w:rsidRPr="00157A5D">
        <w:rPr>
          <w:noProof/>
        </w:rPr>
        <w:drawing>
          <wp:inline distT="0" distB="0" distL="0" distR="0" wp14:anchorId="0FACD3EC" wp14:editId="19AEB3EB">
            <wp:extent cx="2495550" cy="1240891"/>
            <wp:effectExtent l="0" t="0" r="0" b="0"/>
            <wp:docPr id="27" name="图片 26" descr="placingpictur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placingpictureplaceholder"/>
                    <pic:cNvPicPr>
                      <a:picLocks noChangeAspect="1"/>
                    </pic:cNvPicPr>
                  </pic:nvPicPr>
                  <pic:blipFill>
                    <a:blip r:embed="rId12"/>
                    <a:srcRect/>
                    <a:stretch>
                      <a:fillRect/>
                    </a:stretch>
                  </pic:blipFill>
                  <pic:spPr>
                    <a:xfrm>
                      <a:off x="0" y="0"/>
                      <a:ext cx="2507151" cy="1246659"/>
                    </a:xfrm>
                    <a:prstGeom prst="rect">
                      <a:avLst/>
                    </a:prstGeom>
                  </pic:spPr>
                </pic:pic>
              </a:graphicData>
            </a:graphic>
          </wp:inline>
        </w:drawing>
      </w:r>
      <w:r w:rsidRPr="00FA0549">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18FE4EC4" w14:textId="77777777" w:rsidR="0017718B" w:rsidRDefault="00FA0549" w:rsidP="00FA0549">
      <w:pPr>
        <w:numPr>
          <w:ilvl w:val="0"/>
          <w:numId w:val="31"/>
        </w:numPr>
      </w:pPr>
      <w:proofErr w:type="spellStart"/>
      <w:r w:rsidRPr="00FA0549">
        <w:t>Geobiodiversity</w:t>
      </w:r>
      <w:proofErr w:type="spellEnd"/>
      <w:r w:rsidRPr="00FA0549">
        <w:t xml:space="preserve"> Database</w:t>
      </w:r>
      <w:r>
        <w:rPr>
          <w:rFonts w:hint="eastAsia"/>
        </w:rPr>
        <w:t>：南京大学古生物化石数据库</w:t>
      </w:r>
    </w:p>
    <w:p w14:paraId="6622BEF7" w14:textId="428CDEA4" w:rsidR="00157A5D" w:rsidRDefault="0017718B" w:rsidP="0017718B">
      <w:pPr>
        <w:ind w:left="440"/>
      </w:pPr>
      <w:r>
        <w:rPr>
          <w:rFonts w:hint="eastAsia"/>
        </w:rPr>
        <w:t>由</w:t>
      </w:r>
      <w:r w:rsidR="00A4784E" w:rsidRPr="00A4784E">
        <w:rPr>
          <w:rFonts w:hint="eastAsia"/>
        </w:rPr>
        <w:t>中国科学院南京地质古生物研究所于</w:t>
      </w:r>
      <w:r w:rsidR="00A4784E" w:rsidRPr="00A4784E">
        <w:rPr>
          <w:rFonts w:hint="eastAsia"/>
        </w:rPr>
        <w:t>2007</w:t>
      </w:r>
      <w:r w:rsidR="00A4784E" w:rsidRPr="00A4784E">
        <w:rPr>
          <w:rFonts w:hint="eastAsia"/>
        </w:rPr>
        <w:t>年成立的基于地层剖面的古生物学和地层学的综合数据库</w:t>
      </w:r>
      <w:r w:rsidR="00A4784E">
        <w:rPr>
          <w:rFonts w:hint="eastAsia"/>
        </w:rPr>
        <w:t>。</w:t>
      </w:r>
    </w:p>
    <w:p w14:paraId="490E6E39" w14:textId="136955EF" w:rsidR="00FA0549" w:rsidRDefault="00FA0549" w:rsidP="00FA0549">
      <w:pPr>
        <w:ind w:firstLineChars="200" w:firstLine="480"/>
      </w:pPr>
      <w:r w:rsidRPr="00FA0549">
        <w:rPr>
          <w:noProof/>
        </w:rPr>
        <w:drawing>
          <wp:inline distT="0" distB="0" distL="0" distR="0" wp14:anchorId="4B1271E3" wp14:editId="1DA7F6EC">
            <wp:extent cx="4527530" cy="2061207"/>
            <wp:effectExtent l="0" t="0" r="6985"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rotWithShape="1">
                    <a:blip r:embed="rId13" cstate="email"/>
                    <a:srcRect t="-1" r="1515" b="-3074"/>
                    <a:stretch>
                      <a:fillRect/>
                    </a:stretch>
                  </pic:blipFill>
                  <pic:spPr>
                    <a:xfrm>
                      <a:off x="0" y="0"/>
                      <a:ext cx="4527530" cy="2061207"/>
                    </a:xfrm>
                    <a:prstGeom prst="rect">
                      <a:avLst/>
                    </a:prstGeom>
                  </pic:spPr>
                </pic:pic>
              </a:graphicData>
            </a:graphic>
          </wp:inline>
        </w:drawing>
      </w:r>
    </w:p>
    <w:p w14:paraId="7C4B51F3" w14:textId="07D302B0" w:rsidR="00FA0549" w:rsidRDefault="00FA0549" w:rsidP="00FA0549">
      <w:pPr>
        <w:numPr>
          <w:ilvl w:val="0"/>
          <w:numId w:val="31"/>
        </w:numPr>
      </w:pPr>
      <w:r>
        <w:rPr>
          <w:rFonts w:hint="eastAsia"/>
        </w:rPr>
        <w:t>HTG</w:t>
      </w:r>
      <w:r>
        <w:t xml:space="preserve"> </w:t>
      </w:r>
      <w:r>
        <w:rPr>
          <w:rFonts w:hint="eastAsia"/>
        </w:rPr>
        <w:t>Benchmark</w:t>
      </w:r>
      <w:r>
        <w:t xml:space="preserve"> </w:t>
      </w:r>
      <w:r>
        <w:rPr>
          <w:rFonts w:hint="eastAsia"/>
        </w:rPr>
        <w:t>Database</w:t>
      </w:r>
      <w:r>
        <w:rPr>
          <w:rFonts w:hint="eastAsia"/>
        </w:rPr>
        <w:t>：深时数字地球（</w:t>
      </w:r>
      <w:r>
        <w:rPr>
          <w:rFonts w:hint="eastAsia"/>
        </w:rPr>
        <w:t>DDE</w:t>
      </w:r>
      <w:r>
        <w:rPr>
          <w:rFonts w:hint="eastAsia"/>
        </w:rPr>
        <w:t>）子项目</w:t>
      </w:r>
    </w:p>
    <w:p w14:paraId="5F1A185B" w14:textId="3E5F0D56" w:rsidR="00A4784E" w:rsidRDefault="00A4784E" w:rsidP="00A4784E">
      <w:pPr>
        <w:ind w:left="440"/>
      </w:pPr>
      <w:r>
        <w:rPr>
          <w:rFonts w:hint="eastAsia"/>
        </w:rPr>
        <w:t>由浙江大学开发的高温地球化学标准数据库提供了人工清洗后的高质量数据，可用于数据驱动型的地球科学问题研究。</w:t>
      </w:r>
    </w:p>
    <w:p w14:paraId="02903915" w14:textId="72FDAF04" w:rsidR="00FA0549" w:rsidRPr="00157A5D" w:rsidRDefault="00FA0549" w:rsidP="00FA0549">
      <w:pPr>
        <w:ind w:firstLineChars="200" w:firstLine="480"/>
      </w:pPr>
      <w:r w:rsidRPr="00FA0549">
        <w:rPr>
          <w:noProof/>
        </w:rPr>
        <w:lastRenderedPageBreak/>
        <w:drawing>
          <wp:inline distT="0" distB="0" distL="0" distR="0" wp14:anchorId="09302CE2" wp14:editId="5D1ED636">
            <wp:extent cx="4461692" cy="2540000"/>
            <wp:effectExtent l="0" t="0" r="0" b="0"/>
            <wp:docPr id="6" name="图片 5" descr="High-T---on-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High-T---on-black"/>
                    <pic:cNvPicPr>
                      <a:picLocks noChangeAspect="1"/>
                    </pic:cNvPicPr>
                  </pic:nvPicPr>
                  <pic:blipFill>
                    <a:blip r:embed="rId14"/>
                    <a:srcRect t="21509" b="21296"/>
                    <a:stretch>
                      <a:fillRect/>
                    </a:stretch>
                  </pic:blipFill>
                  <pic:spPr>
                    <a:xfrm>
                      <a:off x="0" y="0"/>
                      <a:ext cx="4469458" cy="2544421"/>
                    </a:xfrm>
                    <a:prstGeom prst="rect">
                      <a:avLst/>
                    </a:prstGeom>
                  </pic:spPr>
                </pic:pic>
              </a:graphicData>
            </a:graphic>
          </wp:inline>
        </w:drawing>
      </w:r>
    </w:p>
    <w:p w14:paraId="21678E19" w14:textId="69C11606" w:rsidR="00157A5D" w:rsidRPr="00157A5D" w:rsidRDefault="00157A5D" w:rsidP="00157A5D">
      <w:pPr>
        <w:pStyle w:val="2"/>
        <w:numPr>
          <w:ilvl w:val="1"/>
          <w:numId w:val="30"/>
        </w:numPr>
        <w:spacing w:line="240" w:lineRule="auto"/>
        <w:rPr>
          <w:szCs w:val="28"/>
        </w:rPr>
      </w:pPr>
      <w:bookmarkStart w:id="6" w:name="_Toc160526770"/>
      <w:r>
        <w:rPr>
          <w:rFonts w:hint="eastAsia"/>
          <w:szCs w:val="28"/>
        </w:rPr>
        <w:t>研究意义</w:t>
      </w:r>
      <w:bookmarkEnd w:id="6"/>
    </w:p>
    <w:p w14:paraId="4664439A" w14:textId="542C38B1" w:rsidR="0017718B" w:rsidRDefault="0017718B" w:rsidP="0017718B">
      <w:r w:rsidRPr="0017718B">
        <w:rPr>
          <w:rFonts w:hint="eastAsia"/>
          <w:b/>
          <w:bCs/>
        </w:rPr>
        <w:t>数据整合与共享：</w:t>
      </w:r>
      <w:r>
        <w:rPr>
          <w:rFonts w:hint="eastAsia"/>
        </w:rPr>
        <w:t>当前地球化学研究领域积累了大量的样品分析数据，这些数据分散在各个实验室和科研项目中，缺乏有效的整合和共享机制。通过构建一个集中的地球化学数据管理平台，能够实现数据的标准化存储、统一管理和便捷访问，促进跨学科、跨地域的数据共享，极大提升数据利用率和科研效率。</w:t>
      </w:r>
    </w:p>
    <w:p w14:paraId="0F82551F" w14:textId="77777777" w:rsidR="0017718B" w:rsidRDefault="0017718B" w:rsidP="0017718B">
      <w:r w:rsidRPr="0017718B">
        <w:rPr>
          <w:rFonts w:hint="eastAsia"/>
          <w:b/>
          <w:bCs/>
        </w:rPr>
        <w:t>提升科研水平与质量：</w:t>
      </w:r>
      <w:r>
        <w:rPr>
          <w:rFonts w:hint="eastAsia"/>
        </w:rPr>
        <w:t>高质量的数据是科学研究的基础，平台能够确保数据的完整性和准确性，并提供数据分析工具和技术支持，帮助科研人员基于更全面、更准确的数据开展深入研究，从而推动地球化学领域的理论创新和技术进步。</w:t>
      </w:r>
    </w:p>
    <w:p w14:paraId="16084880" w14:textId="77777777" w:rsidR="0017718B" w:rsidRDefault="0017718B" w:rsidP="0017718B">
      <w:r w:rsidRPr="0017718B">
        <w:rPr>
          <w:rFonts w:hint="eastAsia"/>
          <w:b/>
          <w:bCs/>
        </w:rPr>
        <w:t>服务国家战略和社会需求：</w:t>
      </w:r>
      <w:r>
        <w:rPr>
          <w:rFonts w:hint="eastAsia"/>
        </w:rPr>
        <w:t>地球化学数据对于资源勘查、环境保护、气候变化研究等领域具有重要意义。通过该平台，可以快速响应国家在矿产资源评估、环境污染治理、地质灾害预警等方面的战略需求，为决策制定提供科学依据。</w:t>
      </w:r>
    </w:p>
    <w:p w14:paraId="56D21FDB" w14:textId="77777777" w:rsidR="0017718B" w:rsidRDefault="0017718B" w:rsidP="0017718B">
      <w:r w:rsidRPr="0017718B">
        <w:rPr>
          <w:rFonts w:hint="eastAsia"/>
          <w:b/>
          <w:bCs/>
        </w:rPr>
        <w:t>培育开放科学文化：</w:t>
      </w:r>
      <w:r>
        <w:rPr>
          <w:rFonts w:hint="eastAsia"/>
        </w:rPr>
        <w:t>建设地球化学数据管理平台符合国际上倡导的开放科学理念，有利于增强科研工作的透明度和可重复性，促进研究成果的社会效益最大化。</w:t>
      </w:r>
    </w:p>
    <w:p w14:paraId="2B911A72" w14:textId="561CE7BA" w:rsidR="00157A5D" w:rsidRPr="00157A5D" w:rsidRDefault="0017718B" w:rsidP="0017718B">
      <w:r w:rsidRPr="0017718B">
        <w:rPr>
          <w:rFonts w:hint="eastAsia"/>
          <w:b/>
          <w:bCs/>
        </w:rPr>
        <w:t>强化国际合作与交流</w:t>
      </w:r>
      <w:r>
        <w:rPr>
          <w:rFonts w:hint="eastAsia"/>
        </w:rPr>
        <w:t>：平台有助于国内外科研团队之间的数据交换和合作研究，提高我国在全球地球化学研究领域的影响力和竞争力。</w:t>
      </w:r>
    </w:p>
    <w:p w14:paraId="09E4919D" w14:textId="2A965C7B" w:rsidR="005520E7" w:rsidRDefault="00157A5D" w:rsidP="005520E7">
      <w:pPr>
        <w:pStyle w:val="2"/>
        <w:numPr>
          <w:ilvl w:val="1"/>
          <w:numId w:val="30"/>
        </w:numPr>
        <w:spacing w:line="240" w:lineRule="auto"/>
        <w:rPr>
          <w:szCs w:val="28"/>
        </w:rPr>
      </w:pPr>
      <w:r>
        <w:rPr>
          <w:rFonts w:hint="eastAsia"/>
          <w:szCs w:val="28"/>
        </w:rPr>
        <w:t xml:space="preserve"> </w:t>
      </w:r>
      <w:bookmarkStart w:id="7" w:name="_Toc160526771"/>
      <w:r>
        <w:rPr>
          <w:rFonts w:hint="eastAsia"/>
          <w:szCs w:val="28"/>
        </w:rPr>
        <w:t>可行性分析</w:t>
      </w:r>
      <w:bookmarkEnd w:id="7"/>
    </w:p>
    <w:p w14:paraId="21D75AF0" w14:textId="5314B66F" w:rsidR="00721E77" w:rsidRPr="00721E77" w:rsidRDefault="00721E77" w:rsidP="00721E77">
      <w:pPr>
        <w:pStyle w:val="ae"/>
        <w:numPr>
          <w:ilvl w:val="0"/>
          <w:numId w:val="34"/>
        </w:numPr>
        <w:ind w:firstLineChars="0"/>
      </w:pPr>
      <w:r w:rsidRPr="00721E77">
        <w:rPr>
          <w:rFonts w:hint="eastAsia"/>
          <w:b/>
          <w:bCs/>
        </w:rPr>
        <w:t>对现有系统的分析：</w:t>
      </w:r>
      <w:r w:rsidRPr="00721E77">
        <w:rPr>
          <w:rFonts w:hint="eastAsia"/>
        </w:rPr>
        <w:t>对于现有的基于网页的地质年代学实验室数据管理平台</w:t>
      </w:r>
      <w:r w:rsidRPr="00721E77">
        <w:rPr>
          <w:rFonts w:hint="eastAsia"/>
        </w:rPr>
        <w:t>Sparrow</w:t>
      </w:r>
      <w:r w:rsidRPr="00721E77">
        <w:rPr>
          <w:rFonts w:hint="eastAsia"/>
        </w:rPr>
        <w:t>，在处理地球化学实验室数据方面可能存在的适用性差异。地球化学数据的特殊性包括不同的数据类型、测量方法和处理需求</w:t>
      </w:r>
      <w:r>
        <w:rPr>
          <w:rFonts w:hint="eastAsia"/>
        </w:rPr>
        <w:t>等</w:t>
      </w:r>
      <w:r w:rsidRPr="00721E77">
        <w:rPr>
          <w:rFonts w:hint="eastAsia"/>
        </w:rPr>
        <w:t>。</w:t>
      </w:r>
      <w:r>
        <w:rPr>
          <w:rFonts w:hint="eastAsia"/>
        </w:rPr>
        <w:t>我们的系统将更好地</w:t>
      </w:r>
      <w:r w:rsidRPr="00721E77">
        <w:rPr>
          <w:rFonts w:hint="eastAsia"/>
        </w:rPr>
        <w:t>支持地球化学实验室的需求。</w:t>
      </w:r>
    </w:p>
    <w:p w14:paraId="1BC1E276" w14:textId="499E2321" w:rsidR="00C40A14" w:rsidRDefault="00C40A14" w:rsidP="00C40A14">
      <w:pPr>
        <w:pStyle w:val="ae"/>
        <w:numPr>
          <w:ilvl w:val="0"/>
          <w:numId w:val="32"/>
        </w:numPr>
        <w:ind w:firstLineChars="0"/>
      </w:pPr>
      <w:r w:rsidRPr="00C40A14">
        <w:rPr>
          <w:rFonts w:hint="eastAsia"/>
          <w:b/>
          <w:bCs/>
        </w:rPr>
        <w:t>经济可行性</w:t>
      </w:r>
      <w:r w:rsidRPr="00C40A14">
        <w:rPr>
          <w:rFonts w:hint="eastAsia"/>
        </w:rPr>
        <w:t>：</w:t>
      </w:r>
      <w:r>
        <w:rPr>
          <w:rFonts w:hint="eastAsia"/>
        </w:rPr>
        <w:t>由于应用于实验室的数据库，硬件需求相对简单，因此成本主要集中在软件开发、人力资源、以及可能的培训方面。硬件成本相对较低，可以通过合理的选择满足需求的硬件设备来控制。整体成本估算应该在可接受范围内。</w:t>
      </w:r>
    </w:p>
    <w:p w14:paraId="1B6CD189" w14:textId="365A8473" w:rsidR="00C40A14" w:rsidRDefault="00C40A14" w:rsidP="00C40A14">
      <w:pPr>
        <w:pStyle w:val="ae"/>
        <w:numPr>
          <w:ilvl w:val="0"/>
          <w:numId w:val="33"/>
        </w:numPr>
        <w:ind w:firstLineChars="0"/>
      </w:pPr>
      <w:r w:rsidRPr="00C40A14">
        <w:rPr>
          <w:rFonts w:hint="eastAsia"/>
          <w:b/>
          <w:bCs/>
        </w:rPr>
        <w:t>运维可行性：</w:t>
      </w:r>
      <w:r w:rsidRPr="00C40A14">
        <w:rPr>
          <w:rFonts w:hint="eastAsia"/>
        </w:rPr>
        <w:t>地球化学数据管理平台的运维可行性得以提升，通过实施自动</w:t>
      </w:r>
      <w:r w:rsidRPr="00C40A14">
        <w:rPr>
          <w:rFonts w:hint="eastAsia"/>
        </w:rPr>
        <w:lastRenderedPageBreak/>
        <w:t>化部署、监控和警报系统、日志管理、容灾备份策略、自动化扩展以及安全性管理等措施。这使得系统在无人值守状态下稳定运行，降低了手动操作的需求，提高了可维护性、可靠性和稳定性。</w:t>
      </w:r>
    </w:p>
    <w:p w14:paraId="57622DED" w14:textId="17B312A4" w:rsidR="00C40A14" w:rsidRPr="00C40A14" w:rsidRDefault="00C40A14" w:rsidP="00C40A14">
      <w:pPr>
        <w:pStyle w:val="ae"/>
        <w:numPr>
          <w:ilvl w:val="0"/>
          <w:numId w:val="33"/>
        </w:numPr>
        <w:ind w:firstLineChars="0"/>
      </w:pPr>
      <w:r>
        <w:rPr>
          <w:rFonts w:hint="eastAsia"/>
          <w:b/>
          <w:bCs/>
        </w:rPr>
        <w:t>安全可行性：</w:t>
      </w:r>
      <w:r w:rsidRPr="00C40A14">
        <w:rPr>
          <w:rFonts w:hint="eastAsia"/>
        </w:rPr>
        <w:t>通过在用户本地部署并允许自主联网，地球化学数据管理平台可以根据用户的实际需求和安全标准进行灵活配置，从而提供更加安全可行的解决方案。</w:t>
      </w:r>
    </w:p>
    <w:p w14:paraId="4E6CB8C5" w14:textId="505FAB9F" w:rsidR="00157A5D" w:rsidRDefault="00157A5D" w:rsidP="00157A5D">
      <w:pPr>
        <w:pStyle w:val="1"/>
        <w:numPr>
          <w:ilvl w:val="0"/>
          <w:numId w:val="30"/>
        </w:numPr>
        <w:rPr>
          <w:sz w:val="36"/>
          <w:szCs w:val="36"/>
        </w:rPr>
      </w:pPr>
      <w:bookmarkStart w:id="8" w:name="_Toc160526772"/>
      <w:r>
        <w:rPr>
          <w:rFonts w:hint="eastAsia"/>
          <w:sz w:val="36"/>
          <w:szCs w:val="36"/>
        </w:rPr>
        <w:t>系统关键技术</w:t>
      </w:r>
      <w:bookmarkEnd w:id="8"/>
    </w:p>
    <w:p w14:paraId="1E273C51" w14:textId="22DD9FA6" w:rsidR="00157A5D" w:rsidRDefault="00157A5D" w:rsidP="00157A5D">
      <w:pPr>
        <w:pStyle w:val="2"/>
        <w:numPr>
          <w:ilvl w:val="1"/>
          <w:numId w:val="30"/>
        </w:numPr>
        <w:spacing w:line="240" w:lineRule="auto"/>
        <w:rPr>
          <w:szCs w:val="28"/>
        </w:rPr>
      </w:pPr>
      <w:bookmarkStart w:id="9" w:name="_Toc160526773"/>
      <w:r>
        <w:rPr>
          <w:rFonts w:hint="eastAsia"/>
          <w:szCs w:val="28"/>
        </w:rPr>
        <w:t>前端</w:t>
      </w:r>
      <w:bookmarkEnd w:id="9"/>
    </w:p>
    <w:p w14:paraId="7F8100EE" w14:textId="5B5B9C5A" w:rsidR="00157A5D" w:rsidRDefault="006B3D60" w:rsidP="006B3D60">
      <w:pPr>
        <w:numPr>
          <w:ilvl w:val="0"/>
          <w:numId w:val="31"/>
        </w:numPr>
      </w:pPr>
      <w:r>
        <w:rPr>
          <w:rFonts w:hint="eastAsia"/>
        </w:rPr>
        <w:t>框架：</w:t>
      </w:r>
      <w:r w:rsidRPr="006B3D60">
        <w:t>Vue 2.6.14</w:t>
      </w:r>
    </w:p>
    <w:p w14:paraId="23EB5E6F" w14:textId="0001DF5C" w:rsidR="006B3D60" w:rsidRDefault="006B3D60" w:rsidP="006B3D60">
      <w:pPr>
        <w:numPr>
          <w:ilvl w:val="0"/>
          <w:numId w:val="31"/>
        </w:numPr>
      </w:pPr>
      <w:r>
        <w:rPr>
          <w:rFonts w:hint="eastAsia"/>
        </w:rPr>
        <w:t>组件库：</w:t>
      </w:r>
      <w:r w:rsidRPr="006B3D60">
        <w:t>Element-</w:t>
      </w:r>
      <w:proofErr w:type="spellStart"/>
      <w:r w:rsidRPr="006B3D60">
        <w:t>ui</w:t>
      </w:r>
      <w:proofErr w:type="spellEnd"/>
      <w:r w:rsidRPr="006B3D60">
        <w:t xml:space="preserve"> 2.15.13</w:t>
      </w:r>
    </w:p>
    <w:p w14:paraId="1CA73DEB" w14:textId="149B30EA" w:rsidR="006B3D60" w:rsidRPr="00157A5D" w:rsidRDefault="006B3D60" w:rsidP="006B3D60">
      <w:pPr>
        <w:numPr>
          <w:ilvl w:val="0"/>
          <w:numId w:val="31"/>
        </w:numPr>
      </w:pPr>
      <w:r>
        <w:rPr>
          <w:rFonts w:hint="eastAsia"/>
        </w:rPr>
        <w:t>开发工具：</w:t>
      </w:r>
      <w:proofErr w:type="spellStart"/>
      <w:r w:rsidRPr="006B3D60">
        <w:t>VSCode</w:t>
      </w:r>
      <w:proofErr w:type="spellEnd"/>
      <w:r w:rsidRPr="006B3D60">
        <w:t xml:space="preserve"> 1.82.2</w:t>
      </w:r>
    </w:p>
    <w:p w14:paraId="2E5FC1C4" w14:textId="598B5012" w:rsidR="00157A5D" w:rsidRDefault="00157A5D" w:rsidP="00157A5D">
      <w:pPr>
        <w:pStyle w:val="2"/>
        <w:numPr>
          <w:ilvl w:val="1"/>
          <w:numId w:val="30"/>
        </w:numPr>
        <w:spacing w:line="240" w:lineRule="auto"/>
        <w:rPr>
          <w:szCs w:val="28"/>
        </w:rPr>
      </w:pPr>
      <w:bookmarkStart w:id="10" w:name="_Toc160526774"/>
      <w:r>
        <w:rPr>
          <w:rFonts w:hint="eastAsia"/>
          <w:szCs w:val="28"/>
        </w:rPr>
        <w:t>后端</w:t>
      </w:r>
      <w:bookmarkEnd w:id="10"/>
    </w:p>
    <w:p w14:paraId="3FA3459C" w14:textId="57B98D32" w:rsidR="006B3D60" w:rsidRPr="006B3D60" w:rsidRDefault="006B3D60" w:rsidP="006B3D60">
      <w:pPr>
        <w:numPr>
          <w:ilvl w:val="0"/>
          <w:numId w:val="31"/>
        </w:numPr>
      </w:pPr>
      <w:r w:rsidRPr="006B3D60">
        <w:rPr>
          <w:rFonts w:hint="eastAsia"/>
        </w:rPr>
        <w:t>语言</w:t>
      </w:r>
      <w:r w:rsidRPr="006B3D60">
        <w:rPr>
          <w:rFonts w:hint="eastAsia"/>
        </w:rPr>
        <w:t xml:space="preserve"> - Java8     </w:t>
      </w:r>
    </w:p>
    <w:p w14:paraId="2F0429C1" w14:textId="25F09915" w:rsidR="00157A5D" w:rsidRDefault="006B3D60" w:rsidP="00157A5D">
      <w:pPr>
        <w:numPr>
          <w:ilvl w:val="0"/>
          <w:numId w:val="31"/>
        </w:numPr>
      </w:pPr>
      <w:r w:rsidRPr="006B3D60">
        <w:rPr>
          <w:rFonts w:hint="eastAsia"/>
        </w:rPr>
        <w:t>框架</w:t>
      </w:r>
      <w:r w:rsidRPr="006B3D60">
        <w:rPr>
          <w:rFonts w:hint="eastAsia"/>
        </w:rPr>
        <w:t xml:space="preserve"> - </w:t>
      </w:r>
      <w:proofErr w:type="spellStart"/>
      <w:r w:rsidRPr="006B3D60">
        <w:rPr>
          <w:rFonts w:hint="eastAsia"/>
        </w:rPr>
        <w:t>Springboot</w:t>
      </w:r>
      <w:proofErr w:type="spellEnd"/>
      <w:r w:rsidRPr="006B3D60">
        <w:rPr>
          <w:rFonts w:hint="eastAsia"/>
        </w:rPr>
        <w:t xml:space="preserve"> V2.5.5</w:t>
      </w:r>
    </w:p>
    <w:p w14:paraId="055BA5DB" w14:textId="37CB7D88" w:rsidR="006B3D60" w:rsidRPr="00157A5D" w:rsidRDefault="006B3D60" w:rsidP="00157A5D">
      <w:pPr>
        <w:numPr>
          <w:ilvl w:val="0"/>
          <w:numId w:val="31"/>
        </w:numPr>
      </w:pPr>
      <w:r>
        <w:rPr>
          <w:rFonts w:hint="eastAsia"/>
        </w:rPr>
        <w:t>开发工具：</w:t>
      </w:r>
      <w:r w:rsidRPr="006B3D60">
        <w:rPr>
          <w:rFonts w:hint="eastAsia"/>
        </w:rPr>
        <w:t>Eclipse IDE 4.20.0</w:t>
      </w:r>
    </w:p>
    <w:p w14:paraId="2A994ACE" w14:textId="7F61B6B8" w:rsidR="00157A5D" w:rsidRDefault="00157A5D" w:rsidP="00157A5D">
      <w:pPr>
        <w:pStyle w:val="2"/>
        <w:numPr>
          <w:ilvl w:val="1"/>
          <w:numId w:val="30"/>
        </w:numPr>
        <w:spacing w:line="240" w:lineRule="auto"/>
        <w:rPr>
          <w:szCs w:val="28"/>
        </w:rPr>
      </w:pPr>
      <w:bookmarkStart w:id="11" w:name="_Toc160526775"/>
      <w:r>
        <w:rPr>
          <w:rFonts w:hint="eastAsia"/>
          <w:szCs w:val="28"/>
        </w:rPr>
        <w:t>数据库</w:t>
      </w:r>
      <w:bookmarkEnd w:id="11"/>
    </w:p>
    <w:p w14:paraId="4B6BE4CD" w14:textId="02D46576" w:rsidR="00157A5D" w:rsidRDefault="006B3D60" w:rsidP="006B3D60">
      <w:pPr>
        <w:numPr>
          <w:ilvl w:val="0"/>
          <w:numId w:val="31"/>
        </w:numPr>
      </w:pPr>
      <w:r w:rsidRPr="006B3D60">
        <w:t>PostgreSQL 15.3</w:t>
      </w:r>
    </w:p>
    <w:p w14:paraId="2B21C4E2" w14:textId="5199A094" w:rsidR="006B3D60" w:rsidRPr="00157A5D" w:rsidRDefault="006B3D60" w:rsidP="006B3D60">
      <w:pPr>
        <w:numPr>
          <w:ilvl w:val="0"/>
          <w:numId w:val="31"/>
        </w:numPr>
      </w:pPr>
      <w:r>
        <w:rPr>
          <w:rFonts w:hint="eastAsia"/>
        </w:rPr>
        <w:t>相关工具：</w:t>
      </w:r>
      <w:proofErr w:type="spellStart"/>
      <w:r w:rsidRPr="006B3D60">
        <w:t>Navicat</w:t>
      </w:r>
      <w:proofErr w:type="spellEnd"/>
      <w:r w:rsidRPr="006B3D60">
        <w:t xml:space="preserve"> 16</w:t>
      </w:r>
    </w:p>
    <w:p w14:paraId="01AD26C6" w14:textId="2C84CEB5" w:rsidR="006B3D60" w:rsidRDefault="006B3D60" w:rsidP="006B3D60">
      <w:pPr>
        <w:pStyle w:val="2"/>
        <w:numPr>
          <w:ilvl w:val="1"/>
          <w:numId w:val="30"/>
        </w:numPr>
        <w:spacing w:line="240" w:lineRule="auto"/>
        <w:rPr>
          <w:szCs w:val="28"/>
        </w:rPr>
      </w:pPr>
      <w:bookmarkStart w:id="12" w:name="_Toc160526776"/>
      <w:r>
        <w:rPr>
          <w:rFonts w:hint="eastAsia"/>
          <w:szCs w:val="28"/>
        </w:rPr>
        <w:t>设计和管理</w:t>
      </w:r>
      <w:r w:rsidR="00157A5D">
        <w:rPr>
          <w:rFonts w:hint="eastAsia"/>
          <w:szCs w:val="28"/>
        </w:rPr>
        <w:t>工具</w:t>
      </w:r>
      <w:bookmarkEnd w:id="12"/>
    </w:p>
    <w:p w14:paraId="7862A90F" w14:textId="6580198A" w:rsidR="006B3D60" w:rsidRDefault="006B3D60" w:rsidP="006B3D60">
      <w:pPr>
        <w:numPr>
          <w:ilvl w:val="0"/>
          <w:numId w:val="31"/>
        </w:numPr>
      </w:pPr>
      <w:r>
        <w:rPr>
          <w:rFonts w:hint="eastAsia"/>
        </w:rPr>
        <w:t>代码存储与协作：</w:t>
      </w:r>
      <w:proofErr w:type="spellStart"/>
      <w:r>
        <w:rPr>
          <w:rFonts w:hint="eastAsia"/>
        </w:rPr>
        <w:t>Github</w:t>
      </w:r>
      <w:proofErr w:type="spellEnd"/>
    </w:p>
    <w:p w14:paraId="2FB18000" w14:textId="3A29C141" w:rsidR="006B3D60" w:rsidRPr="006B3D60" w:rsidRDefault="006B3D60" w:rsidP="006B3D60">
      <w:pPr>
        <w:ind w:firstLineChars="900" w:firstLine="2160"/>
      </w:pPr>
      <w:r w:rsidRPr="006B3D60">
        <w:rPr>
          <w:noProof/>
        </w:rPr>
        <w:drawing>
          <wp:inline distT="0" distB="0" distL="0" distR="0" wp14:anchorId="14562209" wp14:editId="7C99FA71">
            <wp:extent cx="1073150" cy="311150"/>
            <wp:effectExtent l="0" t="0" r="0" b="0"/>
            <wp:docPr id="16803486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3150" cy="311150"/>
                    </a:xfrm>
                    <a:prstGeom prst="rect">
                      <a:avLst/>
                    </a:prstGeom>
                    <a:noFill/>
                    <a:ln>
                      <a:noFill/>
                    </a:ln>
                  </pic:spPr>
                </pic:pic>
              </a:graphicData>
            </a:graphic>
          </wp:inline>
        </w:drawing>
      </w:r>
    </w:p>
    <w:p w14:paraId="6AB532B9" w14:textId="7DFAB836" w:rsidR="006B3D60" w:rsidRPr="006B3D60" w:rsidRDefault="006B3D60" w:rsidP="006B3D60">
      <w:pPr>
        <w:numPr>
          <w:ilvl w:val="0"/>
          <w:numId w:val="31"/>
        </w:numPr>
      </w:pPr>
      <w:r w:rsidRPr="006B3D60">
        <w:rPr>
          <w:rFonts w:hint="eastAsia"/>
        </w:rPr>
        <w:t>原型设计软件：</w:t>
      </w:r>
      <w:proofErr w:type="spellStart"/>
      <w:r w:rsidRPr="006B3D60">
        <w:rPr>
          <w:rFonts w:hint="eastAsia"/>
        </w:rPr>
        <w:t>Pixso</w:t>
      </w:r>
      <w:proofErr w:type="spellEnd"/>
      <w:r w:rsidRPr="006B3D60">
        <w:rPr>
          <w:rFonts w:hint="eastAsia"/>
        </w:rPr>
        <w:t xml:space="preserve"> 1.32.0.0</w:t>
      </w:r>
    </w:p>
    <w:p w14:paraId="4467D746" w14:textId="538DA6DC" w:rsidR="006B3D60" w:rsidRPr="006B3D60" w:rsidRDefault="006B3D60" w:rsidP="006B3D60">
      <w:pPr>
        <w:numPr>
          <w:ilvl w:val="0"/>
          <w:numId w:val="31"/>
        </w:numPr>
      </w:pPr>
      <w:r w:rsidRPr="006B3D60">
        <w:rPr>
          <w:rFonts w:hint="eastAsia"/>
        </w:rPr>
        <w:t>接口文档管理工具：</w:t>
      </w:r>
      <w:proofErr w:type="spellStart"/>
      <w:r w:rsidRPr="006B3D60">
        <w:rPr>
          <w:rFonts w:hint="eastAsia"/>
        </w:rPr>
        <w:t>Apipost</w:t>
      </w:r>
      <w:proofErr w:type="spellEnd"/>
      <w:r w:rsidRPr="006B3D60">
        <w:rPr>
          <w:rFonts w:hint="eastAsia"/>
        </w:rPr>
        <w:t xml:space="preserve"> 7.2.1</w:t>
      </w:r>
    </w:p>
    <w:p w14:paraId="3AC5FE84" w14:textId="438AF890" w:rsidR="00157A5D" w:rsidRPr="00157A5D" w:rsidRDefault="006B3D60" w:rsidP="006B3D60">
      <w:r w:rsidRPr="006B3D60">
        <w:t xml:space="preserve">    </w:t>
      </w:r>
    </w:p>
    <w:p w14:paraId="24939FF8" w14:textId="77777777" w:rsidR="00157A5D" w:rsidRPr="00BB56E8" w:rsidRDefault="00157A5D" w:rsidP="00DE1434">
      <w:pPr>
        <w:rPr>
          <w:rFonts w:ascii="仿宋" w:eastAsia="仿宋" w:hAnsi="仿宋"/>
          <w:sz w:val="28"/>
          <w:szCs w:val="24"/>
        </w:rPr>
      </w:pPr>
    </w:p>
    <w:sectPr w:rsidR="00157A5D" w:rsidRPr="00BB56E8">
      <w:pgSz w:w="11850" w:h="16783"/>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6595F" w14:textId="77777777" w:rsidR="00645AC5" w:rsidRDefault="00645AC5" w:rsidP="005A479D">
      <w:r>
        <w:separator/>
      </w:r>
    </w:p>
  </w:endnote>
  <w:endnote w:type="continuationSeparator" w:id="0">
    <w:p w14:paraId="0409FFD9" w14:textId="77777777" w:rsidR="00645AC5" w:rsidRDefault="00645AC5" w:rsidP="005A47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隶书">
    <w:altName w:val="微软雅黑"/>
    <w:panose1 w:val="02010509060101010101"/>
    <w:charset w:val="86"/>
    <w:family w:val="modern"/>
    <w:pitch w:val="fixed"/>
    <w:sig w:usb0="00000001" w:usb1="080E0000" w:usb2="00000010" w:usb3="00000000" w:csb0="00040000" w:csb1="00000000"/>
  </w:font>
  <w:font w:name="Helvetica">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7EFEC" w14:textId="77777777" w:rsidR="00645AC5" w:rsidRDefault="00645AC5" w:rsidP="005A479D">
      <w:r>
        <w:separator/>
      </w:r>
    </w:p>
  </w:footnote>
  <w:footnote w:type="continuationSeparator" w:id="0">
    <w:p w14:paraId="40EA57BA" w14:textId="77777777" w:rsidR="00645AC5" w:rsidRDefault="00645AC5" w:rsidP="005A47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6791F"/>
    <w:multiLevelType w:val="hybridMultilevel"/>
    <w:tmpl w:val="D3A2763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D50725"/>
    <w:multiLevelType w:val="hybridMultilevel"/>
    <w:tmpl w:val="200EFEB0"/>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24701BD"/>
    <w:multiLevelType w:val="hybridMultilevel"/>
    <w:tmpl w:val="E5A698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2693058"/>
    <w:multiLevelType w:val="multilevel"/>
    <w:tmpl w:val="CF2C6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AC76AD"/>
    <w:multiLevelType w:val="hybridMultilevel"/>
    <w:tmpl w:val="17CC378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CD0719"/>
    <w:multiLevelType w:val="multilevel"/>
    <w:tmpl w:val="F0D49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6B0DEF"/>
    <w:multiLevelType w:val="multilevel"/>
    <w:tmpl w:val="544E9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7C7669"/>
    <w:multiLevelType w:val="hybridMultilevel"/>
    <w:tmpl w:val="C4EADB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52A2E92"/>
    <w:multiLevelType w:val="hybridMultilevel"/>
    <w:tmpl w:val="BF84BD6E"/>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16382895"/>
    <w:multiLevelType w:val="hybridMultilevel"/>
    <w:tmpl w:val="1992388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6A7347A"/>
    <w:multiLevelType w:val="hybridMultilevel"/>
    <w:tmpl w:val="71962BDC"/>
    <w:lvl w:ilvl="0" w:tplc="04090011">
      <w:start w:val="1"/>
      <w:numFmt w:val="decimal"/>
      <w:lvlText w:val="%1)"/>
      <w:lvlJc w:val="left"/>
      <w:pPr>
        <w:ind w:left="420" w:hanging="420"/>
      </w:pPr>
    </w:lvl>
    <w:lvl w:ilvl="1" w:tplc="E41C8A90">
      <w:start w:val="3"/>
      <w:numFmt w:val="lowerLetter"/>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77F28B2"/>
    <w:multiLevelType w:val="multilevel"/>
    <w:tmpl w:val="DF149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6612CE"/>
    <w:multiLevelType w:val="hybridMultilevel"/>
    <w:tmpl w:val="44D4E2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DDA7DE5"/>
    <w:multiLevelType w:val="multilevel"/>
    <w:tmpl w:val="1EA29F7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24C26245"/>
    <w:multiLevelType w:val="hybridMultilevel"/>
    <w:tmpl w:val="C2969D00"/>
    <w:lvl w:ilvl="0" w:tplc="A84CD90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57527D1"/>
    <w:multiLevelType w:val="hybridMultilevel"/>
    <w:tmpl w:val="74382D3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83E152A"/>
    <w:multiLevelType w:val="multilevel"/>
    <w:tmpl w:val="1E840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C5601F"/>
    <w:multiLevelType w:val="hybridMultilevel"/>
    <w:tmpl w:val="78A018BE"/>
    <w:lvl w:ilvl="0" w:tplc="D86AED04">
      <w:start w:val="3"/>
      <w:numFmt w:val="japaneseCounting"/>
      <w:lvlText w:val="%1、"/>
      <w:lvlJc w:val="left"/>
      <w:pPr>
        <w:ind w:left="720" w:hanging="720"/>
      </w:pPr>
      <w:rPr>
        <w:rFonts w:hint="default"/>
        <w:color w:val="0000FF" w:themeColor="hyperlink"/>
        <w:sz w:val="24"/>
        <w:u w:val="single"/>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2EC57700"/>
    <w:multiLevelType w:val="hybridMultilevel"/>
    <w:tmpl w:val="395286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92E56CE"/>
    <w:multiLevelType w:val="hybridMultilevel"/>
    <w:tmpl w:val="2B00072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03E5811"/>
    <w:multiLevelType w:val="hybridMultilevel"/>
    <w:tmpl w:val="93524F78"/>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4B5D0414"/>
    <w:multiLevelType w:val="hybridMultilevel"/>
    <w:tmpl w:val="676617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1976026"/>
    <w:multiLevelType w:val="hybridMultilevel"/>
    <w:tmpl w:val="BDBC85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2640808"/>
    <w:multiLevelType w:val="hybridMultilevel"/>
    <w:tmpl w:val="8DEAB6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36E6F8A"/>
    <w:multiLevelType w:val="multilevel"/>
    <w:tmpl w:val="B6C40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860CC2"/>
    <w:multiLevelType w:val="hybridMultilevel"/>
    <w:tmpl w:val="52D40620"/>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5755155F"/>
    <w:multiLevelType w:val="multilevel"/>
    <w:tmpl w:val="24C86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052A16"/>
    <w:multiLevelType w:val="multilevel"/>
    <w:tmpl w:val="932CA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9F24A9"/>
    <w:multiLevelType w:val="multilevel"/>
    <w:tmpl w:val="8CB47482"/>
    <w:lvl w:ilvl="0">
      <w:start w:val="1"/>
      <w:numFmt w:val="decimal"/>
      <w:lvlText w:val="%1."/>
      <w:lvlJc w:val="left"/>
      <w:pPr>
        <w:tabs>
          <w:tab w:val="num" w:pos="720"/>
        </w:tabs>
        <w:ind w:left="720" w:hanging="360"/>
      </w:pPr>
    </w:lvl>
    <w:lvl w:ilvl="1">
      <w:start w:val="4"/>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E80DE7"/>
    <w:multiLevelType w:val="multilevel"/>
    <w:tmpl w:val="02247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7A49F9"/>
    <w:multiLevelType w:val="multilevel"/>
    <w:tmpl w:val="9E14D70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6BCE7FCB"/>
    <w:multiLevelType w:val="hybridMultilevel"/>
    <w:tmpl w:val="EAD6AD6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C2F6515"/>
    <w:multiLevelType w:val="hybridMultilevel"/>
    <w:tmpl w:val="61B85F1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D66152D"/>
    <w:multiLevelType w:val="multilevel"/>
    <w:tmpl w:val="0742D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82074297">
    <w:abstractNumId w:val="4"/>
  </w:num>
  <w:num w:numId="2" w16cid:durableId="525606830">
    <w:abstractNumId w:val="23"/>
  </w:num>
  <w:num w:numId="3" w16cid:durableId="1176572746">
    <w:abstractNumId w:val="5"/>
  </w:num>
  <w:num w:numId="4" w16cid:durableId="1097947638">
    <w:abstractNumId w:val="16"/>
  </w:num>
  <w:num w:numId="5" w16cid:durableId="370690957">
    <w:abstractNumId w:val="18"/>
  </w:num>
  <w:num w:numId="6" w16cid:durableId="712316538">
    <w:abstractNumId w:val="31"/>
  </w:num>
  <w:num w:numId="7" w16cid:durableId="2109347115">
    <w:abstractNumId w:val="14"/>
  </w:num>
  <w:num w:numId="8" w16cid:durableId="139422714">
    <w:abstractNumId w:val="28"/>
  </w:num>
  <w:num w:numId="9" w16cid:durableId="325089008">
    <w:abstractNumId w:val="0"/>
  </w:num>
  <w:num w:numId="10" w16cid:durableId="1694500111">
    <w:abstractNumId w:val="12"/>
  </w:num>
  <w:num w:numId="11" w16cid:durableId="1269118427">
    <w:abstractNumId w:val="27"/>
  </w:num>
  <w:num w:numId="12" w16cid:durableId="1520704237">
    <w:abstractNumId w:val="10"/>
  </w:num>
  <w:num w:numId="13" w16cid:durableId="1466117793">
    <w:abstractNumId w:val="19"/>
  </w:num>
  <w:num w:numId="14" w16cid:durableId="141700771">
    <w:abstractNumId w:val="33"/>
  </w:num>
  <w:num w:numId="15" w16cid:durableId="1430198475">
    <w:abstractNumId w:val="15"/>
  </w:num>
  <w:num w:numId="16" w16cid:durableId="1304846745">
    <w:abstractNumId w:val="6"/>
  </w:num>
  <w:num w:numId="17" w16cid:durableId="1934388195">
    <w:abstractNumId w:val="11"/>
  </w:num>
  <w:num w:numId="18" w16cid:durableId="1049306591">
    <w:abstractNumId w:val="24"/>
  </w:num>
  <w:num w:numId="19" w16cid:durableId="1239095783">
    <w:abstractNumId w:val="13"/>
  </w:num>
  <w:num w:numId="20" w16cid:durableId="2119329062">
    <w:abstractNumId w:val="21"/>
  </w:num>
  <w:num w:numId="21" w16cid:durableId="1571380801">
    <w:abstractNumId w:val="3"/>
  </w:num>
  <w:num w:numId="22" w16cid:durableId="1561400902">
    <w:abstractNumId w:val="26"/>
  </w:num>
  <w:num w:numId="23" w16cid:durableId="1073551104">
    <w:abstractNumId w:val="29"/>
  </w:num>
  <w:num w:numId="24" w16cid:durableId="1844011414">
    <w:abstractNumId w:val="2"/>
  </w:num>
  <w:num w:numId="25" w16cid:durableId="1380856435">
    <w:abstractNumId w:val="7"/>
  </w:num>
  <w:num w:numId="26" w16cid:durableId="703210654">
    <w:abstractNumId w:val="9"/>
  </w:num>
  <w:num w:numId="27" w16cid:durableId="1611426756">
    <w:abstractNumId w:val="32"/>
  </w:num>
  <w:num w:numId="28" w16cid:durableId="134956387">
    <w:abstractNumId w:val="22"/>
  </w:num>
  <w:num w:numId="29" w16cid:durableId="96339990">
    <w:abstractNumId w:val="17"/>
  </w:num>
  <w:num w:numId="30" w16cid:durableId="1886259827">
    <w:abstractNumId w:val="30"/>
  </w:num>
  <w:num w:numId="31" w16cid:durableId="1500079110">
    <w:abstractNumId w:val="1"/>
  </w:num>
  <w:num w:numId="32" w16cid:durableId="1138302973">
    <w:abstractNumId w:val="25"/>
  </w:num>
  <w:num w:numId="33" w16cid:durableId="1303076067">
    <w:abstractNumId w:val="20"/>
  </w:num>
  <w:num w:numId="34" w16cid:durableId="640506152">
    <w:abstractNumId w:val="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57B4B"/>
    <w:rsid w:val="D07F3DC9"/>
    <w:rsid w:val="FE7C43CB"/>
    <w:rsid w:val="FF778D65"/>
    <w:rsid w:val="FFFF3AB7"/>
    <w:rsid w:val="0001136E"/>
    <w:rsid w:val="0001589A"/>
    <w:rsid w:val="00035326"/>
    <w:rsid w:val="0003693E"/>
    <w:rsid w:val="00041485"/>
    <w:rsid w:val="00043185"/>
    <w:rsid w:val="000669AC"/>
    <w:rsid w:val="0006735B"/>
    <w:rsid w:val="000908B8"/>
    <w:rsid w:val="00094DB6"/>
    <w:rsid w:val="000A41CD"/>
    <w:rsid w:val="000B39F0"/>
    <w:rsid w:val="000D2416"/>
    <w:rsid w:val="000D3EB4"/>
    <w:rsid w:val="000D48EA"/>
    <w:rsid w:val="000E5E85"/>
    <w:rsid w:val="000F39EB"/>
    <w:rsid w:val="001154AA"/>
    <w:rsid w:val="001455B3"/>
    <w:rsid w:val="00157A5D"/>
    <w:rsid w:val="0017044E"/>
    <w:rsid w:val="00170A63"/>
    <w:rsid w:val="0017718B"/>
    <w:rsid w:val="001826DF"/>
    <w:rsid w:val="00184816"/>
    <w:rsid w:val="001916B6"/>
    <w:rsid w:val="001E2228"/>
    <w:rsid w:val="001E35F8"/>
    <w:rsid w:val="001E64A5"/>
    <w:rsid w:val="001F46DE"/>
    <w:rsid w:val="0020420C"/>
    <w:rsid w:val="00241CD5"/>
    <w:rsid w:val="0024513A"/>
    <w:rsid w:val="002654A7"/>
    <w:rsid w:val="0028064C"/>
    <w:rsid w:val="002826A9"/>
    <w:rsid w:val="0029442C"/>
    <w:rsid w:val="002B0329"/>
    <w:rsid w:val="002C4847"/>
    <w:rsid w:val="002D190F"/>
    <w:rsid w:val="002D1F82"/>
    <w:rsid w:val="002D3579"/>
    <w:rsid w:val="002E319C"/>
    <w:rsid w:val="002E52D0"/>
    <w:rsid w:val="00305686"/>
    <w:rsid w:val="003121C7"/>
    <w:rsid w:val="003255DB"/>
    <w:rsid w:val="00327C49"/>
    <w:rsid w:val="00331CAC"/>
    <w:rsid w:val="0033503D"/>
    <w:rsid w:val="003456D5"/>
    <w:rsid w:val="00347910"/>
    <w:rsid w:val="003720F4"/>
    <w:rsid w:val="0039304E"/>
    <w:rsid w:val="00393AFC"/>
    <w:rsid w:val="003B0DA8"/>
    <w:rsid w:val="003B1190"/>
    <w:rsid w:val="003B4F20"/>
    <w:rsid w:val="003B5741"/>
    <w:rsid w:val="003D3FE9"/>
    <w:rsid w:val="003E7484"/>
    <w:rsid w:val="003F55B8"/>
    <w:rsid w:val="004022C3"/>
    <w:rsid w:val="004125E1"/>
    <w:rsid w:val="00441670"/>
    <w:rsid w:val="00450449"/>
    <w:rsid w:val="004522B4"/>
    <w:rsid w:val="00454C47"/>
    <w:rsid w:val="0045518A"/>
    <w:rsid w:val="0045784B"/>
    <w:rsid w:val="00480026"/>
    <w:rsid w:val="004827DF"/>
    <w:rsid w:val="00484157"/>
    <w:rsid w:val="004A679F"/>
    <w:rsid w:val="004C6E7D"/>
    <w:rsid w:val="004D16F1"/>
    <w:rsid w:val="004D1FEE"/>
    <w:rsid w:val="004E0485"/>
    <w:rsid w:val="00505C3D"/>
    <w:rsid w:val="005146C8"/>
    <w:rsid w:val="005312F3"/>
    <w:rsid w:val="00543247"/>
    <w:rsid w:val="0054446C"/>
    <w:rsid w:val="00544D46"/>
    <w:rsid w:val="005520E7"/>
    <w:rsid w:val="00581870"/>
    <w:rsid w:val="00584B97"/>
    <w:rsid w:val="00597806"/>
    <w:rsid w:val="005A421F"/>
    <w:rsid w:val="005A479D"/>
    <w:rsid w:val="005B2837"/>
    <w:rsid w:val="005B7F7D"/>
    <w:rsid w:val="005C27D4"/>
    <w:rsid w:val="005C3302"/>
    <w:rsid w:val="005D23F2"/>
    <w:rsid w:val="005D4FCF"/>
    <w:rsid w:val="005D500E"/>
    <w:rsid w:val="005E76DF"/>
    <w:rsid w:val="006216C9"/>
    <w:rsid w:val="00625906"/>
    <w:rsid w:val="00645AC5"/>
    <w:rsid w:val="006503A7"/>
    <w:rsid w:val="006620A8"/>
    <w:rsid w:val="00662BD8"/>
    <w:rsid w:val="00665778"/>
    <w:rsid w:val="0066587A"/>
    <w:rsid w:val="006742C9"/>
    <w:rsid w:val="0067661A"/>
    <w:rsid w:val="006946BB"/>
    <w:rsid w:val="00697C0A"/>
    <w:rsid w:val="006B1FC2"/>
    <w:rsid w:val="006B3D60"/>
    <w:rsid w:val="006C5FF7"/>
    <w:rsid w:val="006C6BBB"/>
    <w:rsid w:val="006E1F5F"/>
    <w:rsid w:val="006E41F2"/>
    <w:rsid w:val="006F14C7"/>
    <w:rsid w:val="006F5855"/>
    <w:rsid w:val="006F69AC"/>
    <w:rsid w:val="006F712A"/>
    <w:rsid w:val="0070749E"/>
    <w:rsid w:val="00711308"/>
    <w:rsid w:val="0071325A"/>
    <w:rsid w:val="00721E77"/>
    <w:rsid w:val="007445B4"/>
    <w:rsid w:val="007B48EC"/>
    <w:rsid w:val="007B4CE4"/>
    <w:rsid w:val="007B5649"/>
    <w:rsid w:val="007B666E"/>
    <w:rsid w:val="007C0703"/>
    <w:rsid w:val="007C5C27"/>
    <w:rsid w:val="007D0838"/>
    <w:rsid w:val="007D1313"/>
    <w:rsid w:val="007E38CB"/>
    <w:rsid w:val="007E5629"/>
    <w:rsid w:val="007F1A05"/>
    <w:rsid w:val="008039D1"/>
    <w:rsid w:val="00814671"/>
    <w:rsid w:val="008603F2"/>
    <w:rsid w:val="008723E4"/>
    <w:rsid w:val="00891BFA"/>
    <w:rsid w:val="008B43AE"/>
    <w:rsid w:val="008C1074"/>
    <w:rsid w:val="008D46E8"/>
    <w:rsid w:val="008E6540"/>
    <w:rsid w:val="008F0B0B"/>
    <w:rsid w:val="009028B5"/>
    <w:rsid w:val="00904063"/>
    <w:rsid w:val="009106CD"/>
    <w:rsid w:val="0092074A"/>
    <w:rsid w:val="00940FA9"/>
    <w:rsid w:val="0094341B"/>
    <w:rsid w:val="009608D9"/>
    <w:rsid w:val="00980AC8"/>
    <w:rsid w:val="0098607B"/>
    <w:rsid w:val="0099551F"/>
    <w:rsid w:val="00995662"/>
    <w:rsid w:val="009A5D52"/>
    <w:rsid w:val="009A711E"/>
    <w:rsid w:val="009C2877"/>
    <w:rsid w:val="009D5CC6"/>
    <w:rsid w:val="009D7F54"/>
    <w:rsid w:val="009E18D5"/>
    <w:rsid w:val="009F303A"/>
    <w:rsid w:val="009F761D"/>
    <w:rsid w:val="00A004A6"/>
    <w:rsid w:val="00A16B0B"/>
    <w:rsid w:val="00A2333D"/>
    <w:rsid w:val="00A3148A"/>
    <w:rsid w:val="00A31B9A"/>
    <w:rsid w:val="00A42DC6"/>
    <w:rsid w:val="00A4784E"/>
    <w:rsid w:val="00A50C86"/>
    <w:rsid w:val="00A57B4B"/>
    <w:rsid w:val="00A723B4"/>
    <w:rsid w:val="00A7693A"/>
    <w:rsid w:val="00A76F7E"/>
    <w:rsid w:val="00A814C7"/>
    <w:rsid w:val="00A835FD"/>
    <w:rsid w:val="00AD46DB"/>
    <w:rsid w:val="00AD7C33"/>
    <w:rsid w:val="00B06547"/>
    <w:rsid w:val="00B067D3"/>
    <w:rsid w:val="00B23ECA"/>
    <w:rsid w:val="00B24944"/>
    <w:rsid w:val="00B367E0"/>
    <w:rsid w:val="00B41501"/>
    <w:rsid w:val="00B4253D"/>
    <w:rsid w:val="00B536D5"/>
    <w:rsid w:val="00B74821"/>
    <w:rsid w:val="00B76826"/>
    <w:rsid w:val="00B81CF6"/>
    <w:rsid w:val="00B8332A"/>
    <w:rsid w:val="00B87A56"/>
    <w:rsid w:val="00B96028"/>
    <w:rsid w:val="00B96265"/>
    <w:rsid w:val="00BA7303"/>
    <w:rsid w:val="00BB05D8"/>
    <w:rsid w:val="00BB56E8"/>
    <w:rsid w:val="00BF1AB1"/>
    <w:rsid w:val="00BF6C18"/>
    <w:rsid w:val="00C02DA4"/>
    <w:rsid w:val="00C14C1C"/>
    <w:rsid w:val="00C40301"/>
    <w:rsid w:val="00C40A14"/>
    <w:rsid w:val="00C52C7F"/>
    <w:rsid w:val="00C777D9"/>
    <w:rsid w:val="00C81687"/>
    <w:rsid w:val="00C86596"/>
    <w:rsid w:val="00CA0BF3"/>
    <w:rsid w:val="00CB2709"/>
    <w:rsid w:val="00CB48A1"/>
    <w:rsid w:val="00CC217F"/>
    <w:rsid w:val="00CD567F"/>
    <w:rsid w:val="00CD6FA3"/>
    <w:rsid w:val="00CF1E14"/>
    <w:rsid w:val="00D00D0A"/>
    <w:rsid w:val="00D06A33"/>
    <w:rsid w:val="00D1160E"/>
    <w:rsid w:val="00D12B15"/>
    <w:rsid w:val="00D142D6"/>
    <w:rsid w:val="00D16F04"/>
    <w:rsid w:val="00D26C4B"/>
    <w:rsid w:val="00D32679"/>
    <w:rsid w:val="00D32BD4"/>
    <w:rsid w:val="00D351EB"/>
    <w:rsid w:val="00D52BF5"/>
    <w:rsid w:val="00D53F79"/>
    <w:rsid w:val="00D77978"/>
    <w:rsid w:val="00D92C35"/>
    <w:rsid w:val="00D9671F"/>
    <w:rsid w:val="00DB39ED"/>
    <w:rsid w:val="00DC3223"/>
    <w:rsid w:val="00DD794E"/>
    <w:rsid w:val="00DE1434"/>
    <w:rsid w:val="00E00256"/>
    <w:rsid w:val="00E31D54"/>
    <w:rsid w:val="00E36D41"/>
    <w:rsid w:val="00E36FF4"/>
    <w:rsid w:val="00E37879"/>
    <w:rsid w:val="00E4110C"/>
    <w:rsid w:val="00E57A73"/>
    <w:rsid w:val="00E65E42"/>
    <w:rsid w:val="00E759E6"/>
    <w:rsid w:val="00E81898"/>
    <w:rsid w:val="00E944AE"/>
    <w:rsid w:val="00E9621B"/>
    <w:rsid w:val="00EA4924"/>
    <w:rsid w:val="00EB6465"/>
    <w:rsid w:val="00ED3F13"/>
    <w:rsid w:val="00ED5301"/>
    <w:rsid w:val="00ED6132"/>
    <w:rsid w:val="00ED7420"/>
    <w:rsid w:val="00EE15BE"/>
    <w:rsid w:val="00EE594B"/>
    <w:rsid w:val="00EF216F"/>
    <w:rsid w:val="00F10865"/>
    <w:rsid w:val="00F31D30"/>
    <w:rsid w:val="00F457E5"/>
    <w:rsid w:val="00F70478"/>
    <w:rsid w:val="00F94916"/>
    <w:rsid w:val="00F97A7D"/>
    <w:rsid w:val="00FA0549"/>
    <w:rsid w:val="00FA42BB"/>
    <w:rsid w:val="00FA4CF9"/>
    <w:rsid w:val="00FB0178"/>
    <w:rsid w:val="00FB4876"/>
    <w:rsid w:val="00FC44F0"/>
    <w:rsid w:val="00FC58AF"/>
    <w:rsid w:val="00FE6B1A"/>
    <w:rsid w:val="00FF40C8"/>
    <w:rsid w:val="1DF7AF17"/>
    <w:rsid w:val="37E54BF1"/>
    <w:rsid w:val="3BBFD09A"/>
    <w:rsid w:val="3DFF703B"/>
    <w:rsid w:val="412C7073"/>
    <w:rsid w:val="58DA7D16"/>
    <w:rsid w:val="6FBD00C3"/>
    <w:rsid w:val="76F4658A"/>
    <w:rsid w:val="77FF5222"/>
    <w:rsid w:val="7AEE29AA"/>
    <w:rsid w:val="7B7F354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1C1AF33"/>
  <w15:docId w15:val="{29BBC161-C60C-4F5F-AE31-5C1CE1270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4"/>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30"/>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pPr>
      <w:keepNext/>
      <w:keepLines/>
      <w:spacing w:before="260" w:after="260" w:line="413" w:lineRule="auto"/>
      <w:outlineLvl w:val="2"/>
    </w:pPr>
    <w:rPr>
      <w:b/>
      <w:sz w:val="32"/>
    </w:rPr>
  </w:style>
  <w:style w:type="paragraph" w:styleId="4">
    <w:name w:val="heading 4"/>
    <w:basedOn w:val="a"/>
    <w:next w:val="a"/>
    <w:link w:val="40"/>
    <w:uiPriority w:val="9"/>
    <w:unhideWhenUsed/>
    <w:qFormat/>
    <w:rsid w:val="0006735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C8168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D0838"/>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unhideWhenUsed/>
    <w:qFormat/>
    <w:rPr>
      <w:rFonts w:ascii="宋体" w:eastAsia="宋体"/>
      <w:sz w:val="18"/>
      <w:szCs w:val="18"/>
    </w:r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ab">
    <w:name w:val="Normal (Web)"/>
    <w:basedOn w:val="a"/>
    <w:uiPriority w:val="99"/>
    <w:unhideWhenUsed/>
    <w:qFormat/>
  </w:style>
  <w:style w:type="character" w:styleId="ac">
    <w:name w:val="Hyperlink"/>
    <w:basedOn w:val="a0"/>
    <w:uiPriority w:val="99"/>
    <w:unhideWhenUsed/>
    <w:qFormat/>
    <w:rPr>
      <w:color w:val="0000FF" w:themeColor="hyperlink"/>
      <w:u w:val="single"/>
    </w:rPr>
  </w:style>
  <w:style w:type="table" w:styleId="ad">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批注框文本 字符"/>
    <w:basedOn w:val="a0"/>
    <w:link w:val="a5"/>
    <w:uiPriority w:val="99"/>
    <w:semiHidden/>
    <w:qFormat/>
    <w:rPr>
      <w:sz w:val="18"/>
      <w:szCs w:val="18"/>
    </w:rPr>
  </w:style>
  <w:style w:type="character" w:customStyle="1" w:styleId="10">
    <w:name w:val="标题 1 字符"/>
    <w:basedOn w:val="a0"/>
    <w:link w:val="1"/>
    <w:uiPriority w:val="9"/>
    <w:qFormat/>
    <w:rPr>
      <w:rFonts w:asciiTheme="minorHAnsi" w:eastAsiaTheme="minorEastAsia" w:hAnsiTheme="minorHAnsi"/>
      <w:b/>
      <w:bCs/>
      <w:kern w:val="44"/>
      <w:sz w:val="30"/>
      <w:szCs w:val="44"/>
    </w:rPr>
  </w:style>
  <w:style w:type="character" w:customStyle="1" w:styleId="a4">
    <w:name w:val="文档结构图 字符"/>
    <w:basedOn w:val="a0"/>
    <w:link w:val="a3"/>
    <w:uiPriority w:val="99"/>
    <w:semiHidden/>
    <w:qFormat/>
    <w:rPr>
      <w:rFonts w:ascii="宋体" w:eastAsia="宋体"/>
      <w:sz w:val="18"/>
      <w:szCs w:val="18"/>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20">
    <w:name w:val="标题 2 字符"/>
    <w:basedOn w:val="a0"/>
    <w:link w:val="2"/>
    <w:uiPriority w:val="9"/>
    <w:rPr>
      <w:rFonts w:asciiTheme="majorHAnsi" w:eastAsiaTheme="majorEastAsia" w:hAnsiTheme="majorHAnsi" w:cstheme="majorBidi"/>
      <w:b/>
      <w:bCs/>
      <w:sz w:val="28"/>
      <w:szCs w:val="32"/>
    </w:rPr>
  </w:style>
  <w:style w:type="paragraph" w:customStyle="1" w:styleId="11">
    <w:name w:val="列表段落1"/>
    <w:basedOn w:val="a"/>
    <w:uiPriority w:val="34"/>
    <w:qFormat/>
    <w:pPr>
      <w:ind w:firstLineChars="200" w:firstLine="420"/>
    </w:pPr>
  </w:style>
  <w:style w:type="character" w:customStyle="1" w:styleId="12">
    <w:name w:val="未处理的提及1"/>
    <w:basedOn w:val="a0"/>
    <w:uiPriority w:val="99"/>
    <w:unhideWhenUsed/>
    <w:rPr>
      <w:color w:val="808080"/>
      <w:shd w:val="clear" w:color="auto" w:fill="E6E6E6"/>
    </w:rPr>
  </w:style>
  <w:style w:type="character" w:customStyle="1" w:styleId="30">
    <w:name w:val="标题 3 字符"/>
    <w:link w:val="3"/>
    <w:rPr>
      <w:b/>
      <w:sz w:val="32"/>
    </w:rPr>
  </w:style>
  <w:style w:type="paragraph" w:customStyle="1" w:styleId="msonormal0">
    <w:name w:val="msonormal"/>
    <w:basedOn w:val="a"/>
    <w:rsid w:val="00A16B0B"/>
    <w:pPr>
      <w:widowControl/>
      <w:spacing w:before="100" w:beforeAutospacing="1" w:after="100" w:afterAutospacing="1"/>
      <w:jc w:val="left"/>
    </w:pPr>
    <w:rPr>
      <w:rFonts w:ascii="宋体" w:eastAsia="宋体" w:hAnsi="宋体" w:cs="宋体"/>
      <w:kern w:val="0"/>
      <w:szCs w:val="24"/>
    </w:rPr>
  </w:style>
  <w:style w:type="paragraph" w:customStyle="1" w:styleId="alt">
    <w:name w:val="alt"/>
    <w:basedOn w:val="a"/>
    <w:rsid w:val="00A16B0B"/>
    <w:pPr>
      <w:widowControl/>
      <w:spacing w:before="100" w:beforeAutospacing="1" w:after="100" w:afterAutospacing="1"/>
      <w:jc w:val="left"/>
    </w:pPr>
    <w:rPr>
      <w:rFonts w:ascii="宋体" w:eastAsia="宋体" w:hAnsi="宋体" w:cs="宋体"/>
      <w:kern w:val="0"/>
      <w:szCs w:val="24"/>
    </w:rPr>
  </w:style>
  <w:style w:type="character" w:customStyle="1" w:styleId="keyword">
    <w:name w:val="keyword"/>
    <w:basedOn w:val="a0"/>
    <w:rsid w:val="00A16B0B"/>
  </w:style>
  <w:style w:type="character" w:customStyle="1" w:styleId="comment">
    <w:name w:val="comment"/>
    <w:basedOn w:val="a0"/>
    <w:rsid w:val="00A16B0B"/>
  </w:style>
  <w:style w:type="character" w:customStyle="1" w:styleId="number">
    <w:name w:val="number"/>
    <w:basedOn w:val="a0"/>
    <w:rsid w:val="00A16B0B"/>
  </w:style>
  <w:style w:type="character" w:customStyle="1" w:styleId="string">
    <w:name w:val="string"/>
    <w:basedOn w:val="a0"/>
    <w:rsid w:val="00A16B0B"/>
  </w:style>
  <w:style w:type="character" w:customStyle="1" w:styleId="preprocessor">
    <w:name w:val="preprocessor"/>
    <w:basedOn w:val="a0"/>
    <w:rsid w:val="00B74821"/>
  </w:style>
  <w:style w:type="character" w:customStyle="1" w:styleId="datatypes">
    <w:name w:val="datatypes"/>
    <w:basedOn w:val="a0"/>
    <w:rsid w:val="00B74821"/>
  </w:style>
  <w:style w:type="paragraph" w:styleId="ae">
    <w:name w:val="List Paragraph"/>
    <w:basedOn w:val="a"/>
    <w:uiPriority w:val="99"/>
    <w:rsid w:val="00F457E5"/>
    <w:pPr>
      <w:ind w:firstLineChars="200" w:firstLine="420"/>
    </w:pPr>
  </w:style>
  <w:style w:type="character" w:customStyle="1" w:styleId="40">
    <w:name w:val="标题 4 字符"/>
    <w:basedOn w:val="a0"/>
    <w:link w:val="4"/>
    <w:uiPriority w:val="9"/>
    <w:rsid w:val="0006735B"/>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rsid w:val="00C81687"/>
    <w:rPr>
      <w:rFonts w:asciiTheme="minorHAnsi" w:eastAsiaTheme="minorEastAsia" w:hAnsiTheme="minorHAnsi" w:cstheme="minorBidi"/>
      <w:b/>
      <w:bCs/>
      <w:kern w:val="2"/>
      <w:sz w:val="28"/>
      <w:szCs w:val="28"/>
    </w:rPr>
  </w:style>
  <w:style w:type="character" w:customStyle="1" w:styleId="60">
    <w:name w:val="标题 6 字符"/>
    <w:basedOn w:val="a0"/>
    <w:link w:val="6"/>
    <w:uiPriority w:val="9"/>
    <w:rsid w:val="007D0838"/>
    <w:rPr>
      <w:rFonts w:asciiTheme="majorHAnsi" w:eastAsiaTheme="majorEastAsia" w:hAnsiTheme="majorHAnsi" w:cstheme="majorBidi"/>
      <w:b/>
      <w:bCs/>
      <w:kern w:val="2"/>
      <w:sz w:val="24"/>
      <w:szCs w:val="24"/>
    </w:rPr>
  </w:style>
  <w:style w:type="paragraph" w:styleId="af">
    <w:name w:val="Title"/>
    <w:basedOn w:val="a"/>
    <w:next w:val="a"/>
    <w:link w:val="af0"/>
    <w:uiPriority w:val="10"/>
    <w:qFormat/>
    <w:rsid w:val="007D0838"/>
    <w:pPr>
      <w:spacing w:before="240" w:after="60"/>
      <w:jc w:val="center"/>
      <w:outlineLvl w:val="0"/>
    </w:pPr>
    <w:rPr>
      <w:rFonts w:asciiTheme="majorHAnsi" w:eastAsiaTheme="majorEastAsia" w:hAnsiTheme="majorHAnsi" w:cstheme="majorBidi"/>
      <w:b/>
      <w:bCs/>
      <w:sz w:val="32"/>
      <w:szCs w:val="32"/>
    </w:rPr>
  </w:style>
  <w:style w:type="character" w:customStyle="1" w:styleId="af0">
    <w:name w:val="标题 字符"/>
    <w:basedOn w:val="a0"/>
    <w:link w:val="af"/>
    <w:uiPriority w:val="10"/>
    <w:rsid w:val="007D0838"/>
    <w:rPr>
      <w:rFonts w:asciiTheme="majorHAnsi" w:eastAsiaTheme="majorEastAsia" w:hAnsiTheme="majorHAnsi" w:cstheme="majorBidi"/>
      <w:b/>
      <w:bCs/>
      <w:kern w:val="2"/>
      <w:sz w:val="32"/>
      <w:szCs w:val="32"/>
    </w:rPr>
  </w:style>
  <w:style w:type="paragraph" w:styleId="TOC">
    <w:name w:val="TOC Heading"/>
    <w:basedOn w:val="1"/>
    <w:next w:val="a"/>
    <w:uiPriority w:val="39"/>
    <w:unhideWhenUsed/>
    <w:qFormat/>
    <w:rsid w:val="00B24944"/>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3">
    <w:name w:val="toc 3"/>
    <w:basedOn w:val="a"/>
    <w:next w:val="a"/>
    <w:autoRedefine/>
    <w:uiPriority w:val="39"/>
    <w:unhideWhenUsed/>
    <w:rsid w:val="00B24944"/>
    <w:pPr>
      <w:ind w:leftChars="400" w:left="840"/>
    </w:pPr>
  </w:style>
  <w:style w:type="character" w:styleId="af1">
    <w:name w:val="FollowedHyperlink"/>
    <w:basedOn w:val="a0"/>
    <w:uiPriority w:val="99"/>
    <w:semiHidden/>
    <w:unhideWhenUsed/>
    <w:rsid w:val="006503A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635584">
      <w:bodyDiv w:val="1"/>
      <w:marLeft w:val="0"/>
      <w:marRight w:val="0"/>
      <w:marTop w:val="0"/>
      <w:marBottom w:val="0"/>
      <w:divBdr>
        <w:top w:val="none" w:sz="0" w:space="0" w:color="auto"/>
        <w:left w:val="none" w:sz="0" w:space="0" w:color="auto"/>
        <w:bottom w:val="none" w:sz="0" w:space="0" w:color="auto"/>
        <w:right w:val="none" w:sz="0" w:space="0" w:color="auto"/>
      </w:divBdr>
    </w:div>
    <w:div w:id="340742185">
      <w:bodyDiv w:val="1"/>
      <w:marLeft w:val="0"/>
      <w:marRight w:val="0"/>
      <w:marTop w:val="0"/>
      <w:marBottom w:val="0"/>
      <w:divBdr>
        <w:top w:val="none" w:sz="0" w:space="0" w:color="auto"/>
        <w:left w:val="none" w:sz="0" w:space="0" w:color="auto"/>
        <w:bottom w:val="none" w:sz="0" w:space="0" w:color="auto"/>
        <w:right w:val="none" w:sz="0" w:space="0" w:color="auto"/>
      </w:divBdr>
    </w:div>
    <w:div w:id="379205786">
      <w:bodyDiv w:val="1"/>
      <w:marLeft w:val="0"/>
      <w:marRight w:val="0"/>
      <w:marTop w:val="0"/>
      <w:marBottom w:val="0"/>
      <w:divBdr>
        <w:top w:val="none" w:sz="0" w:space="0" w:color="auto"/>
        <w:left w:val="none" w:sz="0" w:space="0" w:color="auto"/>
        <w:bottom w:val="none" w:sz="0" w:space="0" w:color="auto"/>
        <w:right w:val="none" w:sz="0" w:space="0" w:color="auto"/>
      </w:divBdr>
    </w:div>
    <w:div w:id="381635011">
      <w:bodyDiv w:val="1"/>
      <w:marLeft w:val="0"/>
      <w:marRight w:val="0"/>
      <w:marTop w:val="0"/>
      <w:marBottom w:val="0"/>
      <w:divBdr>
        <w:top w:val="none" w:sz="0" w:space="0" w:color="auto"/>
        <w:left w:val="none" w:sz="0" w:space="0" w:color="auto"/>
        <w:bottom w:val="none" w:sz="0" w:space="0" w:color="auto"/>
        <w:right w:val="none" w:sz="0" w:space="0" w:color="auto"/>
      </w:divBdr>
    </w:div>
    <w:div w:id="760100984">
      <w:bodyDiv w:val="1"/>
      <w:marLeft w:val="0"/>
      <w:marRight w:val="0"/>
      <w:marTop w:val="0"/>
      <w:marBottom w:val="0"/>
      <w:divBdr>
        <w:top w:val="none" w:sz="0" w:space="0" w:color="auto"/>
        <w:left w:val="none" w:sz="0" w:space="0" w:color="auto"/>
        <w:bottom w:val="none" w:sz="0" w:space="0" w:color="auto"/>
        <w:right w:val="none" w:sz="0" w:space="0" w:color="auto"/>
      </w:divBdr>
    </w:div>
    <w:div w:id="775448935">
      <w:bodyDiv w:val="1"/>
      <w:marLeft w:val="0"/>
      <w:marRight w:val="0"/>
      <w:marTop w:val="0"/>
      <w:marBottom w:val="0"/>
      <w:divBdr>
        <w:top w:val="none" w:sz="0" w:space="0" w:color="auto"/>
        <w:left w:val="none" w:sz="0" w:space="0" w:color="auto"/>
        <w:bottom w:val="none" w:sz="0" w:space="0" w:color="auto"/>
        <w:right w:val="none" w:sz="0" w:space="0" w:color="auto"/>
      </w:divBdr>
    </w:div>
    <w:div w:id="928005649">
      <w:bodyDiv w:val="1"/>
      <w:marLeft w:val="0"/>
      <w:marRight w:val="0"/>
      <w:marTop w:val="0"/>
      <w:marBottom w:val="0"/>
      <w:divBdr>
        <w:top w:val="none" w:sz="0" w:space="0" w:color="auto"/>
        <w:left w:val="none" w:sz="0" w:space="0" w:color="auto"/>
        <w:bottom w:val="none" w:sz="0" w:space="0" w:color="auto"/>
        <w:right w:val="none" w:sz="0" w:space="0" w:color="auto"/>
      </w:divBdr>
    </w:div>
    <w:div w:id="953748154">
      <w:bodyDiv w:val="1"/>
      <w:marLeft w:val="0"/>
      <w:marRight w:val="0"/>
      <w:marTop w:val="0"/>
      <w:marBottom w:val="0"/>
      <w:divBdr>
        <w:top w:val="none" w:sz="0" w:space="0" w:color="auto"/>
        <w:left w:val="none" w:sz="0" w:space="0" w:color="auto"/>
        <w:bottom w:val="none" w:sz="0" w:space="0" w:color="auto"/>
        <w:right w:val="none" w:sz="0" w:space="0" w:color="auto"/>
      </w:divBdr>
    </w:div>
    <w:div w:id="986514889">
      <w:bodyDiv w:val="1"/>
      <w:marLeft w:val="0"/>
      <w:marRight w:val="0"/>
      <w:marTop w:val="0"/>
      <w:marBottom w:val="0"/>
      <w:divBdr>
        <w:top w:val="none" w:sz="0" w:space="0" w:color="auto"/>
        <w:left w:val="none" w:sz="0" w:space="0" w:color="auto"/>
        <w:bottom w:val="none" w:sz="0" w:space="0" w:color="auto"/>
        <w:right w:val="none" w:sz="0" w:space="0" w:color="auto"/>
      </w:divBdr>
    </w:div>
    <w:div w:id="1018195254">
      <w:bodyDiv w:val="1"/>
      <w:marLeft w:val="0"/>
      <w:marRight w:val="0"/>
      <w:marTop w:val="0"/>
      <w:marBottom w:val="0"/>
      <w:divBdr>
        <w:top w:val="none" w:sz="0" w:space="0" w:color="auto"/>
        <w:left w:val="none" w:sz="0" w:space="0" w:color="auto"/>
        <w:bottom w:val="none" w:sz="0" w:space="0" w:color="auto"/>
        <w:right w:val="none" w:sz="0" w:space="0" w:color="auto"/>
      </w:divBdr>
    </w:div>
    <w:div w:id="1084303904">
      <w:bodyDiv w:val="1"/>
      <w:marLeft w:val="0"/>
      <w:marRight w:val="0"/>
      <w:marTop w:val="0"/>
      <w:marBottom w:val="0"/>
      <w:divBdr>
        <w:top w:val="none" w:sz="0" w:space="0" w:color="auto"/>
        <w:left w:val="none" w:sz="0" w:space="0" w:color="auto"/>
        <w:bottom w:val="none" w:sz="0" w:space="0" w:color="auto"/>
        <w:right w:val="none" w:sz="0" w:space="0" w:color="auto"/>
      </w:divBdr>
    </w:div>
    <w:div w:id="1116024161">
      <w:bodyDiv w:val="1"/>
      <w:marLeft w:val="0"/>
      <w:marRight w:val="0"/>
      <w:marTop w:val="0"/>
      <w:marBottom w:val="0"/>
      <w:divBdr>
        <w:top w:val="none" w:sz="0" w:space="0" w:color="auto"/>
        <w:left w:val="none" w:sz="0" w:space="0" w:color="auto"/>
        <w:bottom w:val="none" w:sz="0" w:space="0" w:color="auto"/>
        <w:right w:val="none" w:sz="0" w:space="0" w:color="auto"/>
      </w:divBdr>
    </w:div>
    <w:div w:id="1148012637">
      <w:bodyDiv w:val="1"/>
      <w:marLeft w:val="0"/>
      <w:marRight w:val="0"/>
      <w:marTop w:val="0"/>
      <w:marBottom w:val="0"/>
      <w:divBdr>
        <w:top w:val="none" w:sz="0" w:space="0" w:color="auto"/>
        <w:left w:val="none" w:sz="0" w:space="0" w:color="auto"/>
        <w:bottom w:val="none" w:sz="0" w:space="0" w:color="auto"/>
        <w:right w:val="none" w:sz="0" w:space="0" w:color="auto"/>
      </w:divBdr>
    </w:div>
    <w:div w:id="1306425362">
      <w:bodyDiv w:val="1"/>
      <w:marLeft w:val="0"/>
      <w:marRight w:val="0"/>
      <w:marTop w:val="0"/>
      <w:marBottom w:val="0"/>
      <w:divBdr>
        <w:top w:val="none" w:sz="0" w:space="0" w:color="auto"/>
        <w:left w:val="none" w:sz="0" w:space="0" w:color="auto"/>
        <w:bottom w:val="none" w:sz="0" w:space="0" w:color="auto"/>
        <w:right w:val="none" w:sz="0" w:space="0" w:color="auto"/>
      </w:divBdr>
    </w:div>
    <w:div w:id="1396202569">
      <w:bodyDiv w:val="1"/>
      <w:marLeft w:val="0"/>
      <w:marRight w:val="0"/>
      <w:marTop w:val="0"/>
      <w:marBottom w:val="0"/>
      <w:divBdr>
        <w:top w:val="none" w:sz="0" w:space="0" w:color="auto"/>
        <w:left w:val="none" w:sz="0" w:space="0" w:color="auto"/>
        <w:bottom w:val="none" w:sz="0" w:space="0" w:color="auto"/>
        <w:right w:val="none" w:sz="0" w:space="0" w:color="auto"/>
      </w:divBdr>
    </w:div>
    <w:div w:id="1436369447">
      <w:bodyDiv w:val="1"/>
      <w:marLeft w:val="0"/>
      <w:marRight w:val="0"/>
      <w:marTop w:val="0"/>
      <w:marBottom w:val="0"/>
      <w:divBdr>
        <w:top w:val="none" w:sz="0" w:space="0" w:color="auto"/>
        <w:left w:val="none" w:sz="0" w:space="0" w:color="auto"/>
        <w:bottom w:val="none" w:sz="0" w:space="0" w:color="auto"/>
        <w:right w:val="none" w:sz="0" w:space="0" w:color="auto"/>
      </w:divBdr>
    </w:div>
    <w:div w:id="1506896268">
      <w:bodyDiv w:val="1"/>
      <w:marLeft w:val="0"/>
      <w:marRight w:val="0"/>
      <w:marTop w:val="0"/>
      <w:marBottom w:val="0"/>
      <w:divBdr>
        <w:top w:val="none" w:sz="0" w:space="0" w:color="auto"/>
        <w:left w:val="none" w:sz="0" w:space="0" w:color="auto"/>
        <w:bottom w:val="none" w:sz="0" w:space="0" w:color="auto"/>
        <w:right w:val="none" w:sz="0" w:space="0" w:color="auto"/>
      </w:divBdr>
    </w:div>
    <w:div w:id="1659462046">
      <w:bodyDiv w:val="1"/>
      <w:marLeft w:val="0"/>
      <w:marRight w:val="0"/>
      <w:marTop w:val="0"/>
      <w:marBottom w:val="0"/>
      <w:divBdr>
        <w:top w:val="none" w:sz="0" w:space="0" w:color="auto"/>
        <w:left w:val="none" w:sz="0" w:space="0" w:color="auto"/>
        <w:bottom w:val="none" w:sz="0" w:space="0" w:color="auto"/>
        <w:right w:val="none" w:sz="0" w:space="0" w:color="auto"/>
      </w:divBdr>
    </w:div>
    <w:div w:id="1666202860">
      <w:bodyDiv w:val="1"/>
      <w:marLeft w:val="0"/>
      <w:marRight w:val="0"/>
      <w:marTop w:val="0"/>
      <w:marBottom w:val="0"/>
      <w:divBdr>
        <w:top w:val="none" w:sz="0" w:space="0" w:color="auto"/>
        <w:left w:val="none" w:sz="0" w:space="0" w:color="auto"/>
        <w:bottom w:val="none" w:sz="0" w:space="0" w:color="auto"/>
        <w:right w:val="none" w:sz="0" w:space="0" w:color="auto"/>
      </w:divBdr>
    </w:div>
    <w:div w:id="1669022253">
      <w:bodyDiv w:val="1"/>
      <w:marLeft w:val="0"/>
      <w:marRight w:val="0"/>
      <w:marTop w:val="0"/>
      <w:marBottom w:val="0"/>
      <w:divBdr>
        <w:top w:val="none" w:sz="0" w:space="0" w:color="auto"/>
        <w:left w:val="none" w:sz="0" w:space="0" w:color="auto"/>
        <w:bottom w:val="none" w:sz="0" w:space="0" w:color="auto"/>
        <w:right w:val="none" w:sz="0" w:space="0" w:color="auto"/>
      </w:divBdr>
    </w:div>
    <w:div w:id="1915167874">
      <w:bodyDiv w:val="1"/>
      <w:marLeft w:val="0"/>
      <w:marRight w:val="0"/>
      <w:marTop w:val="0"/>
      <w:marBottom w:val="0"/>
      <w:divBdr>
        <w:top w:val="none" w:sz="0" w:space="0" w:color="auto"/>
        <w:left w:val="none" w:sz="0" w:space="0" w:color="auto"/>
        <w:bottom w:val="none" w:sz="0" w:space="0" w:color="auto"/>
        <w:right w:val="none" w:sz="0" w:space="0" w:color="auto"/>
      </w:divBdr>
    </w:div>
    <w:div w:id="1927955345">
      <w:bodyDiv w:val="1"/>
      <w:marLeft w:val="0"/>
      <w:marRight w:val="0"/>
      <w:marTop w:val="0"/>
      <w:marBottom w:val="0"/>
      <w:divBdr>
        <w:top w:val="none" w:sz="0" w:space="0" w:color="auto"/>
        <w:left w:val="none" w:sz="0" w:space="0" w:color="auto"/>
        <w:bottom w:val="none" w:sz="0" w:space="0" w:color="auto"/>
        <w:right w:val="none" w:sz="0" w:space="0" w:color="auto"/>
      </w:divBdr>
      <w:divsChild>
        <w:div w:id="120074827">
          <w:marLeft w:val="0"/>
          <w:marRight w:val="0"/>
          <w:marTop w:val="0"/>
          <w:marBottom w:val="225"/>
          <w:divBdr>
            <w:top w:val="none" w:sz="0" w:space="0" w:color="auto"/>
            <w:left w:val="none" w:sz="0" w:space="0" w:color="auto"/>
            <w:bottom w:val="none" w:sz="0" w:space="0" w:color="auto"/>
            <w:right w:val="none" w:sz="0" w:space="0" w:color="auto"/>
          </w:divBdr>
        </w:div>
        <w:div w:id="233441344">
          <w:marLeft w:val="0"/>
          <w:marRight w:val="0"/>
          <w:marTop w:val="0"/>
          <w:marBottom w:val="225"/>
          <w:divBdr>
            <w:top w:val="none" w:sz="0" w:space="0" w:color="auto"/>
            <w:left w:val="none" w:sz="0" w:space="0" w:color="auto"/>
            <w:bottom w:val="none" w:sz="0" w:space="0" w:color="auto"/>
            <w:right w:val="none" w:sz="0" w:space="0" w:color="auto"/>
          </w:divBdr>
        </w:div>
        <w:div w:id="722751781">
          <w:marLeft w:val="0"/>
          <w:marRight w:val="0"/>
          <w:marTop w:val="0"/>
          <w:marBottom w:val="225"/>
          <w:divBdr>
            <w:top w:val="none" w:sz="0" w:space="0" w:color="auto"/>
            <w:left w:val="none" w:sz="0" w:space="0" w:color="auto"/>
            <w:bottom w:val="none" w:sz="0" w:space="0" w:color="auto"/>
            <w:right w:val="none" w:sz="0" w:space="0" w:color="auto"/>
          </w:divBdr>
        </w:div>
      </w:divsChild>
    </w:div>
    <w:div w:id="1981301746">
      <w:bodyDiv w:val="1"/>
      <w:marLeft w:val="0"/>
      <w:marRight w:val="0"/>
      <w:marTop w:val="0"/>
      <w:marBottom w:val="0"/>
      <w:divBdr>
        <w:top w:val="none" w:sz="0" w:space="0" w:color="auto"/>
        <w:left w:val="none" w:sz="0" w:space="0" w:color="auto"/>
        <w:bottom w:val="none" w:sz="0" w:space="0" w:color="auto"/>
        <w:right w:val="none" w:sz="0" w:space="0" w:color="auto"/>
      </w:divBdr>
    </w:div>
    <w:div w:id="2037776908">
      <w:bodyDiv w:val="1"/>
      <w:marLeft w:val="0"/>
      <w:marRight w:val="0"/>
      <w:marTop w:val="0"/>
      <w:marBottom w:val="0"/>
      <w:divBdr>
        <w:top w:val="none" w:sz="0" w:space="0" w:color="auto"/>
        <w:left w:val="none" w:sz="0" w:space="0" w:color="auto"/>
        <w:bottom w:val="none" w:sz="0" w:space="0" w:color="auto"/>
        <w:right w:val="none" w:sz="0" w:space="0" w:color="auto"/>
      </w:divBdr>
    </w:div>
    <w:div w:id="20446751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E61627-980D-4DB4-95D0-45440C7AF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1355</TotalTime>
  <Pages>1</Pages>
  <Words>420</Words>
  <Characters>2397</Characters>
  <Application>Microsoft Office Word</Application>
  <DocSecurity>0</DocSecurity>
  <Lines>19</Lines>
  <Paragraphs>5</Paragraphs>
  <ScaleCrop>false</ScaleCrop>
  <Company>Microsoft</Company>
  <LinksUpToDate>false</LinksUpToDate>
  <CharactersWithSpaces>2812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俊博 王</cp:lastModifiedBy>
  <cp:revision>68</cp:revision>
  <cp:lastPrinted>2019-12-11T06:42:00Z</cp:lastPrinted>
  <dcterms:created xsi:type="dcterms:W3CDTF">2015-12-24T05:23:00Z</dcterms:created>
  <dcterms:modified xsi:type="dcterms:W3CDTF">2024-03-05T02:26:00Z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