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9A79B" w14:textId="27E68807" w:rsidR="004C5AD0" w:rsidRDefault="006C5345">
      <w:r>
        <w:t>READ ME</w:t>
      </w:r>
    </w:p>
    <w:p w14:paraId="7B05D62E" w14:textId="22987ED5" w:rsidR="006C5345" w:rsidRDefault="006C5345">
      <w:r>
        <w:t>2024 Logger Data includes both Arctic Lady and Seabrooke</w:t>
      </w:r>
    </w:p>
    <w:p w14:paraId="5C66C268" w14:textId="2609E157" w:rsidR="006C5345" w:rsidRDefault="006C5345">
      <w:r>
        <w:t>A field for Core Stations was added to indicate whether the logger was in a survey pot of non-survey pot. This is indicated by a Y for Core pot and N for Non-Core pot</w:t>
      </w:r>
    </w:p>
    <w:p w14:paraId="4DC66442" w14:textId="210019A9" w:rsidR="006C5345" w:rsidRDefault="006C5345">
      <w:r>
        <w:tab/>
        <w:t>Core</w:t>
      </w:r>
      <w:r>
        <w:tab/>
        <w:t>Survey Pot</w:t>
      </w:r>
    </w:p>
    <w:p w14:paraId="43E5F815" w14:textId="637B9EE6" w:rsidR="006C5345" w:rsidRDefault="006C5345">
      <w:r>
        <w:tab/>
        <w:t>Non-Core Bait experiment pots (Arctic Lady)</w:t>
      </w:r>
      <w:r>
        <w:br/>
      </w:r>
      <w:r>
        <w:tab/>
      </w:r>
      <w:r>
        <w:tab/>
        <w:t>Camera Pots (Seabrooke)</w:t>
      </w:r>
    </w:p>
    <w:p w14:paraId="47D5B803" w14:textId="3AA80D8E" w:rsidR="006C5345" w:rsidRDefault="006C5345">
      <w:r>
        <w:t xml:space="preserve">Pots set on 4-2-2024 had been subjected to freezing spray and many of the loggers were encased in ice when set. </w:t>
      </w:r>
      <w:r w:rsidR="00EB7819">
        <w:t>Thus,</w:t>
      </w:r>
      <w:r>
        <w:t xml:space="preserve"> the first few measurements were removed to avoid any influence from the ice on the sensors.</w:t>
      </w:r>
    </w:p>
    <w:p w14:paraId="4E6EBDC1" w14:textId="4C2B0157" w:rsidR="001C2B1E" w:rsidRDefault="001C2B1E">
      <w:r>
        <w:t xml:space="preserve">In .csv format, some of the full timestamps are truncated, but the individual date and time columns are maintained. </w:t>
      </w:r>
    </w:p>
    <w:p w14:paraId="7B9D3C28" w14:textId="0ED36831" w:rsidR="00E765BA" w:rsidRDefault="00E765BA">
      <w:r>
        <w:t>Logger 228 is a Temperature only logger. The PHL was used to verify each pot deployment.</w:t>
      </w:r>
    </w:p>
    <w:p w14:paraId="38864872" w14:textId="7D36A5BB" w:rsidR="0096018C" w:rsidRDefault="0096018C">
      <w:r>
        <w:t>To account for the distance from the top of the pot to the seafloor, 0.8 meters is added to the recorded depth.</w:t>
      </w:r>
    </w:p>
    <w:sectPr w:rsidR="0096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8A"/>
    <w:rsid w:val="00067420"/>
    <w:rsid w:val="001C2B1E"/>
    <w:rsid w:val="004C5AD0"/>
    <w:rsid w:val="0052311B"/>
    <w:rsid w:val="006C5345"/>
    <w:rsid w:val="0080418A"/>
    <w:rsid w:val="0096018C"/>
    <w:rsid w:val="00C366A3"/>
    <w:rsid w:val="00E572DC"/>
    <w:rsid w:val="00E765BA"/>
    <w:rsid w:val="00EB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1860"/>
  <w15:chartTrackingRefBased/>
  <w15:docId w15:val="{ADB66FE3-E475-479B-B45A-1C9EBF9C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722</Characters>
  <Application>Microsoft Office Word</Application>
  <DocSecurity>0</DocSecurity>
  <Lines>6</Lines>
  <Paragraphs>1</Paragraphs>
  <ScaleCrop>false</ScaleCrop>
  <Company>State of Alaska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Lampe, Danielle H (DFG)</dc:creator>
  <cp:keywords/>
  <dc:description/>
  <cp:lastModifiedBy>Lampe, Danielle H (DFG)</cp:lastModifiedBy>
  <cp:revision>6</cp:revision>
  <dcterms:created xsi:type="dcterms:W3CDTF">2024-04-19T20:42:00Z</dcterms:created>
  <dcterms:modified xsi:type="dcterms:W3CDTF">2024-04-22T19:34:00Z</dcterms:modified>
</cp:coreProperties>
</file>