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CA" w:rsidRDefault="00C444CA" w:rsidP="000F3EC8">
      <w:pPr>
        <w:spacing w:line="360" w:lineRule="auto"/>
      </w:pPr>
    </w:p>
    <w:p w:rsidR="00C444CA" w:rsidRDefault="00EF3B13" w:rsidP="000F3EC8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076450" cy="1030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6"/>
                    <a:stretch/>
                  </pic:blipFill>
                  <pic:spPr bwMode="auto">
                    <a:xfrm>
                      <a:off x="0" y="0"/>
                      <a:ext cx="2117874" cy="10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CA" w:rsidRPr="00C444CA" w:rsidRDefault="00C444CA" w:rsidP="000F3EC8">
      <w:pPr>
        <w:spacing w:line="360" w:lineRule="auto"/>
        <w:jc w:val="center"/>
        <w:rPr>
          <w:rFonts w:ascii="Arial" w:hAnsi="Arial" w:cs="Arial"/>
          <w:b/>
          <w:color w:val="808080" w:themeColor="background1" w:themeShade="80"/>
        </w:rPr>
      </w:pPr>
      <w:r w:rsidRPr="00C444CA">
        <w:rPr>
          <w:rFonts w:ascii="Arial" w:hAnsi="Arial" w:cs="Arial"/>
          <w:b/>
          <w:color w:val="808080" w:themeColor="background1" w:themeShade="80"/>
        </w:rPr>
        <w:t>Universidade do Minho</w:t>
      </w:r>
    </w:p>
    <w:p w:rsidR="00C444CA" w:rsidRPr="00C444CA" w:rsidRDefault="00C444CA" w:rsidP="000F3EC8">
      <w:pPr>
        <w:spacing w:line="360" w:lineRule="auto"/>
        <w:jc w:val="center"/>
        <w:rPr>
          <w:rFonts w:ascii="Arial" w:hAnsi="Arial" w:cs="Arial"/>
          <w:color w:val="808080" w:themeColor="background1" w:themeShade="80"/>
        </w:rPr>
      </w:pPr>
      <w:r w:rsidRPr="00C444CA">
        <w:rPr>
          <w:rFonts w:ascii="Arial" w:hAnsi="Arial" w:cs="Arial"/>
          <w:color w:val="808080" w:themeColor="background1" w:themeShade="80"/>
        </w:rPr>
        <w:t>Departamento de Informática</w:t>
      </w:r>
    </w:p>
    <w:p w:rsidR="00C444CA" w:rsidRDefault="00C444CA" w:rsidP="000F3EC8">
      <w:pPr>
        <w:spacing w:line="360" w:lineRule="auto"/>
        <w:jc w:val="center"/>
        <w:rPr>
          <w:rFonts w:ascii="Arial" w:hAnsi="Arial" w:cs="Arial"/>
        </w:rPr>
      </w:pPr>
    </w:p>
    <w:p w:rsidR="00DE44BF" w:rsidRPr="00C444CA" w:rsidRDefault="00DE44BF" w:rsidP="000F3EC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Mestrado Integrado em Engenharia Informática</w:t>
      </w:r>
    </w:p>
    <w:p w:rsidR="00C444CA" w:rsidRPr="00C444CA" w:rsidRDefault="00C444CA" w:rsidP="000F3EC8">
      <w:pPr>
        <w:spacing w:line="360" w:lineRule="auto"/>
        <w:jc w:val="center"/>
        <w:rPr>
          <w:rFonts w:ascii="Arial" w:hAnsi="Arial" w:cs="Arial"/>
        </w:rPr>
      </w:pPr>
      <w:r w:rsidRPr="00C444CA">
        <w:rPr>
          <w:rFonts w:ascii="Arial" w:hAnsi="Arial" w:cs="Arial"/>
        </w:rPr>
        <w:t xml:space="preserve">Perfil </w:t>
      </w:r>
      <w:r w:rsidR="00AC0E65">
        <w:rPr>
          <w:rFonts w:ascii="Arial" w:hAnsi="Arial" w:cs="Arial"/>
        </w:rPr>
        <w:t xml:space="preserve">de </w:t>
      </w:r>
      <w:r w:rsidRPr="00C444CA">
        <w:rPr>
          <w:rFonts w:ascii="Arial" w:hAnsi="Arial" w:cs="Arial"/>
        </w:rPr>
        <w:t>Sistemas Inteligentes</w:t>
      </w:r>
    </w:p>
    <w:p w:rsidR="00C444CA" w:rsidRPr="00C444CA" w:rsidRDefault="00C444CA" w:rsidP="000F3EC8">
      <w:pPr>
        <w:spacing w:line="360" w:lineRule="auto"/>
        <w:jc w:val="center"/>
        <w:rPr>
          <w:rFonts w:ascii="Arial" w:hAnsi="Arial" w:cs="Arial"/>
        </w:rPr>
      </w:pPr>
      <w:r w:rsidRPr="00C444CA">
        <w:rPr>
          <w:rFonts w:ascii="Arial" w:hAnsi="Arial" w:cs="Arial"/>
        </w:rPr>
        <w:t>Unidade Curricular de A</w:t>
      </w:r>
      <w:r w:rsidR="00E77A54">
        <w:rPr>
          <w:rFonts w:ascii="Arial" w:hAnsi="Arial" w:cs="Arial"/>
        </w:rPr>
        <w:t>prendizagem e Extração de Conhecimento</w:t>
      </w:r>
    </w:p>
    <w:p w:rsidR="00C444CA" w:rsidRDefault="00BF4134" w:rsidP="00BF413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2015/2016</w:t>
      </w:r>
    </w:p>
    <w:p w:rsidR="006040FA" w:rsidRDefault="006040FA" w:rsidP="00BF4134">
      <w:pPr>
        <w:spacing w:line="360" w:lineRule="auto"/>
        <w:jc w:val="center"/>
        <w:rPr>
          <w:rFonts w:ascii="Arial" w:hAnsi="Arial" w:cs="Arial"/>
        </w:rPr>
      </w:pPr>
    </w:p>
    <w:p w:rsidR="006040FA" w:rsidRPr="00BF4134" w:rsidRDefault="006040FA" w:rsidP="00BF4134">
      <w:pPr>
        <w:spacing w:line="360" w:lineRule="auto"/>
        <w:jc w:val="center"/>
        <w:rPr>
          <w:rFonts w:ascii="Arial" w:hAnsi="Arial" w:cs="Arial"/>
        </w:rPr>
      </w:pPr>
    </w:p>
    <w:p w:rsidR="00A015B8" w:rsidRPr="00C6391B" w:rsidRDefault="00535DEF" w:rsidP="00BF4134">
      <w:pPr>
        <w:pStyle w:val="Ttulo"/>
        <w:spacing w:line="360" w:lineRule="auto"/>
        <w:jc w:val="center"/>
      </w:pPr>
      <w:r>
        <w:t>Aprendizagem e Extração de Conhecimento</w:t>
      </w:r>
    </w:p>
    <w:p w:rsidR="00BF4134" w:rsidRPr="00C6391B" w:rsidRDefault="00BF4134" w:rsidP="00BF4134">
      <w:pPr>
        <w:spacing w:line="360" w:lineRule="auto"/>
        <w:jc w:val="center"/>
        <w:rPr>
          <w:rFonts w:ascii="Arial" w:hAnsi="Arial" w:cs="Arial"/>
          <w:b/>
          <w:lang w:eastAsia="pt-PT"/>
        </w:rPr>
      </w:pPr>
    </w:p>
    <w:p w:rsidR="00DC6563" w:rsidRPr="00E77A54" w:rsidRDefault="00DC6563" w:rsidP="006040FA">
      <w:pPr>
        <w:spacing w:line="360" w:lineRule="auto"/>
        <w:ind w:right="567"/>
        <w:jc w:val="both"/>
      </w:pPr>
    </w:p>
    <w:p w:rsidR="00DC6563" w:rsidRPr="00E77A54" w:rsidRDefault="00DC6563" w:rsidP="00BF4134">
      <w:pPr>
        <w:spacing w:line="360" w:lineRule="auto"/>
        <w:ind w:left="567" w:right="567"/>
        <w:jc w:val="both"/>
      </w:pPr>
    </w:p>
    <w:p w:rsidR="00C444CA" w:rsidRPr="00A61174" w:rsidRDefault="00C444CA" w:rsidP="000F3EC8">
      <w:pPr>
        <w:spacing w:line="360" w:lineRule="auto"/>
        <w:jc w:val="right"/>
        <w:rPr>
          <w:rFonts w:ascii="Arial" w:hAnsi="Arial" w:cs="Arial"/>
        </w:rPr>
      </w:pPr>
      <w:r w:rsidRPr="00A61174">
        <w:rPr>
          <w:rFonts w:ascii="Arial" w:hAnsi="Arial" w:cs="Arial"/>
        </w:rPr>
        <w:t>André Geraldes</w:t>
      </w:r>
      <w:r w:rsidR="00514750">
        <w:rPr>
          <w:rFonts w:ascii="Arial" w:hAnsi="Arial" w:cs="Arial"/>
        </w:rPr>
        <w:t xml:space="preserve"> </w:t>
      </w:r>
      <w:r w:rsidR="00DE44BF">
        <w:rPr>
          <w:rFonts w:ascii="Arial" w:hAnsi="Arial" w:cs="Arial"/>
        </w:rPr>
        <w:t>a67673</w:t>
      </w:r>
    </w:p>
    <w:p w:rsidR="00C444CA" w:rsidRPr="00A61174" w:rsidRDefault="00C444CA" w:rsidP="000F3EC8">
      <w:pPr>
        <w:spacing w:line="360" w:lineRule="auto"/>
        <w:jc w:val="right"/>
        <w:rPr>
          <w:rFonts w:ascii="Arial" w:hAnsi="Arial" w:cs="Arial"/>
        </w:rPr>
      </w:pPr>
      <w:r w:rsidRPr="00A61174">
        <w:rPr>
          <w:rFonts w:ascii="Arial" w:hAnsi="Arial" w:cs="Arial"/>
        </w:rPr>
        <w:t>Bruno Barbosa</w:t>
      </w:r>
      <w:r w:rsidR="00514750">
        <w:rPr>
          <w:rFonts w:ascii="Arial" w:hAnsi="Arial" w:cs="Arial"/>
        </w:rPr>
        <w:t xml:space="preserve"> </w:t>
      </w:r>
      <w:r w:rsidR="00DE44BF">
        <w:rPr>
          <w:rFonts w:ascii="Arial" w:hAnsi="Arial" w:cs="Arial"/>
        </w:rPr>
        <w:t>a67646</w:t>
      </w:r>
    </w:p>
    <w:p w:rsidR="00C444CA" w:rsidRPr="00A61174" w:rsidRDefault="00535DEF" w:rsidP="000F3EC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Francisco Dourado pg30458 </w:t>
      </w:r>
    </w:p>
    <w:p w:rsidR="00DC6563" w:rsidRDefault="00C444CA" w:rsidP="00DC6563">
      <w:r>
        <w:br w:type="page"/>
      </w: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rPr>
          <w:rFonts w:ascii="Arial" w:hAnsi="Arial" w:cs="Arial"/>
          <w:b/>
          <w:color w:val="000000"/>
        </w:rPr>
      </w:pPr>
    </w:p>
    <w:p w:rsidR="00DC6563" w:rsidRDefault="00DC6563" w:rsidP="00DC6563">
      <w:pPr>
        <w:spacing w:line="360" w:lineRule="auto"/>
        <w:jc w:val="center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>Abstract</w:t>
      </w:r>
    </w:p>
    <w:p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  <w:r w:rsidRPr="00821833">
        <w:rPr>
          <w:rFonts w:ascii="Arial" w:hAnsi="Arial" w:cs="Arial"/>
          <w:color w:val="000000"/>
          <w:lang w:val="en-GB"/>
        </w:rPr>
        <w:t>This r</w:t>
      </w:r>
      <w:r w:rsidR="00D35AFA">
        <w:rPr>
          <w:rFonts w:ascii="Arial" w:hAnsi="Arial" w:cs="Arial"/>
          <w:color w:val="000000"/>
          <w:lang w:val="en-GB"/>
        </w:rPr>
        <w:t>eport describes all the knowledge extraction procedures used in three distinct datasets.</w:t>
      </w:r>
      <w:r w:rsidRPr="00821833">
        <w:rPr>
          <w:rFonts w:ascii="Arial" w:hAnsi="Arial" w:cs="Arial"/>
          <w:color w:val="000000"/>
          <w:lang w:val="en-GB"/>
        </w:rPr>
        <w:t xml:space="preserve"> Every decision made thro</w:t>
      </w:r>
      <w:r w:rsidR="00D35AFA">
        <w:rPr>
          <w:rFonts w:ascii="Arial" w:hAnsi="Arial" w:cs="Arial"/>
          <w:color w:val="000000"/>
          <w:lang w:val="en-GB"/>
        </w:rPr>
        <w:t xml:space="preserve">ughout the project is presented as well as </w:t>
      </w:r>
      <w:r w:rsidRPr="00821833">
        <w:rPr>
          <w:rFonts w:ascii="Arial" w:hAnsi="Arial" w:cs="Arial"/>
          <w:color w:val="000000"/>
          <w:lang w:val="en-GB"/>
        </w:rPr>
        <w:t>the relevant implementation details explored.</w:t>
      </w:r>
    </w:p>
    <w:p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</w:p>
    <w:p w:rsidR="00DC6563" w:rsidRDefault="00DC6563" w:rsidP="00DC6563">
      <w:pPr>
        <w:spacing w:line="360" w:lineRule="auto"/>
        <w:jc w:val="both"/>
        <w:rPr>
          <w:rFonts w:ascii="Arial" w:hAnsi="Arial" w:cs="Arial"/>
          <w:color w:val="000000"/>
          <w:lang w:val="en-GB"/>
        </w:rPr>
      </w:pPr>
    </w:p>
    <w:p w:rsidR="00DC6563" w:rsidRPr="00E77A54" w:rsidRDefault="00DC6563" w:rsidP="00DC6563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DC6563">
        <w:rPr>
          <w:rFonts w:ascii="Arial" w:hAnsi="Arial" w:cs="Arial"/>
          <w:b/>
          <w:color w:val="000000"/>
        </w:rPr>
        <w:t>Resumo</w:t>
      </w:r>
    </w:p>
    <w:p w:rsidR="00DC6563" w:rsidRPr="00DC6563" w:rsidRDefault="00DC6563" w:rsidP="00DC6563">
      <w:pPr>
        <w:spacing w:line="360" w:lineRule="auto"/>
        <w:jc w:val="both"/>
      </w:pPr>
      <w:r w:rsidRPr="00DC6563">
        <w:rPr>
          <w:rFonts w:ascii="Arial" w:hAnsi="Arial" w:cs="Arial"/>
        </w:rPr>
        <w:t xml:space="preserve">Neste relatório é descrito </w:t>
      </w:r>
      <w:r w:rsidR="00D35AFA">
        <w:rPr>
          <w:rFonts w:ascii="Arial" w:hAnsi="Arial" w:cs="Arial"/>
        </w:rPr>
        <w:t xml:space="preserve">todos </w:t>
      </w:r>
      <w:r w:rsidRPr="00DC6563">
        <w:rPr>
          <w:rFonts w:ascii="Arial" w:hAnsi="Arial" w:cs="Arial"/>
        </w:rPr>
        <w:t>o</w:t>
      </w:r>
      <w:r w:rsidR="00D35AFA">
        <w:rPr>
          <w:rFonts w:ascii="Arial" w:hAnsi="Arial" w:cs="Arial"/>
        </w:rPr>
        <w:t>s procedimentos</w:t>
      </w:r>
      <w:r w:rsidRPr="00DC6563">
        <w:rPr>
          <w:rFonts w:ascii="Arial" w:hAnsi="Arial" w:cs="Arial"/>
        </w:rPr>
        <w:t xml:space="preserve"> de</w:t>
      </w:r>
      <w:r w:rsidR="00D35AFA">
        <w:rPr>
          <w:rFonts w:ascii="Arial" w:hAnsi="Arial" w:cs="Arial"/>
        </w:rPr>
        <w:t xml:space="preserve"> extração de conhecimento usados em três conjuntos de dados distintos</w:t>
      </w:r>
      <w:r w:rsidRPr="00DC6563">
        <w:rPr>
          <w:rFonts w:ascii="Arial" w:hAnsi="Arial" w:cs="Arial"/>
        </w:rPr>
        <w:t xml:space="preserve">. São apresentadas todas as decisões tomadas e explorados </w:t>
      </w:r>
      <w:r w:rsidR="00D35AFA">
        <w:rPr>
          <w:rFonts w:ascii="Arial" w:hAnsi="Arial" w:cs="Arial"/>
        </w:rPr>
        <w:t xml:space="preserve">durante todo o processo assim como </w:t>
      </w:r>
      <w:r w:rsidRPr="00DC6563">
        <w:rPr>
          <w:rFonts w:ascii="Arial" w:hAnsi="Arial" w:cs="Arial"/>
        </w:rPr>
        <w:t>os detalhes de implementação mais relevantes.</w:t>
      </w:r>
    </w:p>
    <w:p w:rsidR="00C444CA" w:rsidRPr="00DC6563" w:rsidRDefault="00DC6563" w:rsidP="00DC6563">
      <w:r w:rsidRPr="00DC656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82552620"/>
        <w:docPartObj>
          <w:docPartGallery w:val="Table of Contents"/>
          <w:docPartUnique/>
        </w:docPartObj>
      </w:sdtPr>
      <w:sdtEndPr/>
      <w:sdtContent>
        <w:p w:rsidR="00A61174" w:rsidRDefault="00A61174" w:rsidP="000F3EC8">
          <w:pPr>
            <w:pStyle w:val="Cabealhodondice"/>
            <w:numPr>
              <w:ilvl w:val="0"/>
              <w:numId w:val="0"/>
            </w:numPr>
            <w:spacing w:line="360" w:lineRule="auto"/>
          </w:pPr>
          <w:r>
            <w:t>Índice</w:t>
          </w:r>
        </w:p>
        <w:p w:rsidR="00A61174" w:rsidRPr="00A61174" w:rsidRDefault="00A61174" w:rsidP="000F3EC8">
          <w:pPr>
            <w:spacing w:line="360" w:lineRule="auto"/>
          </w:pPr>
        </w:p>
        <w:p w:rsidR="003E61FB" w:rsidRDefault="00A61174">
          <w:pPr>
            <w:pStyle w:val="ndice1"/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E61FB" w:rsidRPr="00060754">
            <w:rPr>
              <w:rStyle w:val="Hiperligao"/>
              <w:noProof/>
            </w:rPr>
            <w:fldChar w:fldCharType="begin"/>
          </w:r>
          <w:r w:rsidR="003E61FB" w:rsidRPr="00060754">
            <w:rPr>
              <w:rStyle w:val="Hiperligao"/>
              <w:noProof/>
            </w:rPr>
            <w:instrText xml:space="preserve"> </w:instrText>
          </w:r>
          <w:r w:rsidR="003E61FB">
            <w:rPr>
              <w:noProof/>
            </w:rPr>
            <w:instrText>HYPERLINK \l "_Toc437555921"</w:instrText>
          </w:r>
          <w:r w:rsidR="003E61FB" w:rsidRPr="00060754">
            <w:rPr>
              <w:rStyle w:val="Hiperligao"/>
              <w:noProof/>
            </w:rPr>
            <w:instrText xml:space="preserve"> </w:instrText>
          </w:r>
          <w:r w:rsidR="003E61FB" w:rsidRPr="00060754">
            <w:rPr>
              <w:rStyle w:val="Hiperligao"/>
              <w:noProof/>
            </w:rPr>
          </w:r>
          <w:r w:rsidR="003E61FB" w:rsidRPr="00060754">
            <w:rPr>
              <w:rStyle w:val="Hiperligao"/>
              <w:noProof/>
            </w:rPr>
            <w:fldChar w:fldCharType="separate"/>
          </w:r>
          <w:r w:rsidR="003E61FB" w:rsidRPr="00060754">
            <w:rPr>
              <w:rStyle w:val="Hiperligao"/>
              <w:noProof/>
            </w:rPr>
            <w:t>1</w:t>
          </w:r>
          <w:r w:rsidR="003E61FB">
            <w:rPr>
              <w:noProof/>
              <w:lang w:eastAsia="pt-PT"/>
            </w:rPr>
            <w:tab/>
          </w:r>
          <w:r w:rsidR="003E61FB" w:rsidRPr="00060754">
            <w:rPr>
              <w:rStyle w:val="Hiperligao"/>
              <w:noProof/>
            </w:rPr>
            <w:t>Introdução</w:t>
          </w:r>
          <w:r w:rsidR="003E61FB">
            <w:rPr>
              <w:noProof/>
              <w:webHidden/>
            </w:rPr>
            <w:tab/>
          </w:r>
          <w:r w:rsidR="003E61FB">
            <w:rPr>
              <w:noProof/>
              <w:webHidden/>
            </w:rPr>
            <w:fldChar w:fldCharType="begin"/>
          </w:r>
          <w:r w:rsidR="003E61FB">
            <w:rPr>
              <w:noProof/>
              <w:webHidden/>
            </w:rPr>
            <w:instrText xml:space="preserve"> PAGEREF _Toc437555921 \h </w:instrText>
          </w:r>
          <w:r w:rsidR="003E61FB">
            <w:rPr>
              <w:noProof/>
              <w:webHidden/>
            </w:rPr>
          </w:r>
          <w:r w:rsidR="003E61FB">
            <w:rPr>
              <w:noProof/>
              <w:webHidden/>
            </w:rPr>
            <w:fldChar w:fldCharType="separate"/>
          </w:r>
          <w:r w:rsidR="003E61FB">
            <w:rPr>
              <w:noProof/>
              <w:webHidden/>
            </w:rPr>
            <w:t>4</w:t>
          </w:r>
          <w:r w:rsidR="003E61FB">
            <w:rPr>
              <w:noProof/>
              <w:webHidden/>
            </w:rPr>
            <w:fldChar w:fldCharType="end"/>
          </w:r>
          <w:r w:rsidR="003E61FB" w:rsidRPr="00060754">
            <w:rPr>
              <w:rStyle w:val="Hiperligao"/>
              <w:noProof/>
            </w:rPr>
            <w:fldChar w:fldCharType="end"/>
          </w:r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2" w:history="1">
            <w:r w:rsidRPr="00060754">
              <w:rPr>
                <w:rStyle w:val="Hiperligao"/>
                <w:noProof/>
              </w:rPr>
              <w:t>1.1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Enquadramento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3" w:history="1">
            <w:r w:rsidRPr="00060754">
              <w:rPr>
                <w:rStyle w:val="Hiperligao"/>
                <w:noProof/>
              </w:rPr>
              <w:t>1.2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4" w:history="1">
            <w:r w:rsidRPr="00060754">
              <w:rPr>
                <w:rStyle w:val="Hiperligao"/>
                <w:noProof/>
              </w:rPr>
              <w:t>1.3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1"/>
            <w:rPr>
              <w:noProof/>
              <w:lang w:eastAsia="pt-PT"/>
            </w:rPr>
          </w:pPr>
          <w:hyperlink w:anchor="_Toc437555925" w:history="1">
            <w:r w:rsidRPr="00060754">
              <w:rPr>
                <w:rStyle w:val="Hiperligao"/>
                <w:noProof/>
              </w:rPr>
              <w:t>2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6" w:history="1">
            <w:r w:rsidRPr="00060754">
              <w:rPr>
                <w:rStyle w:val="Hiperligao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Dataset de Avaliação de Automóveis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7" w:history="1">
            <w:r w:rsidRPr="00060754">
              <w:rPr>
                <w:rStyle w:val="Hiperligao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Dataset do Consumo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8" w:history="1">
            <w:r w:rsidRPr="00060754">
              <w:rPr>
                <w:rStyle w:val="Hiperligao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Dataset da Central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1"/>
            <w:rPr>
              <w:noProof/>
              <w:lang w:eastAsia="pt-PT"/>
            </w:rPr>
          </w:pPr>
          <w:hyperlink w:anchor="_Toc437555929" w:history="1">
            <w:r w:rsidRPr="00060754">
              <w:rPr>
                <w:rStyle w:val="Hiperligao"/>
                <w:noProof/>
              </w:rPr>
              <w:t>3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1FB" w:rsidRDefault="003E61FB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30" w:history="1">
            <w:r w:rsidRPr="00060754">
              <w:rPr>
                <w:rStyle w:val="Hiperligao"/>
                <w:noProof/>
              </w:rPr>
              <w:t>3.1</w:t>
            </w:r>
            <w:r>
              <w:rPr>
                <w:noProof/>
                <w:lang w:eastAsia="pt-PT"/>
              </w:rPr>
              <w:tab/>
            </w:r>
            <w:r w:rsidRPr="00060754">
              <w:rPr>
                <w:rStyle w:val="Hiperligao"/>
                <w:noProof/>
              </w:rPr>
              <w:t>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174" w:rsidRDefault="00A61174" w:rsidP="000F3E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61174" w:rsidRDefault="00A61174" w:rsidP="000F3EC8">
      <w:pPr>
        <w:spacing w:line="360" w:lineRule="auto"/>
      </w:pPr>
      <w:r>
        <w:br w:type="page"/>
      </w:r>
    </w:p>
    <w:p w:rsidR="00A61174" w:rsidRDefault="00A61174" w:rsidP="000F3EC8">
      <w:pPr>
        <w:pStyle w:val="Cabealho1"/>
        <w:spacing w:line="360" w:lineRule="auto"/>
      </w:pPr>
      <w:bookmarkStart w:id="1" w:name="_Toc437555921"/>
      <w:r>
        <w:lastRenderedPageBreak/>
        <w:t>Introdução</w:t>
      </w:r>
      <w:bookmarkEnd w:id="1"/>
    </w:p>
    <w:p w:rsidR="0054120F" w:rsidRDefault="0054120F" w:rsidP="000F3EC8">
      <w:pPr>
        <w:spacing w:line="360" w:lineRule="auto"/>
      </w:pPr>
    </w:p>
    <w:p w:rsidR="00AA13E0" w:rsidRDefault="00AA13E0" w:rsidP="00AA1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recolhidos a partir do mundo real não podem ser imediatamente utilizados para a extração de conhecimento visto que possuem imensos problemas. Problemas esses que podem estar relacionados com inconsistências, informação incompleta ou até mesmo lixo.</w:t>
      </w:r>
    </w:p>
    <w:p w:rsidR="00D93BE2" w:rsidRDefault="00AA13E0" w:rsidP="00AA1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Surge, deste modo, a necessidade de tratar esses dados com a devida antecedência para que se adequem a uma determinada ferramenta de extração de conhecimento. A preparação dos dados para a extração de conhecimento segue </w:t>
      </w:r>
      <w:r w:rsidR="00D93BE2">
        <w:rPr>
          <w:rFonts w:ascii="Arial" w:hAnsi="Arial" w:cs="Arial"/>
        </w:rPr>
        <w:t>um conjunto de passos bem definidos: seleção, pré-processamento, transformação, mineração dos dados (</w:t>
      </w:r>
      <w:r w:rsidR="00D93BE2" w:rsidRPr="00D93BE2">
        <w:rPr>
          <w:rFonts w:ascii="Arial" w:hAnsi="Arial" w:cs="Arial"/>
          <w:i/>
        </w:rPr>
        <w:t xml:space="preserve">Data </w:t>
      </w:r>
      <w:proofErr w:type="spellStart"/>
      <w:r w:rsidR="00D93BE2" w:rsidRPr="00D93BE2">
        <w:rPr>
          <w:rFonts w:ascii="Arial" w:hAnsi="Arial" w:cs="Arial"/>
          <w:i/>
        </w:rPr>
        <w:t>Mining</w:t>
      </w:r>
      <w:proofErr w:type="spellEnd"/>
      <w:r w:rsidR="00D93BE2">
        <w:rPr>
          <w:rFonts w:ascii="Arial" w:hAnsi="Arial" w:cs="Arial"/>
        </w:rPr>
        <w:t>) e interpretação.</w:t>
      </w:r>
    </w:p>
    <w:p w:rsidR="00AA13E0" w:rsidRPr="00AA13E0" w:rsidRDefault="00D93BE2" w:rsidP="00AA13E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Discretização</w:t>
      </w:r>
      <w:proofErr w:type="spellEnd"/>
      <w:r>
        <w:rPr>
          <w:rFonts w:ascii="Arial" w:hAnsi="Arial" w:cs="Arial"/>
        </w:rPr>
        <w:t xml:space="preserve">, limpeza, integração, transformação e redução, são exemplos de tarefas indispensáveis </w:t>
      </w:r>
      <w:r w:rsidR="00440B2C">
        <w:rPr>
          <w:rFonts w:ascii="Arial" w:hAnsi="Arial" w:cs="Arial"/>
        </w:rPr>
        <w:t xml:space="preserve">desde que selecionamos </w:t>
      </w:r>
      <w:r>
        <w:rPr>
          <w:rFonts w:ascii="Arial" w:hAnsi="Arial" w:cs="Arial"/>
        </w:rPr>
        <w:t>os dados até à extração de conhecimento</w:t>
      </w:r>
      <w:r w:rsidR="00440B2C">
        <w:rPr>
          <w:rFonts w:ascii="Arial" w:hAnsi="Arial" w:cs="Arial"/>
        </w:rPr>
        <w:t xml:space="preserve"> a partir dos mesmos</w:t>
      </w:r>
      <w:r>
        <w:rPr>
          <w:rFonts w:ascii="Arial" w:hAnsi="Arial" w:cs="Arial"/>
        </w:rPr>
        <w:t>.</w:t>
      </w:r>
    </w:p>
    <w:p w:rsidR="0054120F" w:rsidRDefault="00FA42E0" w:rsidP="000F3EC8">
      <w:pPr>
        <w:pStyle w:val="Cabealho2"/>
        <w:spacing w:line="360" w:lineRule="auto"/>
      </w:pPr>
      <w:bookmarkStart w:id="2" w:name="_Toc437555922"/>
      <w:r>
        <w:t>Enquadramento e objetivos</w:t>
      </w:r>
      <w:bookmarkEnd w:id="2"/>
    </w:p>
    <w:p w:rsidR="00754F15" w:rsidRDefault="00754F15" w:rsidP="000F3EC8">
      <w:pPr>
        <w:spacing w:line="360" w:lineRule="auto"/>
      </w:pPr>
    </w:p>
    <w:p w:rsidR="00373F5C" w:rsidRPr="000A6D86" w:rsidRDefault="00FA42E0" w:rsidP="00D93BE2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  <w:r w:rsidRPr="00FA42E0">
        <w:rPr>
          <w:rFonts w:ascii="Arial" w:eastAsia="Times New Roman" w:hAnsi="Arial" w:cs="Arial"/>
          <w:lang w:eastAsia="pt-PT"/>
        </w:rPr>
        <w:t xml:space="preserve">Com a </w:t>
      </w:r>
      <w:r w:rsidR="00D93BE2">
        <w:rPr>
          <w:rFonts w:ascii="Arial" w:eastAsia="Times New Roman" w:hAnsi="Arial" w:cs="Arial"/>
          <w:lang w:eastAsia="pt-PT"/>
        </w:rPr>
        <w:t xml:space="preserve">liberdade de escolha dos conjuntos de dados a estudar, o nosso grupo focou-se em três </w:t>
      </w:r>
      <w:proofErr w:type="spellStart"/>
      <w:r w:rsidR="00D93BE2" w:rsidRPr="00D93BE2">
        <w:rPr>
          <w:rFonts w:ascii="Arial" w:eastAsia="Times New Roman" w:hAnsi="Arial" w:cs="Arial"/>
          <w:i/>
          <w:lang w:eastAsia="pt-PT"/>
        </w:rPr>
        <w:t>dataset</w:t>
      </w:r>
      <w:r w:rsidR="00D93BE2">
        <w:rPr>
          <w:rFonts w:ascii="Arial" w:eastAsia="Times New Roman" w:hAnsi="Arial" w:cs="Arial"/>
          <w:i/>
          <w:lang w:eastAsia="pt-PT"/>
        </w:rPr>
        <w:t>s</w:t>
      </w:r>
      <w:proofErr w:type="spellEnd"/>
      <w:r w:rsidR="00D93BE2">
        <w:rPr>
          <w:rFonts w:ascii="Arial" w:eastAsia="Times New Roman" w:hAnsi="Arial" w:cs="Arial"/>
          <w:lang w:eastAsia="pt-PT"/>
        </w:rPr>
        <w:t xml:space="preserve"> distintos. Um primeiro relacionado com a avaliação de automóveis, </w:t>
      </w:r>
      <w:r w:rsidR="00440B2C">
        <w:rPr>
          <w:rFonts w:ascii="Arial" w:eastAsia="Times New Roman" w:hAnsi="Arial" w:cs="Arial"/>
          <w:lang w:eastAsia="pt-PT"/>
        </w:rPr>
        <w:t xml:space="preserve">um </w:t>
      </w:r>
      <w:r w:rsidR="00D93BE2">
        <w:rPr>
          <w:rFonts w:ascii="Arial" w:eastAsia="Times New Roman" w:hAnsi="Arial" w:cs="Arial"/>
          <w:lang w:eastAsia="pt-PT"/>
        </w:rPr>
        <w:t xml:space="preserve">outro </w:t>
      </w:r>
      <w:r w:rsidR="00440B2C">
        <w:rPr>
          <w:rFonts w:ascii="Arial" w:eastAsia="Times New Roman" w:hAnsi="Arial" w:cs="Arial"/>
          <w:lang w:eastAsia="pt-PT"/>
        </w:rPr>
        <w:t>associado</w:t>
      </w:r>
      <w:r w:rsidR="00D93BE2">
        <w:rPr>
          <w:rFonts w:ascii="Arial" w:eastAsia="Times New Roman" w:hAnsi="Arial" w:cs="Arial"/>
          <w:lang w:eastAsia="pt-PT"/>
        </w:rPr>
        <w:t xml:space="preserve"> </w:t>
      </w:r>
      <w:r w:rsidR="00440B2C">
        <w:rPr>
          <w:rFonts w:ascii="Arial" w:eastAsia="Times New Roman" w:hAnsi="Arial" w:cs="Arial"/>
          <w:lang w:eastAsia="pt-PT"/>
        </w:rPr>
        <w:t>a</w:t>
      </w:r>
      <w:r w:rsidR="00D93BE2">
        <w:rPr>
          <w:rFonts w:ascii="Arial" w:eastAsia="Times New Roman" w:hAnsi="Arial" w:cs="Arial"/>
          <w:lang w:eastAsia="pt-PT"/>
        </w:rPr>
        <w:t>o consumo de energia elétrica e um</w:t>
      </w:r>
      <w:r w:rsidR="00440B2C">
        <w:rPr>
          <w:rFonts w:ascii="Arial" w:eastAsia="Times New Roman" w:hAnsi="Arial" w:cs="Arial"/>
          <w:lang w:eastAsia="pt-PT"/>
        </w:rPr>
        <w:t xml:space="preserve"> terceiro relativo à energia gerada numa central elétrica. A escolha destes </w:t>
      </w:r>
      <w:proofErr w:type="spellStart"/>
      <w:r w:rsidR="00440B2C" w:rsidRPr="00440B2C">
        <w:rPr>
          <w:rFonts w:ascii="Arial" w:eastAsia="Times New Roman" w:hAnsi="Arial" w:cs="Arial"/>
          <w:i/>
          <w:lang w:eastAsia="pt-PT"/>
        </w:rPr>
        <w:t>datasets</w:t>
      </w:r>
      <w:proofErr w:type="spellEnd"/>
      <w:r w:rsidR="00440B2C">
        <w:rPr>
          <w:rFonts w:ascii="Arial" w:eastAsia="Times New Roman" w:hAnsi="Arial" w:cs="Arial"/>
          <w:lang w:eastAsia="pt-PT"/>
        </w:rPr>
        <w:t xml:space="preserve"> teve em conta algumas considerações que achamos importante referir. </w:t>
      </w:r>
      <w:r w:rsidR="00373F5C">
        <w:rPr>
          <w:rFonts w:ascii="Arial" w:eastAsia="Times New Roman" w:hAnsi="Arial" w:cs="Arial"/>
          <w:lang w:eastAsia="pt-PT"/>
        </w:rPr>
        <w:t>O número de atributos deverá estar compreendido entre 3 a 6 unidades e o número de instâncias não deverá ser superior a 10000 nem inferior a 1500 unidades.</w:t>
      </w:r>
      <w:r w:rsidR="000A6D86">
        <w:rPr>
          <w:rFonts w:ascii="Arial" w:eastAsia="Times New Roman" w:hAnsi="Arial" w:cs="Arial"/>
          <w:lang w:eastAsia="pt-PT"/>
        </w:rPr>
        <w:t xml:space="preserve"> A razão desta escolha deve-se ao facto de querermos trabalhar com </w:t>
      </w:r>
      <w:proofErr w:type="spellStart"/>
      <w:r w:rsidR="000A6D86" w:rsidRPr="000A6D86">
        <w:rPr>
          <w:rFonts w:ascii="Arial" w:eastAsia="Times New Roman" w:hAnsi="Arial" w:cs="Arial"/>
          <w:i/>
          <w:lang w:eastAsia="pt-PT"/>
        </w:rPr>
        <w:t>datasets</w:t>
      </w:r>
      <w:proofErr w:type="spellEnd"/>
      <w:r w:rsidR="000A6D86">
        <w:rPr>
          <w:rFonts w:ascii="Arial" w:eastAsia="Times New Roman" w:hAnsi="Arial" w:cs="Arial"/>
          <w:lang w:eastAsia="pt-PT"/>
        </w:rPr>
        <w:t xml:space="preserve"> minimamente robustos mas que simultaneamente não sejam demasiado grandes.</w:t>
      </w:r>
    </w:p>
    <w:p w:rsidR="00FA42E0" w:rsidRDefault="00440B2C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Os objetivos deste</w:t>
      </w:r>
      <w:r w:rsidR="00373F5C">
        <w:rPr>
          <w:rFonts w:ascii="Arial" w:eastAsia="Times New Roman" w:hAnsi="Arial" w:cs="Arial"/>
          <w:lang w:eastAsia="pt-PT"/>
        </w:rPr>
        <w:t xml:space="preserve"> trabalho consistem</w:t>
      </w:r>
      <w:r w:rsidR="003551B4">
        <w:rPr>
          <w:rFonts w:ascii="Arial" w:eastAsia="Times New Roman" w:hAnsi="Arial" w:cs="Arial"/>
          <w:lang w:eastAsia="pt-PT"/>
        </w:rPr>
        <w:t xml:space="preserve"> assim,</w:t>
      </w:r>
      <w:r w:rsidR="00373F5C">
        <w:rPr>
          <w:rFonts w:ascii="Arial" w:eastAsia="Times New Roman" w:hAnsi="Arial" w:cs="Arial"/>
          <w:lang w:eastAsia="pt-PT"/>
        </w:rPr>
        <w:t xml:space="preserve"> na </w:t>
      </w:r>
      <w:r w:rsidR="003551B4">
        <w:rPr>
          <w:rFonts w:ascii="Arial" w:eastAsia="Times New Roman" w:hAnsi="Arial" w:cs="Arial"/>
          <w:lang w:eastAsia="pt-PT"/>
        </w:rPr>
        <w:t>análise</w:t>
      </w:r>
      <w:r w:rsidR="007A246B">
        <w:rPr>
          <w:rFonts w:ascii="Arial" w:eastAsia="Times New Roman" w:hAnsi="Arial" w:cs="Arial"/>
          <w:lang w:eastAsia="pt-PT"/>
        </w:rPr>
        <w:t>, interpretação</w:t>
      </w:r>
      <w:r w:rsidR="003551B4">
        <w:rPr>
          <w:rFonts w:ascii="Arial" w:eastAsia="Times New Roman" w:hAnsi="Arial" w:cs="Arial"/>
          <w:lang w:eastAsia="pt-PT"/>
        </w:rPr>
        <w:t xml:space="preserve"> e transformação dos dados </w:t>
      </w:r>
      <w:r w:rsidR="00373F5C">
        <w:rPr>
          <w:rFonts w:ascii="Arial" w:eastAsia="Times New Roman" w:hAnsi="Arial" w:cs="Arial"/>
          <w:lang w:eastAsia="pt-PT"/>
        </w:rPr>
        <w:t>e na extração de conhecimento</w:t>
      </w:r>
      <w:r w:rsidR="00791D29">
        <w:rPr>
          <w:rFonts w:ascii="Arial" w:eastAsia="Times New Roman" w:hAnsi="Arial" w:cs="Arial"/>
          <w:lang w:eastAsia="pt-PT"/>
        </w:rPr>
        <w:t xml:space="preserve"> através do</w:t>
      </w:r>
      <w:r w:rsidR="003551B4">
        <w:rPr>
          <w:rFonts w:ascii="Arial" w:eastAsia="Times New Roman" w:hAnsi="Arial" w:cs="Arial"/>
          <w:lang w:eastAsia="pt-PT"/>
        </w:rPr>
        <w:t xml:space="preserve">s diversos relacionamentos entre os </w:t>
      </w:r>
      <w:r w:rsidR="00791D29">
        <w:rPr>
          <w:rFonts w:ascii="Arial" w:eastAsia="Times New Roman" w:hAnsi="Arial" w:cs="Arial"/>
          <w:lang w:eastAsia="pt-PT"/>
        </w:rPr>
        <w:t>atributos.</w:t>
      </w:r>
    </w:p>
    <w:p w:rsidR="00B3279A" w:rsidRDefault="00B3279A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</w:p>
    <w:p w:rsidR="00B3279A" w:rsidRPr="00FA42E0" w:rsidRDefault="00B3279A" w:rsidP="007F5EA1">
      <w:pPr>
        <w:spacing w:after="0" w:line="360" w:lineRule="auto"/>
        <w:jc w:val="both"/>
        <w:rPr>
          <w:rFonts w:ascii="Arial" w:eastAsia="Times New Roman" w:hAnsi="Arial" w:cs="Arial"/>
          <w:lang w:eastAsia="pt-PT"/>
        </w:rPr>
      </w:pPr>
    </w:p>
    <w:p w:rsidR="0054120F" w:rsidRDefault="0054120F" w:rsidP="000F3EC8">
      <w:pPr>
        <w:pStyle w:val="Cabealho2"/>
        <w:spacing w:line="360" w:lineRule="auto"/>
      </w:pPr>
      <w:bookmarkStart w:id="3" w:name="_Toc437555923"/>
      <w:r>
        <w:lastRenderedPageBreak/>
        <w:t>Planeamento</w:t>
      </w:r>
      <w:bookmarkEnd w:id="3"/>
    </w:p>
    <w:p w:rsidR="0054120F" w:rsidRDefault="0054120F" w:rsidP="000F3EC8">
      <w:pPr>
        <w:spacing w:line="360" w:lineRule="auto"/>
      </w:pPr>
    </w:p>
    <w:p w:rsidR="007A246B" w:rsidRDefault="007A246B" w:rsidP="00440B2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elemento do grupo ficou responsável por tratar de um </w:t>
      </w:r>
      <w:proofErr w:type="spellStart"/>
      <w:r w:rsidRPr="007A246B"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</w:rPr>
        <w:t xml:space="preserve">. Neste caso, a </w:t>
      </w:r>
      <w:r w:rsidR="0063108E">
        <w:rPr>
          <w:rFonts w:ascii="Arial" w:hAnsi="Arial" w:cs="Arial"/>
        </w:rPr>
        <w:t>distribuição</w:t>
      </w:r>
      <w:r>
        <w:rPr>
          <w:rFonts w:ascii="Arial" w:hAnsi="Arial" w:cs="Arial"/>
        </w:rPr>
        <w:t xml:space="preserve"> foi feita da seguinte forma:</w:t>
      </w:r>
    </w:p>
    <w:p w:rsidR="00440B2C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André Geraldes – Avaliação de automóveis</w:t>
      </w:r>
    </w:p>
    <w:p w:rsid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Bruno Barbosa – Consumo de energia elétrica</w:t>
      </w:r>
    </w:p>
    <w:p w:rsidR="007A246B" w:rsidRP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Francisco Dourado – Energia gerada por uma central elétrica</w:t>
      </w:r>
    </w:p>
    <w:p w:rsidR="0054120F" w:rsidRDefault="0054120F" w:rsidP="00440B2C">
      <w:pPr>
        <w:pStyle w:val="Cabealho2"/>
      </w:pPr>
      <w:bookmarkStart w:id="4" w:name="_Toc437555924"/>
      <w:r>
        <w:t>Estrutura do documento</w:t>
      </w:r>
      <w:bookmarkEnd w:id="4"/>
    </w:p>
    <w:p w:rsidR="0054120F" w:rsidRDefault="0054120F" w:rsidP="000F3EC8">
      <w:pPr>
        <w:spacing w:line="360" w:lineRule="auto"/>
      </w:pPr>
    </w:p>
    <w:p w:rsidR="0063799B" w:rsidRDefault="0063108E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</w:t>
      </w:r>
      <w:r w:rsidR="00DB08A7">
        <w:rPr>
          <w:rFonts w:ascii="Arial" w:hAnsi="Arial" w:cs="Arial"/>
        </w:rPr>
        <w:t>resente documento está dividido em dois capítulos e um anexo. No primeiro capítulo é feita uma breve exposição do problema descrevendo as considerações iniciais decididas pelo grupo.</w:t>
      </w:r>
    </w:p>
    <w:p w:rsidR="00DB08A7" w:rsidRDefault="00DB08A7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segundo capítulo, encontra-se toda a parte referente ao tratamento dos dados, que inclui uma exposição da cada </w:t>
      </w:r>
      <w:proofErr w:type="spellStart"/>
      <w:r w:rsidRPr="00DB08A7">
        <w:rPr>
          <w:rFonts w:ascii="Arial" w:hAnsi="Arial" w:cs="Arial"/>
          <w:i/>
        </w:rPr>
        <w:t>dataset</w:t>
      </w:r>
      <w:proofErr w:type="spellEnd"/>
      <w:r>
        <w:rPr>
          <w:rFonts w:ascii="Arial" w:hAnsi="Arial" w:cs="Arial"/>
        </w:rPr>
        <w:t xml:space="preserve"> e todos os procedimentos aplicados sobre eles.</w:t>
      </w:r>
    </w:p>
    <w:p w:rsidR="00DB08A7" w:rsidRPr="00DB08A7" w:rsidRDefault="00DB08A7" w:rsidP="006310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 anexos estão expostas algumas imag</w:t>
      </w:r>
      <w:r w:rsidR="003E61FB">
        <w:rPr>
          <w:rFonts w:ascii="Arial" w:hAnsi="Arial" w:cs="Arial"/>
        </w:rPr>
        <w:t>ens que ajudam a complementar o</w:t>
      </w:r>
      <w:r>
        <w:rPr>
          <w:rFonts w:ascii="Arial" w:hAnsi="Arial" w:cs="Arial"/>
        </w:rPr>
        <w:t xml:space="preserve"> trabalho desenvolvido.</w:t>
      </w:r>
    </w:p>
    <w:p w:rsidR="0054120F" w:rsidRPr="006F5535" w:rsidRDefault="00A61174" w:rsidP="000F3EC8">
      <w:pPr>
        <w:spacing w:line="360" w:lineRule="auto"/>
      </w:pPr>
      <w:r>
        <w:br w:type="page"/>
      </w:r>
    </w:p>
    <w:p w:rsidR="00A61174" w:rsidRDefault="0054120F" w:rsidP="000F3EC8">
      <w:pPr>
        <w:pStyle w:val="Cabealho1"/>
        <w:spacing w:line="360" w:lineRule="auto"/>
      </w:pPr>
      <w:bookmarkStart w:id="5" w:name="_Toc437555925"/>
      <w:r>
        <w:lastRenderedPageBreak/>
        <w:t>Desenvolvimento</w:t>
      </w:r>
      <w:bookmarkEnd w:id="5"/>
    </w:p>
    <w:p w:rsidR="00AC1E35" w:rsidRDefault="00AC1E35" w:rsidP="000F3EC8">
      <w:pPr>
        <w:spacing w:line="360" w:lineRule="auto"/>
      </w:pPr>
    </w:p>
    <w:p w:rsidR="001F2669" w:rsidRPr="001F2669" w:rsidRDefault="001F2669" w:rsidP="001F2669">
      <w:pPr>
        <w:spacing w:line="360" w:lineRule="auto"/>
        <w:jc w:val="both"/>
        <w:rPr>
          <w:rFonts w:ascii="Arial" w:hAnsi="Arial" w:cs="Arial"/>
        </w:rPr>
      </w:pPr>
      <w:r w:rsidRPr="001F2669">
        <w:rPr>
          <w:rFonts w:ascii="Arial" w:hAnsi="Arial" w:cs="Arial"/>
        </w:rPr>
        <w:t xml:space="preserve">Neste capítulo </w:t>
      </w:r>
      <w:r w:rsidR="00E023E8">
        <w:rPr>
          <w:rFonts w:ascii="Arial" w:hAnsi="Arial" w:cs="Arial"/>
        </w:rPr>
        <w:t>são</w:t>
      </w:r>
      <w:r w:rsidRPr="001F2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</w:t>
      </w:r>
      <w:r w:rsidRPr="001F2669">
        <w:rPr>
          <w:rFonts w:ascii="Arial" w:hAnsi="Arial" w:cs="Arial"/>
        </w:rPr>
        <w:t>do</w:t>
      </w:r>
      <w:r w:rsidR="00E023E8">
        <w:rPr>
          <w:rFonts w:ascii="Arial" w:hAnsi="Arial" w:cs="Arial"/>
        </w:rPr>
        <w:t>s</w:t>
      </w:r>
      <w:r w:rsidRPr="001F2669">
        <w:rPr>
          <w:rFonts w:ascii="Arial" w:hAnsi="Arial" w:cs="Arial"/>
        </w:rPr>
        <w:t xml:space="preserve"> todo</w:t>
      </w:r>
      <w:r>
        <w:rPr>
          <w:rFonts w:ascii="Arial" w:hAnsi="Arial" w:cs="Arial"/>
        </w:rPr>
        <w:t>s</w:t>
      </w:r>
      <w:r w:rsidRPr="001F2669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s procedimentos</w:t>
      </w:r>
      <w:r w:rsidR="00E023E8">
        <w:rPr>
          <w:rFonts w:ascii="Arial" w:hAnsi="Arial" w:cs="Arial"/>
        </w:rPr>
        <w:t xml:space="preserve"> utilizados durante </w:t>
      </w:r>
      <w:r>
        <w:rPr>
          <w:rFonts w:ascii="Arial" w:hAnsi="Arial" w:cs="Arial"/>
        </w:rPr>
        <w:t>a</w:t>
      </w:r>
      <w:r w:rsidRPr="001F2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análise e </w:t>
      </w:r>
      <w:r w:rsidR="00E023E8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tratamento dos vários </w:t>
      </w:r>
      <w:proofErr w:type="spellStart"/>
      <w:r w:rsidRPr="001F2669">
        <w:rPr>
          <w:rFonts w:ascii="Arial" w:hAnsi="Arial" w:cs="Arial"/>
          <w:i/>
        </w:rPr>
        <w:t>datasets</w:t>
      </w:r>
      <w:proofErr w:type="spellEnd"/>
      <w:r w:rsidR="00E023E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bem como as questões mais relevantes a eles associadas.</w:t>
      </w:r>
    </w:p>
    <w:p w:rsidR="00AC1E35" w:rsidRDefault="006B0E98" w:rsidP="000F3EC8">
      <w:pPr>
        <w:pStyle w:val="Cabealho2"/>
        <w:spacing w:line="360" w:lineRule="auto"/>
      </w:pPr>
      <w:bookmarkStart w:id="6" w:name="_Toc437555926"/>
      <w:proofErr w:type="spellStart"/>
      <w:r>
        <w:t>Dataset</w:t>
      </w:r>
      <w:proofErr w:type="spellEnd"/>
      <w:r>
        <w:t xml:space="preserve"> de Avaliação de Automóveis</w:t>
      </w:r>
      <w:bookmarkEnd w:id="6"/>
    </w:p>
    <w:p w:rsidR="006B0E98" w:rsidRDefault="006B0E98" w:rsidP="006B0E98"/>
    <w:p w:rsidR="001F2669" w:rsidRDefault="001F2669" w:rsidP="006B0E98"/>
    <w:p w:rsidR="006B0E98" w:rsidRDefault="006B0E98" w:rsidP="006B0E98">
      <w:pPr>
        <w:pStyle w:val="Cabealho2"/>
      </w:pPr>
      <w:bookmarkStart w:id="7" w:name="_Toc437555927"/>
      <w:proofErr w:type="spellStart"/>
      <w:r>
        <w:t>Dataset</w:t>
      </w:r>
      <w:proofErr w:type="spellEnd"/>
      <w:r>
        <w:t xml:space="preserve"> do Consumo de Energia Elétrica</w:t>
      </w:r>
      <w:bookmarkEnd w:id="7"/>
    </w:p>
    <w:p w:rsidR="006B0E98" w:rsidRDefault="006B0E98" w:rsidP="006B0E98"/>
    <w:p w:rsidR="001F2669" w:rsidRDefault="001F2669" w:rsidP="006B0E98"/>
    <w:p w:rsidR="006B0E98" w:rsidRPr="006B0E98" w:rsidRDefault="006B0E98" w:rsidP="006B0E98">
      <w:pPr>
        <w:pStyle w:val="Cabealho2"/>
      </w:pPr>
      <w:bookmarkStart w:id="8" w:name="_Toc437555928"/>
      <w:proofErr w:type="spellStart"/>
      <w:r>
        <w:t>Dataset</w:t>
      </w:r>
      <w:proofErr w:type="spellEnd"/>
      <w:r>
        <w:t xml:space="preserve"> da Central de Energia Elétrica</w:t>
      </w:r>
      <w:bookmarkEnd w:id="8"/>
    </w:p>
    <w:p w:rsidR="00184144" w:rsidRDefault="00184144" w:rsidP="00184144"/>
    <w:p w:rsidR="001F2669" w:rsidRPr="00184144" w:rsidRDefault="001F2669" w:rsidP="00184144"/>
    <w:p w:rsidR="008D1ED8" w:rsidRDefault="008D1ED8" w:rsidP="001D31D9">
      <w:pPr>
        <w:spacing w:line="360" w:lineRule="auto"/>
        <w:jc w:val="both"/>
      </w:pPr>
      <w:r>
        <w:br w:type="page"/>
      </w:r>
    </w:p>
    <w:p w:rsidR="008D1ED8" w:rsidRDefault="008D1ED8" w:rsidP="008D1ED8">
      <w:pPr>
        <w:pStyle w:val="Cabealho1"/>
      </w:pPr>
      <w:bookmarkStart w:id="9" w:name="_Toc437555929"/>
      <w:r>
        <w:lastRenderedPageBreak/>
        <w:t>Anexos</w:t>
      </w:r>
      <w:bookmarkEnd w:id="9"/>
    </w:p>
    <w:p w:rsidR="00236BD7" w:rsidRDefault="00236BD7" w:rsidP="000F3EC8">
      <w:pPr>
        <w:spacing w:line="360" w:lineRule="auto"/>
      </w:pPr>
    </w:p>
    <w:p w:rsidR="00822F47" w:rsidRDefault="00CC35D7" w:rsidP="00822F47">
      <w:pPr>
        <w:pStyle w:val="Cabealho2"/>
      </w:pPr>
      <w:bookmarkStart w:id="10" w:name="_Toc437555930"/>
      <w:r>
        <w:t>Exemplo</w:t>
      </w:r>
      <w:bookmarkEnd w:id="10"/>
    </w:p>
    <w:p w:rsidR="00664092" w:rsidRPr="00074CA9" w:rsidRDefault="00664092" w:rsidP="00074CA9">
      <w:pPr>
        <w:rPr>
          <w:rFonts w:ascii="Courier New" w:hAnsi="Courier New" w:cs="Courier New"/>
        </w:rPr>
      </w:pPr>
    </w:p>
    <w:sectPr w:rsidR="00664092" w:rsidRPr="00074CA9" w:rsidSect="001447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664" w:rsidRDefault="00F42664" w:rsidP="00C50614">
      <w:pPr>
        <w:spacing w:after="0" w:line="240" w:lineRule="auto"/>
      </w:pPr>
      <w:r>
        <w:separator/>
      </w:r>
    </w:p>
  </w:endnote>
  <w:endnote w:type="continuationSeparator" w:id="0">
    <w:p w:rsidR="00F42664" w:rsidRDefault="00F42664" w:rsidP="00C5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1277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5864B0" w:rsidRPr="00C50614" w:rsidRDefault="005864B0">
        <w:pPr>
          <w:pStyle w:val="Rodap"/>
          <w:jc w:val="center"/>
          <w:rPr>
            <w:rFonts w:ascii="Arial" w:hAnsi="Arial" w:cs="Arial"/>
          </w:rPr>
        </w:pPr>
        <w:r w:rsidRPr="00C50614">
          <w:rPr>
            <w:rFonts w:ascii="Arial" w:hAnsi="Arial" w:cs="Arial"/>
          </w:rPr>
          <w:fldChar w:fldCharType="begin"/>
        </w:r>
        <w:r w:rsidRPr="00C50614">
          <w:rPr>
            <w:rFonts w:ascii="Arial" w:hAnsi="Arial" w:cs="Arial"/>
          </w:rPr>
          <w:instrText>PAGE   \* MERGEFORMAT</w:instrText>
        </w:r>
        <w:r w:rsidRPr="00C50614">
          <w:rPr>
            <w:rFonts w:ascii="Arial" w:hAnsi="Arial" w:cs="Arial"/>
          </w:rPr>
          <w:fldChar w:fldCharType="separate"/>
        </w:r>
        <w:r w:rsidR="003E61FB">
          <w:rPr>
            <w:rFonts w:ascii="Arial" w:hAnsi="Arial" w:cs="Arial"/>
            <w:noProof/>
          </w:rPr>
          <w:t>4</w:t>
        </w:r>
        <w:r w:rsidRPr="00C50614">
          <w:rPr>
            <w:rFonts w:ascii="Arial" w:hAnsi="Arial" w:cs="Arial"/>
          </w:rPr>
          <w:fldChar w:fldCharType="end"/>
        </w:r>
      </w:p>
    </w:sdtContent>
  </w:sdt>
  <w:p w:rsidR="005864B0" w:rsidRDefault="00586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664" w:rsidRDefault="00F42664" w:rsidP="00C50614">
      <w:pPr>
        <w:spacing w:after="0" w:line="240" w:lineRule="auto"/>
      </w:pPr>
      <w:r>
        <w:separator/>
      </w:r>
    </w:p>
  </w:footnote>
  <w:footnote w:type="continuationSeparator" w:id="0">
    <w:p w:rsidR="00F42664" w:rsidRDefault="00F42664" w:rsidP="00C5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4B0" w:rsidRPr="00C50614" w:rsidRDefault="00535DEF">
    <w:pPr>
      <w:pStyle w:val="Cabealho"/>
      <w:rPr>
        <w:rFonts w:ascii="Arial" w:hAnsi="Arial" w:cs="Arial"/>
      </w:rPr>
    </w:pPr>
    <w:r>
      <w:rPr>
        <w:rFonts w:ascii="Arial" w:hAnsi="Arial" w:cs="Arial"/>
      </w:rPr>
      <w:t>AEC</w:t>
    </w:r>
    <w:r w:rsidR="005864B0" w:rsidRPr="00C50614">
      <w:rPr>
        <w:rFonts w:ascii="Arial" w:hAnsi="Arial" w:cs="Arial"/>
      </w:rPr>
      <w:ptab w:relativeTo="margin" w:alignment="center" w:leader="none"/>
    </w:r>
    <w:r w:rsidR="005864B0" w:rsidRPr="00C50614">
      <w:rPr>
        <w:rFonts w:ascii="Arial" w:hAnsi="Arial" w:cs="Arial"/>
      </w:rPr>
      <w:t>Universidade do Minho</w:t>
    </w:r>
    <w:r w:rsidR="005864B0" w:rsidRPr="00C50614">
      <w:rPr>
        <w:rFonts w:ascii="Arial" w:hAnsi="Arial" w:cs="Arial"/>
      </w:rPr>
      <w:ptab w:relativeTo="margin" w:alignment="right" w:leader="none"/>
    </w:r>
    <w:r w:rsidR="005864B0" w:rsidRPr="00C50614">
      <w:rPr>
        <w:rFonts w:ascii="Arial" w:hAnsi="Arial" w:cs="Arial"/>
      </w:rP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217D"/>
    <w:multiLevelType w:val="multilevel"/>
    <w:tmpl w:val="04A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4F05"/>
    <w:multiLevelType w:val="multilevel"/>
    <w:tmpl w:val="791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769CF"/>
    <w:multiLevelType w:val="multilevel"/>
    <w:tmpl w:val="D4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0ABD"/>
    <w:multiLevelType w:val="multilevel"/>
    <w:tmpl w:val="5CB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D9C4E59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857348"/>
    <w:multiLevelType w:val="multilevel"/>
    <w:tmpl w:val="DC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A3229"/>
    <w:multiLevelType w:val="multilevel"/>
    <w:tmpl w:val="0B8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94E0E"/>
    <w:multiLevelType w:val="hybridMultilevel"/>
    <w:tmpl w:val="5576E1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9303BC"/>
    <w:multiLevelType w:val="multilevel"/>
    <w:tmpl w:val="ED4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6"/>
  </w:num>
  <w:num w:numId="13">
    <w:abstractNumId w:val="0"/>
  </w:num>
  <w:num w:numId="14">
    <w:abstractNumId w:val="8"/>
  </w:num>
  <w:num w:numId="15">
    <w:abstractNumId w:val="3"/>
  </w:num>
  <w:num w:numId="16">
    <w:abstractNumId w:val="1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58"/>
    <w:rsid w:val="00001D7A"/>
    <w:rsid w:val="000377E8"/>
    <w:rsid w:val="00057CF2"/>
    <w:rsid w:val="0007366D"/>
    <w:rsid w:val="00074CA9"/>
    <w:rsid w:val="000A6D86"/>
    <w:rsid w:val="000B6538"/>
    <w:rsid w:val="000D33D1"/>
    <w:rsid w:val="000E1259"/>
    <w:rsid w:val="000F3EC8"/>
    <w:rsid w:val="0010085D"/>
    <w:rsid w:val="001362B2"/>
    <w:rsid w:val="00144794"/>
    <w:rsid w:val="0014663A"/>
    <w:rsid w:val="00184144"/>
    <w:rsid w:val="00184304"/>
    <w:rsid w:val="001B5C85"/>
    <w:rsid w:val="001D31D9"/>
    <w:rsid w:val="001F2669"/>
    <w:rsid w:val="00234191"/>
    <w:rsid w:val="00236BD7"/>
    <w:rsid w:val="00244E57"/>
    <w:rsid w:val="00286C89"/>
    <w:rsid w:val="0030752F"/>
    <w:rsid w:val="003551B4"/>
    <w:rsid w:val="00370EC4"/>
    <w:rsid w:val="00373F5C"/>
    <w:rsid w:val="003D52C5"/>
    <w:rsid w:val="003D64EA"/>
    <w:rsid w:val="003E61FB"/>
    <w:rsid w:val="003F667B"/>
    <w:rsid w:val="00416DA6"/>
    <w:rsid w:val="00440B2C"/>
    <w:rsid w:val="004503CD"/>
    <w:rsid w:val="00452B6C"/>
    <w:rsid w:val="00462507"/>
    <w:rsid w:val="00472955"/>
    <w:rsid w:val="004A3DD7"/>
    <w:rsid w:val="00506313"/>
    <w:rsid w:val="00511EBD"/>
    <w:rsid w:val="00514750"/>
    <w:rsid w:val="00517BB9"/>
    <w:rsid w:val="00532BFE"/>
    <w:rsid w:val="00535DEF"/>
    <w:rsid w:val="0054120F"/>
    <w:rsid w:val="00575D3E"/>
    <w:rsid w:val="00584A2C"/>
    <w:rsid w:val="00585F05"/>
    <w:rsid w:val="005864B0"/>
    <w:rsid w:val="0058766A"/>
    <w:rsid w:val="005D0A2A"/>
    <w:rsid w:val="006040FA"/>
    <w:rsid w:val="0063108E"/>
    <w:rsid w:val="0063799B"/>
    <w:rsid w:val="00664092"/>
    <w:rsid w:val="00672647"/>
    <w:rsid w:val="0069070B"/>
    <w:rsid w:val="006960A2"/>
    <w:rsid w:val="006B0E98"/>
    <w:rsid w:val="006D4DE4"/>
    <w:rsid w:val="006F5535"/>
    <w:rsid w:val="00722F2F"/>
    <w:rsid w:val="00735CE1"/>
    <w:rsid w:val="007367EF"/>
    <w:rsid w:val="007542F2"/>
    <w:rsid w:val="00754F15"/>
    <w:rsid w:val="00791D29"/>
    <w:rsid w:val="007A246B"/>
    <w:rsid w:val="007C539D"/>
    <w:rsid w:val="007F5EA1"/>
    <w:rsid w:val="00821833"/>
    <w:rsid w:val="00822F47"/>
    <w:rsid w:val="0085342B"/>
    <w:rsid w:val="00872E8D"/>
    <w:rsid w:val="008D1ED8"/>
    <w:rsid w:val="008F381F"/>
    <w:rsid w:val="008F4E57"/>
    <w:rsid w:val="00905C08"/>
    <w:rsid w:val="009411D9"/>
    <w:rsid w:val="00947CB7"/>
    <w:rsid w:val="00957366"/>
    <w:rsid w:val="00967CE9"/>
    <w:rsid w:val="009733F7"/>
    <w:rsid w:val="009902CB"/>
    <w:rsid w:val="009F5FA3"/>
    <w:rsid w:val="00A015B8"/>
    <w:rsid w:val="00A0288C"/>
    <w:rsid w:val="00A44612"/>
    <w:rsid w:val="00A61174"/>
    <w:rsid w:val="00A81E39"/>
    <w:rsid w:val="00A87990"/>
    <w:rsid w:val="00AA13E0"/>
    <w:rsid w:val="00AA2FF1"/>
    <w:rsid w:val="00AC0E65"/>
    <w:rsid w:val="00AC1E35"/>
    <w:rsid w:val="00AC62DF"/>
    <w:rsid w:val="00B104F7"/>
    <w:rsid w:val="00B27AFB"/>
    <w:rsid w:val="00B3279A"/>
    <w:rsid w:val="00B47A96"/>
    <w:rsid w:val="00B614B7"/>
    <w:rsid w:val="00B717C1"/>
    <w:rsid w:val="00B809B2"/>
    <w:rsid w:val="00B92AF9"/>
    <w:rsid w:val="00BA5D65"/>
    <w:rsid w:val="00BA77A0"/>
    <w:rsid w:val="00BC0DA8"/>
    <w:rsid w:val="00BF4134"/>
    <w:rsid w:val="00C108FD"/>
    <w:rsid w:val="00C26CB3"/>
    <w:rsid w:val="00C444CA"/>
    <w:rsid w:val="00C45AC8"/>
    <w:rsid w:val="00C50614"/>
    <w:rsid w:val="00C6391B"/>
    <w:rsid w:val="00CA7C2F"/>
    <w:rsid w:val="00CC1CFC"/>
    <w:rsid w:val="00CC35D7"/>
    <w:rsid w:val="00CC58EA"/>
    <w:rsid w:val="00D20904"/>
    <w:rsid w:val="00D35AFA"/>
    <w:rsid w:val="00D673A9"/>
    <w:rsid w:val="00D86B24"/>
    <w:rsid w:val="00D93BE2"/>
    <w:rsid w:val="00DA00CF"/>
    <w:rsid w:val="00DA32D7"/>
    <w:rsid w:val="00DA4403"/>
    <w:rsid w:val="00DA7749"/>
    <w:rsid w:val="00DB08A7"/>
    <w:rsid w:val="00DB284C"/>
    <w:rsid w:val="00DB4BCB"/>
    <w:rsid w:val="00DC6563"/>
    <w:rsid w:val="00DE44BF"/>
    <w:rsid w:val="00E0074B"/>
    <w:rsid w:val="00E023E8"/>
    <w:rsid w:val="00E07EB5"/>
    <w:rsid w:val="00E1561D"/>
    <w:rsid w:val="00E15AF4"/>
    <w:rsid w:val="00E737C6"/>
    <w:rsid w:val="00E77A54"/>
    <w:rsid w:val="00E845F6"/>
    <w:rsid w:val="00EC5642"/>
    <w:rsid w:val="00EF3B13"/>
    <w:rsid w:val="00F03CF9"/>
    <w:rsid w:val="00F2183A"/>
    <w:rsid w:val="00F26DFF"/>
    <w:rsid w:val="00F36258"/>
    <w:rsid w:val="00F42664"/>
    <w:rsid w:val="00F525CB"/>
    <w:rsid w:val="00F62D3E"/>
    <w:rsid w:val="00F76A25"/>
    <w:rsid w:val="00FA42E0"/>
    <w:rsid w:val="00FB674A"/>
    <w:rsid w:val="00FD7103"/>
    <w:rsid w:val="00FE309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303A89-0203-44A7-B3E6-F79F630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20F"/>
  </w:style>
  <w:style w:type="paragraph" w:styleId="Cabealho1">
    <w:name w:val="heading 1"/>
    <w:basedOn w:val="Normal"/>
    <w:next w:val="Normal"/>
    <w:link w:val="Cabealho1Carter"/>
    <w:uiPriority w:val="9"/>
    <w:qFormat/>
    <w:rsid w:val="00541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1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41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41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41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41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41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41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41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4120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6DA6"/>
  </w:style>
  <w:style w:type="paragraph" w:styleId="Ttulo">
    <w:name w:val="Title"/>
    <w:basedOn w:val="Normal"/>
    <w:next w:val="Normal"/>
    <w:link w:val="TtuloCarter"/>
    <w:uiPriority w:val="10"/>
    <w:qFormat/>
    <w:rsid w:val="0054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1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1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120F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41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41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41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41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41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41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54120F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54120F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541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1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120F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54120F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54120F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54120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4120F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54120F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412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B5C85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117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4120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614"/>
  </w:style>
  <w:style w:type="paragraph" w:styleId="Rodap">
    <w:name w:val="footer"/>
    <w:basedOn w:val="Normal"/>
    <w:link w:val="Rodap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614"/>
  </w:style>
  <w:style w:type="paragraph" w:styleId="ndice3">
    <w:name w:val="toc 3"/>
    <w:basedOn w:val="Normal"/>
    <w:next w:val="Normal"/>
    <w:autoRedefine/>
    <w:uiPriority w:val="39"/>
    <w:unhideWhenUsed/>
    <w:rsid w:val="009902C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A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BE3D2-1912-48EE-AF7C-2D2F98D3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7</Pages>
  <Words>710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Agentes e Sistemas Multiagente</vt:lpstr>
      <vt:lpstr>Agentes e Sistemas Multiagente</vt:lpstr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e Sistemas Multiagente</dc:title>
  <dc:subject>Smart House</dc:subject>
  <dc:creator>André Geraldes</dc:creator>
  <cp:keywords/>
  <dc:description/>
  <cp:lastModifiedBy>Bruno Barbosa</cp:lastModifiedBy>
  <cp:revision>83</cp:revision>
  <cp:lastPrinted>2015-12-06T22:35:00Z</cp:lastPrinted>
  <dcterms:created xsi:type="dcterms:W3CDTF">2015-11-22T00:42:00Z</dcterms:created>
  <dcterms:modified xsi:type="dcterms:W3CDTF">2015-12-11T00:09:00Z</dcterms:modified>
</cp:coreProperties>
</file>