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https://www.cnblogs.com/duanxz/p/3169362.html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一 ：Semaphore信号量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资源有限共享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停车场为例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forEach 循环 和  Iterrator 迭代器的区别</w:t>
      </w:r>
    </w:p>
    <w:p>
      <w:pPr>
        <w:numPr>
          <w:ilvl w:val="0"/>
          <w:numId w:val="2"/>
        </w:numPr>
        <w:ind w:left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Iterrator  : 在循环元素时， 是根据 hasNext 。跟元素下标有密切的关系</w:t>
      </w:r>
    </w:p>
    <w:p>
      <w:pPr>
        <w:numPr>
          <w:numId w:val="0"/>
        </w:num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当  remove 或 add 集合时 ，就会导致下标变化  然后报错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forEach 在循环元素时 ， 不考虑下标 因此在循环过程中可以 删除或添加元素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并发集合 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java.util.concurrent包下的集合类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ConcurrentCollection集合分类 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A、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非阻塞式集合（Non-Blocking Collection</w:t>
      </w:r>
      <w:r>
        <w:rPr>
          <w:rFonts w:hint="eastAsia"/>
          <w:b/>
          <w:bCs/>
          <w:sz w:val="22"/>
          <w:szCs w:val="22"/>
          <w:lang w:val="en-US" w:eastAsia="zh-CN"/>
        </w:rPr>
        <w:t>）  ConcurrentLinkedDeque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这类集合也包括添加和移除数据的方法。</w:t>
      </w:r>
      <w:r>
        <w:rPr>
          <w:rFonts w:hint="default" w:ascii="Arial" w:hAnsi="Arial" w:cs="Arial"/>
          <w:i w:val="0"/>
          <w:caps w:val="0"/>
          <w:color w:val="44546A" w:themeColor="text2"/>
          <w:spacing w:val="0"/>
          <w:sz w:val="22"/>
          <w:szCs w:val="22"/>
          <w14:textFill>
            <w14:solidFill>
              <w14:schemeClr w14:val="tx2"/>
            </w14:solidFill>
          </w14:textFill>
        </w:rPr>
        <w:t>如果方法不能立即被执行，则返回null或抛出异常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，但是调用这个方法的线程不会被阻塞。</w:t>
      </w:r>
    </w:p>
    <w:p>
      <w:pPr>
        <w:ind w:left="168" w:leftChars="80" w:firstLine="170" w:firstLineChars="10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"http://tool.oschina.net/uploads/apidocs/jdk-zh/java/util/concurrent/ConcurrentLinkedQueue.html"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ConcurrentLinkedQueue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 xml:space="preserve"> :实现了Queue接口。内部 类似AQS  里面也定也给一个静态的 Node内部类  ， 然后</w:t>
      </w: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ab/>
        <w:t>ConcurrentLinkedQueeu依赖 volital 修饰的 Node 定义的 head 和 tail （队首 、队尾）  ，由于操作</w:t>
      </w: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ab/>
        <w:t>队列就是存数据（入队） 取数据 （出队）  。所以基本都是对 head 和 tail的出操作</w:t>
      </w:r>
    </w:p>
    <w:p>
      <w:pPr>
        <w:rPr>
          <w:rFonts w:hint="default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"http://tool.oschina.net/uploads/apidocs/jdk-zh/java/util/concurrent/ArrayBlockingQueue.html" \o "java.util.concurrent 中的类" \t "http://tool.oschina.net/uploads/apidocs/jdk-zh/java/util/concurrent/classFrame"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"http://tool.oschina.net/uploads/apidocs/jdk-zh/java/util/concurrent/ConcurrentHashMap.html"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ConcurrentHashMap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"http://tool.oschina.net/uploads/apidocs/jdk-zh/java/util/concurrent/ConcurrentSkipListMap.html"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ConcurrentSkipListMap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"http://tool.oschina.net/uploads/apidocs/jdk-zh/java/util/concurrent/ConcurrentSkipListSet.html"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ConcurrentSkipListSet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"http://tool.oschina.net/uploads/apidocs/jdk-zh/java/util/concurrent/CopyOnWriteArrayList.html"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CopyOnWriteArrayList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"http://tool.oschina.net/uploads/apidocs/jdk-zh/java/util/concurrent/CopyOnWriteArraySet.html" \o "java.util.concurrent 中的类" \t "http://tool.oschina.net/uploads/apidocs/jdk-zh/java/util/concurrent/classFrame"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CopyOnWriteArraySet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B、阻塞式集合（Blocking Collection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LinkedBlockingDeque</w:t>
      </w:r>
    </w:p>
    <w:p>
      <w:pPr>
        <w:ind w:firstLine="420" w:firstLineChars="0"/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阻塞式集合（Blocking Collection）：这类集合包括添加和移除数据的方法。当集合已满或为空时，被调用的添加或者移除方法就不能立即被执行，那么调用这个方法的线程将被阻塞，一直到该方法可以被成功执行。</w:t>
      </w: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Deque是一个双端队列，deque(双端队列) 是 "Double Ended Queue" 的缩写。因此，双端队列是一个可以从任意一端插入或者抽取元素的队列。实现了在队列头和队列尾的高效插入和移除。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BlockingDeque 类是一个双端队列，在不能够插入元素时，它将阻塞住试图插入元素的线程；在不能够抽取元素时，它将阻塞住试图抽取的线程。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"http://tool.oschina.net/uploads/apidocs/jdk-zh/java/util/concurrent/ArrayBlockingQueue.html" \o "java.util.concurrent 中的类" \t "http://tool.oschina.net/uploads/apidocs/jdk-zh/java/util/concurrent/classFrame"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LinkedBlockingDeque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 xml:space="preserve">  : 双向并发阻塞队列 ，该阻塞队列同时支持FIFO(先进先出) FILO(后进先出)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支持从队列同时从队首 、队尾 出队或入队 。并且该线程是线程安全的。在创建时可以执行队列大小，默认大小</w:t>
      </w:r>
      <w:r>
        <w:t>Integer.MAX_VALUE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drawing>
          <wp:inline distT="0" distB="0" distL="114300" distR="114300">
            <wp:extent cx="3830320" cy="3854450"/>
            <wp:effectExtent l="0" t="0" r="177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"http://tool.oschina.net/uploads/apidocs/jdk-zh/java/util/concurrent/ArrayBlockingQueue.html" \o "java.util.concurrent 中的类" \t "http://tool.oschina.net/uploads/apidocs/jdk-zh/java/util/concurrent/classFrame"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LinkedBlockingQueue：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分析ConcurrentHashMap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HsahMap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b/>
          <w:bCs/>
          <w:i w:val="0"/>
          <w:caps w:val="0"/>
          <w:color w:val="5B9BD5" w:themeColor="accent1"/>
          <w:spacing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5B9BD5" w:themeColor="accent1"/>
          <w:spacing w:val="0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四、队列的分类 (集合)</w:t>
      </w:r>
    </w:p>
    <w:p>
      <w:pPr>
        <w:ind w:firstLine="420" w:firstLineChars="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1、ConcurrentLinkedDeque</w:t>
      </w:r>
    </w:p>
    <w:p>
      <w:pPr>
        <w:ind w:firstLine="420" w:firstLineChars="0"/>
        <w:rPr>
          <w:rFonts w:hint="eastAsia"/>
          <w:b/>
          <w:bCs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instrText xml:space="preserve"> HYPERLINK "http://tool.oschina.net/uploads/apidocs/jdk-zh/java/util/concurrent/ConcurrentLinkedQueue.html" \l "add(E)" </w:instrTex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t>add</w: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t>E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将指定元素插入此队列的尾部。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instrText xml:space="preserve"> HYPERLINK "http://tool.oschina.net/uploads/apidocs/jdk-zh/java/util/concurrent/ConcurrentLinkedQueue.html" \l "offer(E)" </w:instrTex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t>offer</w: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(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instrText xml:space="preserve"> HYPERLINK "http://tool.oschina.net/uploads/apidocs/jdk-zh/java/util/concurrent/ConcurrentLinkedQueue.html" \o "ConcurrentLinkedQueue 中的类型参数" </w:instrTex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t>E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将指定元素插入此队列的尾部。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instrText xml:space="preserve"> HYPERLINK "http://tool.oschina.net/uploads/apidocs/jdk-zh/java/util/concurrent/ConcurrentLinkedQueue.html" \l "poll()" </w:instrTex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t>poll</w: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20"/>
          <w:szCs w:val="20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()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获取并移除此队列的头，如果此队列为空，则返回 </w:t>
      </w:r>
      <w:r>
        <w:rPr>
          <w:rStyle w:val="5"/>
          <w:rFonts w:ascii="宋体" w:hAnsi="宋体" w:eastAsia="宋体" w:cs="宋体"/>
          <w:i w:val="0"/>
          <w:caps w:val="0"/>
          <w:color w:val="000000"/>
          <w:spacing w:val="0"/>
          <w:sz w:val="20"/>
          <w:szCs w:val="2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Node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LinkedBlockingDeque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96" w:type="dxa"/>
        <w:tblCellSpacing w:w="0" w:type="dxa"/>
        <w:tblInd w:w="2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9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"http://tool.oschina.net/uploads/apidocs/jdk-zh/java/util/concurrent/LinkedBlockingDeque.html" \l "LinkedBlockingDeque()" </w:instrTex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8"/>
                <w:szCs w:val="18"/>
              </w:rPr>
              <w:t>LinkedBlockingDeque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创建一个容量为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sz w:val="18"/>
                <w:szCs w:val="18"/>
              </w:rPr>
              <w:t>Integer.MAX_VALUE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的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"http://tool.oschina.net/uploads/apidocs/jdk-zh/java/util/concurrent/LinkedBlockingDeque.html" \l "LinkedBlockingDeque(java.util.Collection)" </w:instrTex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8"/>
                <w:szCs w:val="18"/>
              </w:rPr>
              <w:t>LinkedBlockingDeque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"http://tool.oschina.net/uploads/apidocs/jdk-zh/java/util/Collection.html" \o "java.util 中的接口" </w:instrTex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sz w:val="18"/>
                <w:szCs w:val="18"/>
              </w:rPr>
              <w:t>Collection</w: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&lt;? extends </w: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"http://tool.oschina.net/uploads/apidocs/jdk-zh/java/util/concurrent/LinkedBlockingDeque.html" \o "LinkedBlockingDeque 中的类型参数" </w:instrTex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sz w:val="18"/>
                <w:szCs w:val="18"/>
              </w:rPr>
              <w:t>E</w:t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&gt; c)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创建一个容量为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"http://tool.oschina.net/uploads/apidocs/jdk-zh/java/lang/Integer.html" \l "MAX_VALUE"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i w:val="0"/>
                <w:caps w:val="0"/>
                <w:spacing w:val="0"/>
                <w:sz w:val="18"/>
                <w:szCs w:val="18"/>
              </w:rPr>
              <w:t>Integer.MAX_VALUE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的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，最初包含给定 collection 的元素，以该 collection 迭代器的遍历顺序添加。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</w:trPr>
        <w:tc>
          <w:tcPr>
            <w:tcW w:w="8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"http://tool.oschina.net/uploads/apidocs/jdk-zh/java/util/concurrent/LinkedBlockingDeque.html" \l "LinkedBlockingDeque(int)" </w:instrTex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sz w:val="18"/>
                <w:szCs w:val="18"/>
              </w:rPr>
              <w:t>LinkedBlockingDeque</w:t>
            </w: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7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(int capacity)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创建一个具有给定（固定）容量的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LinkedBlockingDeque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instrText xml:space="preserve"> HYPERLINK "http://tool.oschina.net/uploads/apidocs/jdk-zh/java/util/concurrent/LinkedBlockingDeque.html" \l "put(E)" </w:instrTex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t>put</w: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i w:val="0"/>
          <w:caps w:val="0"/>
          <w:spacing w:val="0"/>
          <w:sz w:val="18"/>
          <w:szCs w:val="18"/>
          <w:shd w:val="clear" w:fill="FFFFFF"/>
        </w:rPr>
        <w:instrText xml:space="preserve"> HYPERLINK "http://tool.oschina.net/uploads/apidocs/jdk-zh/java/util/concurrent/LinkedBlockingDeque.html" \o "LinkedBlockingDeque 中的类型参数" </w:instrText>
      </w:r>
      <w:r>
        <w:rPr>
          <w:rStyle w:val="7"/>
          <w:rFonts w:ascii="宋体" w:hAnsi="宋体" w:eastAsia="宋体" w:cs="宋体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spacing w:val="0"/>
          <w:sz w:val="18"/>
          <w:szCs w:val="18"/>
          <w:shd w:val="clear" w:fill="FFFFFF"/>
        </w:rPr>
        <w:t>E</w:t>
      </w:r>
      <w:r>
        <w:rPr>
          <w:rStyle w:val="7"/>
          <w:rFonts w:ascii="宋体" w:hAnsi="宋体" w:eastAsia="宋体" w:cs="宋体"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 e)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将指定的元素插入此双端队列表示的队列中（即此双端队列的尾部），必要时将一直等待可用空间。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instrText xml:space="preserve"> HYPERLINK "http://tool.oschina.net/uploads/apidocs/jdk-zh/java/util/concurrent/LinkedBlockingDeque.html" \l "take()" </w:instrTex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t>take</w:t>
      </w:r>
      <w:r>
        <w:rPr>
          <w:rStyle w:val="7"/>
          <w:rFonts w:ascii="宋体" w:hAnsi="宋体" w:eastAsia="宋体" w:cs="宋体"/>
          <w:b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Style w:val="7"/>
          <w:rFonts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FFFFF"/>
        </w:rPr>
        <w:t>()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          获取并移除此双端队列表示的队列的头部（即此双端队列的第一个元素），必要时将一直等待可用元素。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HashMap   entry&lt;k,v&gt;</w:t>
      </w:r>
    </w:p>
    <w:p>
      <w:pPr>
        <w:ind w:firstLine="420" w:firstLineChars="0"/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3、LinkedTransferQueue  生产-消费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4、PriorityBlockingQueue 优先级</w:t>
      </w:r>
    </w:p>
    <w:p>
      <w:pPr>
        <w:rPr>
          <w:rFonts w:hint="eastAsia" w:ascii="Arial" w:hAnsi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HashMap原理：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数组+链表</w:t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271208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原子操作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CAS   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AtomicInteger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"http://tool.oschina.net/uploads/apidocs/jdk-zh/java/util/concurrent/atomic/AtomicBoolean.html"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tomicBoolean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"http://tool.oschina.net/uploads/apidocs/jdk-zh/java/util/concurrent/atomic/AtomicInteger.html" \o "java.util.concurrent.atomic 中的类" \t "http://tool.oschina.net/uploads/apidocs/jdk-zh/java/util/concurrent/atomic/classFrame"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AtomicInteger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"http://tool.oschina.net/uploads/apidocs/jdk-zh/java/util/concurrent/atomic/AtomicLong.html"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AtomicLong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17"/>
          <w:szCs w:val="17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 xml:space="preserve">ong 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64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32   32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CAS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17"/>
          <w:szCs w:val="17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ompareAndSet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此引用所引用的对象类型。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ABA问题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-》120--》100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》120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instrText xml:space="preserve"> HYPERLINK "http://tool.oschina.net/uploads/apidocs/jdk-zh/java/util/concurrent/atomic/AtomicStampedReference.html" \o "java.util.concurrent.atomic 中的类" \t "http://tool.oschina.net/uploads/apidocs/jdk-zh/java/util/concurrent/atomic/classFrame" </w:instrText>
      </w:r>
      <w:r>
        <w:rPr>
          <w:rFonts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t>AtomicStampedReference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spacing w:val="0"/>
          <w:sz w:val="17"/>
          <w:szCs w:val="17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100   1----&gt;120   2-----&gt;100----3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100   1------120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30FA8"/>
    <w:multiLevelType w:val="multilevel"/>
    <w:tmpl w:val="CF930FA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E0D4DE0"/>
    <w:multiLevelType w:val="singleLevel"/>
    <w:tmpl w:val="0E0D4DE0"/>
    <w:lvl w:ilvl="0" w:tentative="0">
      <w:start w:val="100"/>
      <w:numFmt w:val="decimal"/>
      <w:suff w:val="nothing"/>
      <w:lvlText w:val="%1-"/>
      <w:lvlJc w:val="left"/>
    </w:lvl>
  </w:abstractNum>
  <w:abstractNum w:abstractNumId="2">
    <w:nsid w:val="5E4BA127"/>
    <w:multiLevelType w:val="singleLevel"/>
    <w:tmpl w:val="5E4BA12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0AB5"/>
    <w:rsid w:val="01D31872"/>
    <w:rsid w:val="0429004A"/>
    <w:rsid w:val="05A90452"/>
    <w:rsid w:val="05CD03FF"/>
    <w:rsid w:val="07F953B5"/>
    <w:rsid w:val="0CF52B78"/>
    <w:rsid w:val="10A51EFD"/>
    <w:rsid w:val="1234229F"/>
    <w:rsid w:val="12BF1C3A"/>
    <w:rsid w:val="17452FCC"/>
    <w:rsid w:val="1A386540"/>
    <w:rsid w:val="1B43100B"/>
    <w:rsid w:val="1BD05129"/>
    <w:rsid w:val="24FF2DD2"/>
    <w:rsid w:val="27F17EA2"/>
    <w:rsid w:val="28344C21"/>
    <w:rsid w:val="28374AB7"/>
    <w:rsid w:val="2B8771C1"/>
    <w:rsid w:val="2CEB5FCB"/>
    <w:rsid w:val="32DD4097"/>
    <w:rsid w:val="34385E04"/>
    <w:rsid w:val="376B6BE4"/>
    <w:rsid w:val="38125EAB"/>
    <w:rsid w:val="3885124C"/>
    <w:rsid w:val="38964271"/>
    <w:rsid w:val="39D95201"/>
    <w:rsid w:val="42216291"/>
    <w:rsid w:val="422F4680"/>
    <w:rsid w:val="42734E8F"/>
    <w:rsid w:val="42E90D5B"/>
    <w:rsid w:val="47606FEC"/>
    <w:rsid w:val="4BAA3E28"/>
    <w:rsid w:val="4E07215A"/>
    <w:rsid w:val="5010169C"/>
    <w:rsid w:val="54625C92"/>
    <w:rsid w:val="5AC246D9"/>
    <w:rsid w:val="5C5E6ED5"/>
    <w:rsid w:val="5CE32728"/>
    <w:rsid w:val="5E531091"/>
    <w:rsid w:val="5F752E7A"/>
    <w:rsid w:val="667D5018"/>
    <w:rsid w:val="69C65FF7"/>
    <w:rsid w:val="6A0B1C52"/>
    <w:rsid w:val="6C4F0FAA"/>
    <w:rsid w:val="6D535020"/>
    <w:rsid w:val="70D53645"/>
    <w:rsid w:val="76450AB5"/>
    <w:rsid w:val="7AE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Typewriter"/>
    <w:basedOn w:val="4"/>
    <w:qFormat/>
    <w:uiPriority w:val="0"/>
    <w:rPr>
      <w:rFonts w:ascii="Courier New" w:hAnsi="Courier New"/>
      <w:sz w:val="20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2018-09-27T07:26:00Z</dcterms:created>
  <dc:creator>大海</dc:creator>
  <cp:lastModifiedBy>Administrator</cp:lastModifiedBy>
  <dcterms:modified xsi:type="dcterms:W3CDTF">2019-07-02T08:26:13Z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