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96A2" w14:textId="0F6964F7" w:rsidR="000037C3" w:rsidRDefault="000037C3" w:rsidP="00E95724">
      <w:pPr>
        <w:jc w:val="both"/>
        <w:rPr>
          <w:rFonts w:ascii="Times New Roman" w:hAnsi="Times New Roman" w:cs="Times New Roman"/>
          <w:sz w:val="22"/>
          <w:szCs w:val="22"/>
        </w:rPr>
      </w:pPr>
      <w:r w:rsidRPr="000037C3">
        <w:rPr>
          <w:rFonts w:ascii="Times New Roman" w:hAnsi="Times New Roman" w:cs="Times New Roman"/>
          <w:sz w:val="22"/>
          <w:szCs w:val="22"/>
        </w:rPr>
        <w:t>Table S3: Generalized Linear</w:t>
      </w:r>
      <w:r w:rsidRPr="000037C3">
        <w:rPr>
          <w:rFonts w:ascii="Times New Roman" w:hAnsi="Times New Roman" w:cs="Times New Roman"/>
          <w:sz w:val="22"/>
          <w:szCs w:val="22"/>
        </w:rPr>
        <w:t xml:space="preserve"> model including interactions of </w:t>
      </w:r>
      <w:r w:rsidRPr="000037C3">
        <w:rPr>
          <w:rFonts w:ascii="Times New Roman" w:hAnsi="Times New Roman" w:cs="Times New Roman"/>
          <w:sz w:val="22"/>
          <w:szCs w:val="22"/>
        </w:rPr>
        <w:t>two</w:t>
      </w:r>
      <w:r w:rsidRPr="000037C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fixed</w:t>
      </w:r>
      <w:r w:rsidRPr="000037C3">
        <w:rPr>
          <w:rFonts w:ascii="Times New Roman" w:hAnsi="Times New Roman" w:cs="Times New Roman"/>
          <w:sz w:val="22"/>
          <w:szCs w:val="22"/>
        </w:rPr>
        <w:t xml:space="preserve"> variables (Treatment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and</w:t>
      </w:r>
      <w:r w:rsidRPr="000037C3">
        <w:rPr>
          <w:rFonts w:ascii="Times New Roman" w:hAnsi="Times New Roman" w:cs="Times New Roman"/>
          <w:sz w:val="22"/>
          <w:szCs w:val="22"/>
        </w:rPr>
        <w:t>Time</w:t>
      </w:r>
      <w:proofErr w:type="spellEnd"/>
      <w:r w:rsidRPr="000037C3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95724">
        <w:rPr>
          <w:rFonts w:ascii="Times New Roman" w:hAnsi="Times New Roman" w:cs="Times New Roman"/>
          <w:sz w:val="22"/>
          <w:szCs w:val="22"/>
        </w:rPr>
        <w:t>one random variable (plot replicates)</w:t>
      </w:r>
      <w:r w:rsidRPr="000037C3">
        <w:rPr>
          <w:rFonts w:ascii="Times New Roman" w:hAnsi="Times New Roman" w:cs="Times New Roman"/>
          <w:sz w:val="22"/>
          <w:szCs w:val="22"/>
        </w:rPr>
        <w:t xml:space="preserve"> and one dependent variable (cumulative tea yield kg/ha)</w:t>
      </w:r>
      <w:r w:rsidRPr="000037C3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Treatments included </w:t>
      </w:r>
      <w:proofErr w:type="gramStart"/>
      <w:r>
        <w:rPr>
          <w:rFonts w:ascii="Times New Roman" w:hAnsi="Times New Roman" w:cs="Times New Roman"/>
          <w:sz w:val="22"/>
          <w:szCs w:val="22"/>
        </w:rPr>
        <w:t>are: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100%</w:t>
      </w:r>
      <w:r w:rsidRPr="000037C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NPK-350kg/ha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(control), 70%</w:t>
      </w:r>
      <w:r w:rsidRPr="000037C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+OSL, and 50%</w:t>
      </w:r>
      <w:r w:rsidRPr="000037C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+OSL. </w:t>
      </w:r>
      <w:r w:rsidRPr="000037C3">
        <w:rPr>
          <w:rFonts w:ascii="Times New Roman" w:hAnsi="Times New Roman" w:cs="Times New Roman"/>
          <w:sz w:val="22"/>
          <w:szCs w:val="22"/>
        </w:rPr>
        <w:t xml:space="preserve"> For treatment, the </w:t>
      </w:r>
      <w:r>
        <w:rPr>
          <w:rFonts w:ascii="Times New Roman" w:hAnsi="Times New Roman" w:cs="Times New Roman"/>
          <w:sz w:val="22"/>
          <w:szCs w:val="22"/>
        </w:rPr>
        <w:t xml:space="preserve">model </w:t>
      </w:r>
      <w:r w:rsidRPr="000037C3">
        <w:rPr>
          <w:rFonts w:ascii="Times New Roman" w:hAnsi="Times New Roman" w:cs="Times New Roman"/>
          <w:sz w:val="22"/>
          <w:szCs w:val="22"/>
        </w:rPr>
        <w:t xml:space="preserve">reference is </w:t>
      </w:r>
      <w:r w:rsidRPr="000037C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NPK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</w:t>
      </w:r>
      <w:r w:rsidRPr="000037C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0-OSL31-250g/ha</w:t>
      </w:r>
      <w:r w:rsidRPr="000037C3">
        <w:rPr>
          <w:rFonts w:ascii="Times New Roman" w:hAnsi="Times New Roman" w:cs="Times New Roman"/>
          <w:sz w:val="22"/>
          <w:szCs w:val="22"/>
        </w:rPr>
        <w:t xml:space="preserve">, and the site reference is the </w:t>
      </w:r>
      <w:proofErr w:type="spellStart"/>
      <w:r w:rsidRPr="000037C3">
        <w:rPr>
          <w:rFonts w:ascii="Times New Roman" w:hAnsi="Times New Roman" w:cs="Times New Roman"/>
          <w:sz w:val="22"/>
          <w:szCs w:val="22"/>
        </w:rPr>
        <w:t>Bigutu</w:t>
      </w:r>
      <w:proofErr w:type="spellEnd"/>
      <w:r w:rsidRPr="000037C3">
        <w:rPr>
          <w:rFonts w:ascii="Times New Roman" w:hAnsi="Times New Roman" w:cs="Times New Roman"/>
          <w:sz w:val="22"/>
          <w:szCs w:val="22"/>
        </w:rPr>
        <w:t xml:space="preserve"> site.</w:t>
      </w:r>
    </w:p>
    <w:tbl>
      <w:tblPr>
        <w:tblpPr w:leftFromText="180" w:rightFromText="180" w:vertAnchor="page" w:horzAnchor="page" w:tblpX="1846" w:tblpY="2588"/>
        <w:tblW w:w="10050" w:type="dxa"/>
        <w:tblLook w:val="04A0" w:firstRow="1" w:lastRow="0" w:firstColumn="1" w:lastColumn="0" w:noHBand="0" w:noVBand="1"/>
      </w:tblPr>
      <w:tblGrid>
        <w:gridCol w:w="3625"/>
        <w:gridCol w:w="1481"/>
        <w:gridCol w:w="1016"/>
        <w:gridCol w:w="800"/>
        <w:gridCol w:w="895"/>
        <w:gridCol w:w="1116"/>
        <w:gridCol w:w="1117"/>
      </w:tblGrid>
      <w:tr w:rsidR="00E95724" w:rsidRPr="00E95724" w14:paraId="7147D92F" w14:textId="77777777" w:rsidTr="00E95724">
        <w:trPr>
          <w:trHeight w:val="292"/>
        </w:trPr>
        <w:tc>
          <w:tcPr>
            <w:tcW w:w="362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1468BA47" w14:textId="77777777" w:rsidR="00E95724" w:rsidRPr="000037C3" w:rsidRDefault="00E95724" w:rsidP="00E95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8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0BEE5FA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Coefficients</w:t>
            </w:r>
          </w:p>
        </w:tc>
        <w:tc>
          <w:tcPr>
            <w:tcW w:w="101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689536F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Std.Err</w:t>
            </w:r>
            <w:proofErr w:type="spellEnd"/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80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5271DC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z</w:t>
            </w:r>
          </w:p>
        </w:tc>
        <w:tc>
          <w:tcPr>
            <w:tcW w:w="89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E6E907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P&gt;|z|</w:t>
            </w:r>
          </w:p>
        </w:tc>
        <w:tc>
          <w:tcPr>
            <w:tcW w:w="111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867ECB" w14:textId="5ED60396" w:rsidR="00E95724" w:rsidRPr="00E95724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95724">
              <w:rPr>
                <w:rFonts w:ascii="Times New Roman" w:hAnsi="Times New Roman" w:cs="Times New Roman"/>
                <w:sz w:val="22"/>
                <w:szCs w:val="22"/>
              </w:rPr>
              <w:t>L.CI [0.025]</w:t>
            </w:r>
          </w:p>
        </w:tc>
        <w:tc>
          <w:tcPr>
            <w:tcW w:w="11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1BB1600" w14:textId="6D85F56C" w:rsidR="00E95724" w:rsidRPr="00E95724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95724">
              <w:rPr>
                <w:rFonts w:ascii="Times New Roman" w:hAnsi="Times New Roman" w:cs="Times New Roman"/>
                <w:sz w:val="22"/>
                <w:szCs w:val="22"/>
              </w:rPr>
              <w:t>U.CI [0.975]</w:t>
            </w:r>
          </w:p>
        </w:tc>
      </w:tr>
      <w:tr w:rsidR="00E95724" w:rsidRPr="000037C3" w14:paraId="5C0455E8" w14:textId="77777777" w:rsidTr="00E95724">
        <w:trPr>
          <w:trHeight w:val="292"/>
        </w:trPr>
        <w:tc>
          <w:tcPr>
            <w:tcW w:w="362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63E272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Intercept</w:t>
            </w:r>
          </w:p>
        </w:tc>
        <w:tc>
          <w:tcPr>
            <w:tcW w:w="1481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F331B7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799.86</w:t>
            </w:r>
          </w:p>
        </w:tc>
        <w:tc>
          <w:tcPr>
            <w:tcW w:w="10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2C70E8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351.27</w:t>
            </w:r>
          </w:p>
        </w:tc>
        <w:tc>
          <w:tcPr>
            <w:tcW w:w="80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850ABE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2.28</w:t>
            </w:r>
          </w:p>
        </w:tc>
        <w:tc>
          <w:tcPr>
            <w:tcW w:w="8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F9C941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1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CAA9F3A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111.38</w:t>
            </w:r>
          </w:p>
        </w:tc>
        <w:tc>
          <w:tcPr>
            <w:tcW w:w="1117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8AB3B0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1488.33</w:t>
            </w:r>
          </w:p>
        </w:tc>
      </w:tr>
      <w:tr w:rsidR="00E95724" w:rsidRPr="000037C3" w14:paraId="428AC97D" w14:textId="77777777" w:rsidTr="00E95724">
        <w:trPr>
          <w:trHeight w:val="292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08185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NPK70-OSL31-250g/ha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5595CB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-175.77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07BB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145.59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6F5B2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-1.21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C7BD1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0.23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6C5B7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-461.11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BA738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109.59</w:t>
            </w:r>
          </w:p>
        </w:tc>
      </w:tr>
      <w:tr w:rsidR="00E95724" w:rsidRPr="000037C3" w14:paraId="7CFE5E7F" w14:textId="77777777" w:rsidTr="00E95724">
        <w:trPr>
          <w:trHeight w:val="292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09873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NPK-350kg/ha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55E0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-298.04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4FBC0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140.02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AB9FD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-2.13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DCC18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0.03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B7C80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-572.47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414CA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-23.61</w:t>
            </w:r>
          </w:p>
        </w:tc>
      </w:tr>
      <w:tr w:rsidR="00E95724" w:rsidRPr="000037C3" w14:paraId="0FC881A1" w14:textId="77777777" w:rsidTr="00E95724">
        <w:trPr>
          <w:trHeight w:val="292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C3B87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sv-SE"/>
                <w14:ligatures w14:val="none"/>
              </w:rPr>
              <w:t>NPK70-OSL31-250g/ha:Time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47A97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-6.73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FD6D0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1.69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0A8E1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-3.99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B85E0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B9673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-10.03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79CD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-3.42</w:t>
            </w:r>
          </w:p>
        </w:tc>
      </w:tr>
      <w:tr w:rsidR="00E95724" w:rsidRPr="000037C3" w14:paraId="5EA717A3" w14:textId="77777777" w:rsidTr="00E95724">
        <w:trPr>
          <w:trHeight w:val="292"/>
        </w:trPr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1C6B2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NPK-350kg/</w:t>
            </w:r>
            <w:proofErr w:type="spellStart"/>
            <w:proofErr w:type="gramStart"/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ha:Time</w:t>
            </w:r>
            <w:proofErr w:type="spellEnd"/>
            <w:proofErr w:type="gramEnd"/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05FE6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-13.15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BCE1B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1.64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E833A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-8.03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9D225C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C0401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-16.36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2795F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-9.94</w:t>
            </w:r>
          </w:p>
        </w:tc>
      </w:tr>
      <w:tr w:rsidR="00E95724" w:rsidRPr="000037C3" w14:paraId="5A7A0EDE" w14:textId="77777777" w:rsidTr="00E95724">
        <w:trPr>
          <w:trHeight w:val="292"/>
        </w:trPr>
        <w:tc>
          <w:tcPr>
            <w:tcW w:w="362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42B828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99FBE9B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30.66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060259C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1.16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8FC1B0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26.47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D066BFC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0.00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A695D5E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28.39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72FA92D" w14:textId="77777777" w:rsidR="00E95724" w:rsidRPr="000037C3" w:rsidRDefault="00E95724" w:rsidP="00E9572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0037C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32.93</w:t>
            </w:r>
          </w:p>
        </w:tc>
      </w:tr>
    </w:tbl>
    <w:p w14:paraId="613B096D" w14:textId="77777777" w:rsidR="00E95724" w:rsidRPr="00E95724" w:rsidRDefault="00E95724" w:rsidP="00E95724">
      <w:pPr>
        <w:pStyle w:val="NoSpacing"/>
      </w:pPr>
    </w:p>
    <w:sectPr w:rsidR="00E95724" w:rsidRPr="00E95724" w:rsidSect="00E8215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5E"/>
    <w:rsid w:val="000037C3"/>
    <w:rsid w:val="005F7700"/>
    <w:rsid w:val="006D6D37"/>
    <w:rsid w:val="007B7918"/>
    <w:rsid w:val="00A06115"/>
    <w:rsid w:val="00AF0C10"/>
    <w:rsid w:val="00D5701F"/>
    <w:rsid w:val="00E8215E"/>
    <w:rsid w:val="00E9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2E56"/>
  <w15:chartTrackingRefBased/>
  <w15:docId w15:val="{5E2EFFA8-5243-43EC-BEB1-3E77D1653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57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Bukombe</dc:creator>
  <cp:keywords/>
  <dc:description/>
  <cp:lastModifiedBy>Benjamin Bukombe</cp:lastModifiedBy>
  <cp:revision>4</cp:revision>
  <dcterms:created xsi:type="dcterms:W3CDTF">2026-06-03T10:00:00Z</dcterms:created>
  <dcterms:modified xsi:type="dcterms:W3CDTF">2026-06-03T10:42:00Z</dcterms:modified>
</cp:coreProperties>
</file>