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F62ED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  <w:t>Пояснительная записка</w:t>
      </w:r>
    </w:p>
    <w:p w14:paraId="7F74603A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</w:rPr>
        <w:t>TickTask</w:t>
      </w:r>
    </w:p>
    <w:p w14:paraId="1594464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D249B4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0C453FB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BF8D32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6EFC58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2E18FE3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531EFC6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29C4670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098292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7E2488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049D54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DCF006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2A8408E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26756D6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4FD073F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6EF9C22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Авторы:</w:t>
      </w:r>
    </w:p>
    <w:p w14:paraId="4BA5B74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Мельник Павел Алексеевич</w:t>
      </w:r>
    </w:p>
    <w:p w14:paraId="625E20B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Солодков Лев Ильич</w:t>
      </w:r>
    </w:p>
    <w:p w14:paraId="5F71842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Группа:</w:t>
      </w:r>
    </w:p>
    <w:p w14:paraId="3083D91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Д25</w:t>
      </w:r>
    </w:p>
    <w:p w14:paraId="005D1D9B"/>
    <w:p w14:paraId="068D098E"/>
    <w:p w14:paraId="27C9F3BD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План пояснительной записки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  <w:bookmarkStart w:id="0" w:name="_GoBack"/>
      <w:bookmarkEnd w:id="0"/>
    </w:p>
    <w:p w14:paraId="5C7EE1F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Введение</w:t>
      </w:r>
    </w:p>
    <w:p w14:paraId="16D219D6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Постановка задачи</w:t>
      </w:r>
    </w:p>
    <w:p w14:paraId="2E3CF5AF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Описание проекта</w:t>
      </w:r>
    </w:p>
    <w:p w14:paraId="5CB178D3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Алгоритм работы программы</w:t>
      </w:r>
    </w:p>
    <w:p w14:paraId="05BE451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Пример кода</w:t>
      </w:r>
    </w:p>
    <w:p w14:paraId="62648372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Результаты работы</w:t>
      </w:r>
    </w:p>
    <w:p w14:paraId="46F873FF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Заключение</w:t>
      </w:r>
    </w:p>
    <w:p w14:paraId="65FB0AE2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Список источников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F87C6"/>
    <w:multiLevelType w:val="singleLevel"/>
    <w:tmpl w:val="FE7F87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B4169"/>
    <w:rsid w:val="3E5B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2026-04-24T17:22:00Z</dcterms:created>
  <dc:creator>Admin</dc:creator>
  <cp:lastModifiedBy>Admin</cp:lastModifiedBy>
  <dcterms:modified xsi:type="dcterms:W3CDTF">2026-04-24T17:27:52Z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114CA931389F4AAB89BAE64BC0B489CE_11</vt:lpwstr>
  </property>
</Properties>
</file>