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6433" w:rsidRDefault="00D2560A">
      <w:r>
        <w:t>A forrás és ismeretei segítségével mutassa be a középkori városok kiváltságait!</w:t>
      </w:r>
    </w:p>
    <w:p w:rsidR="00D2560A" w:rsidRDefault="00D2560A">
      <w:r>
        <w:rPr>
          <w:noProof/>
          <w:lang w:eastAsia="hu-HU"/>
        </w:rPr>
        <w:drawing>
          <wp:inline distT="0" distB="0" distL="0" distR="0" wp14:anchorId="73F2E99C" wp14:editId="5054C6AF">
            <wp:extent cx="3676650" cy="242887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188" t="19703" r="17989" b="5312"/>
                    <a:stretch/>
                  </pic:blipFill>
                  <pic:spPr bwMode="auto">
                    <a:xfrm>
                      <a:off x="0" y="0"/>
                      <a:ext cx="367665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Fallal körülvett középkori város</w:t>
      </w:r>
    </w:p>
    <w:p w:rsidR="00D2560A" w:rsidRDefault="00D2560A">
      <w:r>
        <w:rPr>
          <w:noProof/>
          <w:lang w:eastAsia="hu-HU"/>
        </w:rPr>
        <w:drawing>
          <wp:inline distT="0" distB="0" distL="0" distR="0" wp14:anchorId="0ACBED7A" wp14:editId="2A98CC2C">
            <wp:extent cx="5553075" cy="566369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431" t="19701" r="29067" b="5019"/>
                    <a:stretch/>
                  </pic:blipFill>
                  <pic:spPr bwMode="auto">
                    <a:xfrm>
                      <a:off x="0" y="0"/>
                      <a:ext cx="5562208" cy="567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56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D7C"/>
    <w:rsid w:val="00476433"/>
    <w:rsid w:val="00527D7C"/>
    <w:rsid w:val="00D25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4E7C9"/>
  <w15:chartTrackingRefBased/>
  <w15:docId w15:val="{95E46D57-9402-4927-9BE0-D9BE048F8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</Words>
  <Characters>102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Móni</dc:creator>
  <cp:keywords/>
  <dc:description/>
  <cp:lastModifiedBy>Móni</cp:lastModifiedBy>
  <cp:revision>2</cp:revision>
  <dcterms:created xsi:type="dcterms:W3CDTF">2023-09-12T14:41:00Z</dcterms:created>
  <dcterms:modified xsi:type="dcterms:W3CDTF">2023-09-12T14:42:00Z</dcterms:modified>
</cp:coreProperties>
</file>