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E67F" w14:textId="0AA8279D" w:rsidR="00984533" w:rsidRDefault="00864FDF" w:rsidP="00864FDF">
      <w:pPr>
        <w:jc w:val="center"/>
      </w:pPr>
      <w:r>
        <w:rPr>
          <w:noProof/>
        </w:rPr>
        <w:drawing>
          <wp:inline distT="0" distB="0" distL="0" distR="0" wp14:anchorId="72D1F44F" wp14:editId="63AD4E77">
            <wp:extent cx="1447800" cy="213695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799" cy="2144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47997" w14:textId="5FA11557" w:rsidR="00864FDF" w:rsidRPr="00246D48" w:rsidRDefault="00864FDF" w:rsidP="00864F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D48">
        <w:rPr>
          <w:rFonts w:ascii="Times New Roman" w:hAnsi="Times New Roman" w:cs="Times New Roman"/>
          <w:b/>
          <w:bCs/>
          <w:sz w:val="32"/>
          <w:szCs w:val="32"/>
          <w:u w:val="single"/>
        </w:rPr>
        <w:t>Kós Károly</w:t>
      </w:r>
      <w:r w:rsidRPr="00246D48">
        <w:rPr>
          <w:rFonts w:ascii="Times New Roman" w:hAnsi="Times New Roman" w:cs="Times New Roman"/>
          <w:b/>
          <w:bCs/>
          <w:sz w:val="32"/>
          <w:szCs w:val="32"/>
        </w:rPr>
        <w:t xml:space="preserve"> (1883. december 16. -1977. augusztus 24.)</w:t>
      </w:r>
    </w:p>
    <w:p w14:paraId="0D8FF2C5" w14:textId="0969657F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 xml:space="preserve">Középiskolai tanulmányait a kolozsvári református kollégiumban végezte, ezután a busapesti József Nádor Műegyetem mérnöki szakára jelentkezett. Két év múlva átiratkozott az építész szakra, ahol </w:t>
      </w:r>
      <w:r w:rsidRPr="00246D48">
        <w:rPr>
          <w:b/>
          <w:bCs/>
          <w:color w:val="202122"/>
          <w:u w:val="single"/>
        </w:rPr>
        <w:t>1907</w:t>
      </w:r>
      <w:r w:rsidRPr="00246D48">
        <w:rPr>
          <w:b/>
          <w:bCs/>
          <w:color w:val="202122"/>
        </w:rPr>
        <w:t>-ben szerzett diplomát.</w:t>
      </w:r>
    </w:p>
    <w:p w14:paraId="0BB3A206" w14:textId="0AE4445D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>Kezdő építészként különböző építészeti irodákban dolgozott, majd a </w:t>
      </w:r>
      <w:r w:rsidRPr="00246D48">
        <w:rPr>
          <w:b/>
          <w:bCs/>
          <w:color w:val="202122"/>
        </w:rPr>
        <w:t>Székelyföld építészetét tanulmányozta</w:t>
      </w:r>
      <w:r w:rsidRPr="00246D48">
        <w:rPr>
          <w:color w:val="202122"/>
        </w:rPr>
        <w:t xml:space="preserve">. Tervezői munkájában elsősorban a kalotaszegi népi architektúra, az erdélyi népművészet és történelmi építészeti emlékek motívumait igyekezett felhasználni. </w:t>
      </w:r>
    </w:p>
    <w:p w14:paraId="6661334D" w14:textId="77E56491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  <w:u w:val="single"/>
        </w:rPr>
        <w:t>1912</w:t>
      </w:r>
      <w:r w:rsidRPr="00246D48">
        <w:rPr>
          <w:color w:val="202122"/>
        </w:rPr>
        <w:t>-ben </w:t>
      </w:r>
      <w:r w:rsidRPr="00246D48">
        <w:rPr>
          <w:b/>
          <w:bCs/>
          <w:i/>
          <w:iCs/>
          <w:color w:val="202122"/>
        </w:rPr>
        <w:t>Régi Kalotaszeg</w:t>
      </w:r>
      <w:r w:rsidRPr="00246D48">
        <w:rPr>
          <w:b/>
          <w:bCs/>
          <w:color w:val="202122"/>
        </w:rPr>
        <w:t> c. illusztrált építészeti tanulmányát a Magyar Mérnök- és építész egylet Czigler-érmével tüntették ki.</w:t>
      </w:r>
      <w:r w:rsidRPr="00246D48">
        <w:rPr>
          <w:color w:val="202122"/>
        </w:rPr>
        <w:t xml:space="preserve"> </w:t>
      </w:r>
      <w:r w:rsidRPr="00246D48">
        <w:rPr>
          <w:color w:val="202122"/>
          <w:u w:val="single"/>
        </w:rPr>
        <w:t>1916</w:t>
      </w:r>
      <w:r w:rsidRPr="00246D48">
        <w:rPr>
          <w:color w:val="202122"/>
        </w:rPr>
        <w:t>-ban őt bízták meg IV. Károly Király koronázási ünnepsége díszleteinek tervezésével.</w:t>
      </w:r>
    </w:p>
    <w:p w14:paraId="39F9F29B" w14:textId="3C48FBF4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  <w:u w:val="single"/>
        </w:rPr>
        <w:t>1910</w:t>
      </w:r>
      <w:r w:rsidRPr="00246D48">
        <w:rPr>
          <w:color w:val="202122"/>
        </w:rPr>
        <w:t xml:space="preserve">-ben földet vásárolt a kalotaszegi </w:t>
      </w:r>
      <w:proofErr w:type="spellStart"/>
      <w:r w:rsidRPr="00246D48">
        <w:rPr>
          <w:color w:val="202122"/>
        </w:rPr>
        <w:t>Sztánán</w:t>
      </w:r>
      <w:proofErr w:type="spellEnd"/>
      <w:r w:rsidRPr="00246D48">
        <w:rPr>
          <w:color w:val="202122"/>
        </w:rPr>
        <w:t>, felépítette nyaralóját (későbbi lakóházát) és feleségül vette a </w:t>
      </w:r>
      <w:proofErr w:type="spellStart"/>
      <w:r w:rsidRPr="00246D48">
        <w:rPr>
          <w:color w:val="202122"/>
        </w:rPr>
        <w:t>türei</w:t>
      </w:r>
      <w:proofErr w:type="spellEnd"/>
      <w:r w:rsidRPr="00246D48">
        <w:rPr>
          <w:color w:val="202122"/>
        </w:rPr>
        <w:t xml:space="preserve"> református lelkész leányát, Balázs Idát. Gyermekeik közül Kós Balázs mezőgazdasági szakíró, szerkesztő, Kós András szobrászművész, Koós Zsófia színésznő, ifj. Kós Károly néprajzkutató, író lett. </w:t>
      </w:r>
      <w:r w:rsidRPr="00246D48">
        <w:rPr>
          <w:color w:val="202122"/>
          <w:u w:val="single"/>
        </w:rPr>
        <w:t>1917–1918</w:t>
      </w:r>
      <w:r w:rsidRPr="00246D48">
        <w:rPr>
          <w:color w:val="202122"/>
        </w:rPr>
        <w:t xml:space="preserve"> során állami ösztöndíjjal Isztambulba ment tanulmányútra. </w:t>
      </w:r>
      <w:r w:rsidRPr="00246D48">
        <w:rPr>
          <w:color w:val="202122"/>
          <w:u w:val="single"/>
        </w:rPr>
        <w:t>1944</w:t>
      </w:r>
      <w:r w:rsidRPr="00246D48">
        <w:rPr>
          <w:color w:val="202122"/>
        </w:rPr>
        <w:t xml:space="preserve"> őszén </w:t>
      </w:r>
      <w:proofErr w:type="spellStart"/>
      <w:r w:rsidRPr="00246D48">
        <w:rPr>
          <w:color w:val="202122"/>
        </w:rPr>
        <w:t>sztánai</w:t>
      </w:r>
      <w:proofErr w:type="spellEnd"/>
      <w:r w:rsidRPr="00246D48">
        <w:rPr>
          <w:color w:val="202122"/>
        </w:rPr>
        <w:t xml:space="preserve"> otthonának – románok általi – kifosztása után Kolozsvárra menekült.</w:t>
      </w:r>
    </w:p>
    <w:p w14:paraId="44DCF1C9" w14:textId="2DA919E2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</w:rPr>
      </w:pPr>
      <w:r w:rsidRPr="00246D48">
        <w:rPr>
          <w:b/>
          <w:bCs/>
          <w:color w:val="202122"/>
          <w:u w:val="single"/>
        </w:rPr>
        <w:t>1919</w:t>
      </w:r>
      <w:r w:rsidRPr="00246D48">
        <w:rPr>
          <w:b/>
          <w:bCs/>
          <w:color w:val="202122"/>
        </w:rPr>
        <w:t>-ben megalakította a Kalotaszegi Köztársaságot.</w:t>
      </w:r>
    </w:p>
    <w:p w14:paraId="73250833" w14:textId="13798178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  <w:u w:val="single"/>
        </w:rPr>
        <w:t>1924</w:t>
      </w:r>
      <w:r w:rsidRPr="00246D48">
        <w:rPr>
          <w:color w:val="202122"/>
        </w:rPr>
        <w:t xml:space="preserve">-ben írótársaival megalapította az </w:t>
      </w:r>
      <w:r w:rsidRPr="00246D48">
        <w:rPr>
          <w:b/>
          <w:bCs/>
          <w:color w:val="202122"/>
        </w:rPr>
        <w:t>erdélyi írók önálló könyvkiadó vállalatát</w:t>
      </w:r>
      <w:r w:rsidRPr="00246D48">
        <w:rPr>
          <w:color w:val="202122"/>
        </w:rPr>
        <w:t xml:space="preserve">, az Erdélyi Szépmíves Céhét, amelynek megszűnéséig, </w:t>
      </w:r>
      <w:r w:rsidRPr="00246D48">
        <w:rPr>
          <w:color w:val="202122"/>
          <w:u w:val="single"/>
        </w:rPr>
        <w:t>1944</w:t>
      </w:r>
      <w:r w:rsidRPr="00246D48">
        <w:rPr>
          <w:color w:val="202122"/>
        </w:rPr>
        <w:t xml:space="preserve">-ig tagja volt. </w:t>
      </w:r>
    </w:p>
    <w:p w14:paraId="6B347ED0" w14:textId="780856E4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b/>
          <w:bCs/>
          <w:color w:val="202122"/>
        </w:rPr>
        <w:t xml:space="preserve">Egyik alapító tagja volt az </w:t>
      </w:r>
      <w:r w:rsidRPr="00246D48">
        <w:rPr>
          <w:b/>
          <w:bCs/>
          <w:color w:val="202122"/>
          <w:u w:val="single"/>
        </w:rPr>
        <w:t>1926</w:t>
      </w:r>
      <w:r w:rsidRPr="00246D48">
        <w:rPr>
          <w:b/>
          <w:bCs/>
          <w:color w:val="202122"/>
        </w:rPr>
        <w:t>-ban alakult helikoni közösségnek</w:t>
      </w:r>
      <w:r w:rsidRPr="00246D48">
        <w:rPr>
          <w:color w:val="202122"/>
        </w:rPr>
        <w:t>, amelynek folyóiratát, az </w:t>
      </w:r>
      <w:r w:rsidRPr="00246D48">
        <w:rPr>
          <w:b/>
          <w:bCs/>
          <w:i/>
          <w:iCs/>
          <w:color w:val="202122"/>
        </w:rPr>
        <w:t>Erdélyi Helikont</w:t>
      </w:r>
      <w:r w:rsidRPr="00246D48">
        <w:rPr>
          <w:color w:val="202122"/>
        </w:rPr>
        <w:t xml:space="preserve"> </w:t>
      </w:r>
      <w:r w:rsidRPr="00246D48">
        <w:rPr>
          <w:color w:val="202122"/>
          <w:u w:val="single"/>
        </w:rPr>
        <w:t>1931</w:t>
      </w:r>
      <w:r w:rsidRPr="00246D48">
        <w:rPr>
          <w:color w:val="202122"/>
        </w:rPr>
        <w:t xml:space="preserve">-től ő szerkesztette. </w:t>
      </w:r>
      <w:r w:rsidRPr="00246D48">
        <w:rPr>
          <w:color w:val="202122"/>
          <w:u w:val="single"/>
        </w:rPr>
        <w:t>1948–49</w:t>
      </w:r>
      <w:r w:rsidRPr="00246D48">
        <w:rPr>
          <w:color w:val="202122"/>
        </w:rPr>
        <w:t>-ben a világosság c. kolozsvári lap belső munkatársa volt.</w:t>
      </w:r>
    </w:p>
    <w:p w14:paraId="3618F4FE" w14:textId="76B58557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 xml:space="preserve">Élete során több közéleti szerepet vállalt: </w:t>
      </w:r>
      <w:r w:rsidRPr="00246D48">
        <w:rPr>
          <w:color w:val="202122"/>
          <w:u w:val="single"/>
        </w:rPr>
        <w:t>1912</w:t>
      </w:r>
      <w:r w:rsidRPr="00246D48">
        <w:rPr>
          <w:color w:val="202122"/>
        </w:rPr>
        <w:t xml:space="preserve"> telén </w:t>
      </w:r>
      <w:proofErr w:type="spellStart"/>
      <w:r w:rsidRPr="00246D48">
        <w:rPr>
          <w:color w:val="202122"/>
        </w:rPr>
        <w:t>Sztánán</w:t>
      </w:r>
      <w:proofErr w:type="spellEnd"/>
      <w:r w:rsidRPr="00246D48">
        <w:rPr>
          <w:color w:val="202122"/>
        </w:rPr>
        <w:t> </w:t>
      </w:r>
      <w:r w:rsidRPr="00246D48">
        <w:rPr>
          <w:b/>
          <w:bCs/>
          <w:i/>
          <w:iCs/>
          <w:color w:val="202122"/>
        </w:rPr>
        <w:t>Kalotaszeg</w:t>
      </w:r>
      <w:r w:rsidRPr="00246D48">
        <w:rPr>
          <w:color w:val="202122"/>
        </w:rPr>
        <w:t xml:space="preserve"> címmel lapot indított, </w:t>
      </w:r>
      <w:r w:rsidRPr="00246D48">
        <w:rPr>
          <w:color w:val="202122"/>
          <w:u w:val="single"/>
        </w:rPr>
        <w:t>1921</w:t>
      </w:r>
      <w:r w:rsidRPr="00246D48">
        <w:rPr>
          <w:color w:val="202122"/>
        </w:rPr>
        <w:t>-ben megjelentette a </w:t>
      </w:r>
      <w:r w:rsidRPr="00246D48">
        <w:rPr>
          <w:b/>
          <w:bCs/>
          <w:i/>
          <w:iCs/>
          <w:color w:val="202122"/>
        </w:rPr>
        <w:t>Kiáltó szó</w:t>
      </w:r>
      <w:r w:rsidRPr="00246D48">
        <w:rPr>
          <w:color w:val="202122"/>
        </w:rPr>
        <w:t xml:space="preserve"> című röpiratát. </w:t>
      </w:r>
      <w:r w:rsidRPr="00246D48">
        <w:rPr>
          <w:b/>
          <w:bCs/>
          <w:color w:val="202122"/>
        </w:rPr>
        <w:t>Alapító tagja volt az Erdélyi Néppártnak</w:t>
      </w:r>
      <w:r w:rsidRPr="00246D48">
        <w:rPr>
          <w:color w:val="202122"/>
        </w:rPr>
        <w:t xml:space="preserve"> és </w:t>
      </w:r>
      <w:r w:rsidRPr="00246D48">
        <w:rPr>
          <w:color w:val="202122"/>
          <w:u w:val="single"/>
        </w:rPr>
        <w:t>1922</w:t>
      </w:r>
      <w:r w:rsidRPr="00246D48">
        <w:rPr>
          <w:color w:val="202122"/>
        </w:rPr>
        <w:t>-ben </w:t>
      </w:r>
      <w:r w:rsidRPr="00246D48">
        <w:rPr>
          <w:b/>
          <w:bCs/>
          <w:i/>
          <w:iCs/>
          <w:color w:val="202122"/>
        </w:rPr>
        <w:t>Vasárnap</w:t>
      </w:r>
      <w:r w:rsidRPr="00246D48">
        <w:rPr>
          <w:color w:val="202122"/>
        </w:rPr>
        <w:t xml:space="preserve"> címmel képes politikai újságot indított és szerkesztett. </w:t>
      </w:r>
    </w:p>
    <w:p w14:paraId="57F1E6C0" w14:textId="76172E54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color w:val="202122"/>
        </w:rPr>
        <w:t xml:space="preserve">A második világháború után, a demokratikus átalakulásban reménykedve, újra politikai szerepet vállalt és a Magyar Népi Szövetség Kolozs megyei elnöki tisztségét töltötte be, majd </w:t>
      </w:r>
      <w:r w:rsidRPr="00246D48">
        <w:rPr>
          <w:b/>
          <w:bCs/>
          <w:color w:val="202122"/>
          <w:u w:val="single"/>
        </w:rPr>
        <w:t>1946–1948</w:t>
      </w:r>
      <w:r w:rsidRPr="00246D48">
        <w:rPr>
          <w:b/>
          <w:bCs/>
          <w:color w:val="202122"/>
        </w:rPr>
        <w:t xml:space="preserve"> között nemzetgyűlési képviselő volt.</w:t>
      </w:r>
    </w:p>
    <w:p w14:paraId="762E30E2" w14:textId="3DE40730" w:rsidR="00864FDF" w:rsidRPr="00246D48" w:rsidRDefault="00864FDF" w:rsidP="00864FD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246D48">
        <w:rPr>
          <w:b/>
          <w:bCs/>
          <w:color w:val="202122"/>
          <w:u w:val="single"/>
        </w:rPr>
        <w:t>1940</w:t>
      </w:r>
      <w:r w:rsidRPr="00246D48">
        <w:rPr>
          <w:b/>
          <w:bCs/>
          <w:color w:val="202122"/>
        </w:rPr>
        <w:t>-től a kolozsvári Mezőgazdasági Főiskolán mezőgazdasági építészetet tanított.</w:t>
      </w:r>
      <w:r w:rsidRPr="00246D48">
        <w:rPr>
          <w:color w:val="202122"/>
        </w:rPr>
        <w:t xml:space="preserve"> </w:t>
      </w:r>
      <w:r w:rsidRPr="00246D48">
        <w:rPr>
          <w:color w:val="202122"/>
          <w:u w:val="single"/>
        </w:rPr>
        <w:t>1945</w:t>
      </w:r>
      <w:r w:rsidRPr="00246D48">
        <w:rPr>
          <w:color w:val="202122"/>
        </w:rPr>
        <w:t xml:space="preserve">-től a Főiskola dékánja, majd </w:t>
      </w:r>
      <w:r w:rsidRPr="00246D48">
        <w:rPr>
          <w:color w:val="202122"/>
          <w:u w:val="single"/>
        </w:rPr>
        <w:t>1953</w:t>
      </w:r>
      <w:r w:rsidRPr="00246D48">
        <w:rPr>
          <w:color w:val="202122"/>
        </w:rPr>
        <w:t>-ig tanára volt.</w:t>
      </w:r>
    </w:p>
    <w:p w14:paraId="41BCA59A" w14:textId="4910B411" w:rsidR="00BA2FA3" w:rsidRPr="00D16BCC" w:rsidRDefault="00D16BCC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5160A0">
          <w:rPr>
            <w:rStyle w:val="Hiperhivatkozs"/>
            <w:rFonts w:ascii="Times New Roman" w:hAnsi="Times New Roman" w:cs="Times New Roman"/>
            <w:sz w:val="28"/>
            <w:szCs w:val="32"/>
          </w:rPr>
          <w:t>https://bbpezsgo.github.io/HDRB.GsziMap.io/</w:t>
        </w:r>
      </w:hyperlink>
      <w:bookmarkStart w:id="0" w:name="_GoBack"/>
      <w:bookmarkEnd w:id="0"/>
    </w:p>
    <w:p w14:paraId="2E28A271" w14:textId="257C5164" w:rsidR="00864FDF" w:rsidRDefault="00BA2FA3" w:rsidP="00864FDF">
      <w:pPr>
        <w:rPr>
          <w:rFonts w:ascii="Times New Roman" w:hAnsi="Times New Roman" w:cs="Times New Roman"/>
          <w:sz w:val="32"/>
          <w:szCs w:val="32"/>
        </w:rPr>
      </w:pPr>
      <w:r w:rsidRPr="00BA2FA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0AC65DB" wp14:editId="4340BC15">
            <wp:extent cx="5760720" cy="57277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E51" w14:textId="77777777" w:rsidR="00D16BCC" w:rsidRPr="00864FDF" w:rsidRDefault="00D16BCC">
      <w:pPr>
        <w:rPr>
          <w:rFonts w:ascii="Times New Roman" w:hAnsi="Times New Roman" w:cs="Times New Roman"/>
          <w:sz w:val="32"/>
          <w:szCs w:val="32"/>
        </w:rPr>
      </w:pPr>
    </w:p>
    <w:sectPr w:rsidR="00D16BCC" w:rsidRPr="00864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DF"/>
    <w:rsid w:val="00246D48"/>
    <w:rsid w:val="00864FDF"/>
    <w:rsid w:val="00984533"/>
    <w:rsid w:val="00BA2FA3"/>
    <w:rsid w:val="00D1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5A32"/>
  <w15:chartTrackingRefBased/>
  <w15:docId w15:val="{8F328DB5-0098-4B57-8D4D-BE5F4395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64FDF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3</cp:revision>
  <dcterms:created xsi:type="dcterms:W3CDTF">2021-10-18T18:12:00Z</dcterms:created>
  <dcterms:modified xsi:type="dcterms:W3CDTF">2021-11-16T12:03:00Z</dcterms:modified>
</cp:coreProperties>
</file>