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95E9D" w14:textId="3A64C45F" w:rsidR="00A94213" w:rsidRDefault="000F6235">
      <w:pPr>
        <w:pStyle w:val="Title"/>
      </w:pPr>
      <w:r>
        <w:t xml:space="preserve">Telephony </w:t>
      </w:r>
      <w:r w:rsidR="00F81888">
        <w:t>Capture Service</w:t>
      </w:r>
    </w:p>
    <w:p w14:paraId="711F9E53" w14:textId="71CEAF97" w:rsidR="00751D79" w:rsidRDefault="000F6235">
      <w:pPr>
        <w:pStyle w:val="Subtitle"/>
      </w:pPr>
      <w:r>
        <w:t>Software Requirements Document</w:t>
      </w:r>
    </w:p>
    <w:p w14:paraId="6509C891" w14:textId="77777777" w:rsidR="00751D79" w:rsidRDefault="00985ED2">
      <w:r>
        <w:rPr>
          <w:noProof/>
          <w:lang w:eastAsia="en-US"/>
        </w:rPr>
        <w:drawing>
          <wp:inline distT="0" distB="0" distL="0" distR="0" wp14:anchorId="4FBA10A9" wp14:editId="301DFDD6">
            <wp:extent cx="5486400" cy="3657600"/>
            <wp:effectExtent l="0" t="0" r="0" b="0"/>
            <wp:docPr id="2" name="Picture 2" title="Photo of a leaf on tree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43604A9A" w14:textId="0500A2D8" w:rsidR="00751D79" w:rsidRDefault="00751D79">
      <w:pPr>
        <w:pStyle w:val="Author"/>
      </w:pPr>
    </w:p>
    <w:p w14:paraId="601ACD4F" w14:textId="77777777" w:rsidR="00751D79" w:rsidRDefault="00985ED2">
      <w:r>
        <w:br w:type="page"/>
      </w:r>
    </w:p>
    <w:p w14:paraId="190A9D85" w14:textId="1EC7C183" w:rsidR="00751D79" w:rsidRDefault="00BD776F" w:rsidP="00BD776F">
      <w:pPr>
        <w:pStyle w:val="Title"/>
      </w:pPr>
      <w:r>
        <w:lastRenderedPageBreak/>
        <w:t>Table of Contents</w:t>
      </w:r>
      <w:bookmarkStart w:id="0" w:name="_GoBack"/>
      <w:bookmarkEnd w:id="0"/>
    </w:p>
    <w:p w14:paraId="7DC5BA85" w14:textId="77777777" w:rsidR="008575ED" w:rsidRDefault="00BD776F">
      <w:pPr>
        <w:pStyle w:val="TOC1"/>
        <w:tabs>
          <w:tab w:val="left" w:pos="352"/>
          <w:tab w:val="right" w:pos="9350"/>
        </w:tabs>
        <w:rPr>
          <w:rFonts w:eastAsiaTheme="minorEastAsia"/>
          <w:b w:val="0"/>
          <w:bCs w:val="0"/>
          <w:caps w:val="0"/>
          <w:noProof/>
          <w:color w:val="auto"/>
          <w:sz w:val="24"/>
          <w:szCs w:val="24"/>
          <w:u w:val="none"/>
          <w:lang w:eastAsia="en-US"/>
        </w:rPr>
      </w:pPr>
      <w:r>
        <w:fldChar w:fldCharType="begin"/>
      </w:r>
      <w:r>
        <w:instrText xml:space="preserve"> TOC \o "1-4" </w:instrText>
      </w:r>
      <w:r>
        <w:fldChar w:fldCharType="separate"/>
      </w:r>
      <w:r w:rsidR="008575ED">
        <w:rPr>
          <w:noProof/>
        </w:rPr>
        <w:t>1</w:t>
      </w:r>
      <w:r w:rsidR="008575ED">
        <w:rPr>
          <w:rFonts w:eastAsiaTheme="minorEastAsia"/>
          <w:b w:val="0"/>
          <w:bCs w:val="0"/>
          <w:caps w:val="0"/>
          <w:noProof/>
          <w:color w:val="auto"/>
          <w:sz w:val="24"/>
          <w:szCs w:val="24"/>
          <w:u w:val="none"/>
          <w:lang w:eastAsia="en-US"/>
        </w:rPr>
        <w:tab/>
      </w:r>
      <w:r w:rsidR="008575ED">
        <w:rPr>
          <w:noProof/>
        </w:rPr>
        <w:t>Introduction</w:t>
      </w:r>
      <w:r w:rsidR="008575ED">
        <w:rPr>
          <w:noProof/>
        </w:rPr>
        <w:tab/>
      </w:r>
      <w:r w:rsidR="008575ED">
        <w:rPr>
          <w:noProof/>
        </w:rPr>
        <w:fldChar w:fldCharType="begin"/>
      </w:r>
      <w:r w:rsidR="008575ED">
        <w:rPr>
          <w:noProof/>
        </w:rPr>
        <w:instrText xml:space="preserve"> PAGEREF _Toc466026826 \h </w:instrText>
      </w:r>
      <w:r w:rsidR="008575ED">
        <w:rPr>
          <w:noProof/>
        </w:rPr>
      </w:r>
      <w:r w:rsidR="008575ED">
        <w:rPr>
          <w:noProof/>
        </w:rPr>
        <w:fldChar w:fldCharType="separate"/>
      </w:r>
      <w:r w:rsidR="008575ED">
        <w:rPr>
          <w:noProof/>
        </w:rPr>
        <w:t>1</w:t>
      </w:r>
      <w:r w:rsidR="008575ED">
        <w:rPr>
          <w:noProof/>
        </w:rPr>
        <w:fldChar w:fldCharType="end"/>
      </w:r>
    </w:p>
    <w:p w14:paraId="259175E1" w14:textId="77777777" w:rsidR="008575ED" w:rsidRDefault="008575ED">
      <w:pPr>
        <w:pStyle w:val="TOC2"/>
        <w:tabs>
          <w:tab w:val="left" w:pos="522"/>
          <w:tab w:val="right" w:pos="9350"/>
        </w:tabs>
        <w:rPr>
          <w:rFonts w:eastAsiaTheme="minorEastAsia"/>
          <w:b w:val="0"/>
          <w:bCs w:val="0"/>
          <w:smallCaps w:val="0"/>
          <w:noProof/>
          <w:color w:val="auto"/>
          <w:sz w:val="24"/>
          <w:szCs w:val="24"/>
          <w:lang w:eastAsia="en-US"/>
        </w:rPr>
      </w:pPr>
      <w:r>
        <w:rPr>
          <w:noProof/>
        </w:rPr>
        <w:t>1.1</w:t>
      </w:r>
      <w:r>
        <w:rPr>
          <w:rFonts w:eastAsiaTheme="minorEastAsia"/>
          <w:b w:val="0"/>
          <w:bCs w:val="0"/>
          <w:smallCaps w:val="0"/>
          <w:noProof/>
          <w:color w:val="auto"/>
          <w:sz w:val="24"/>
          <w:szCs w:val="24"/>
          <w:lang w:eastAsia="en-US"/>
        </w:rPr>
        <w:tab/>
      </w:r>
      <w:r>
        <w:rPr>
          <w:noProof/>
        </w:rPr>
        <w:t>Purpose</w:t>
      </w:r>
      <w:r>
        <w:rPr>
          <w:noProof/>
        </w:rPr>
        <w:tab/>
      </w:r>
      <w:r>
        <w:rPr>
          <w:noProof/>
        </w:rPr>
        <w:fldChar w:fldCharType="begin"/>
      </w:r>
      <w:r>
        <w:rPr>
          <w:noProof/>
        </w:rPr>
        <w:instrText xml:space="preserve"> PAGEREF _Toc466026827 \h </w:instrText>
      </w:r>
      <w:r>
        <w:rPr>
          <w:noProof/>
        </w:rPr>
      </w:r>
      <w:r>
        <w:rPr>
          <w:noProof/>
        </w:rPr>
        <w:fldChar w:fldCharType="separate"/>
      </w:r>
      <w:r>
        <w:rPr>
          <w:noProof/>
        </w:rPr>
        <w:t>1</w:t>
      </w:r>
      <w:r>
        <w:rPr>
          <w:noProof/>
        </w:rPr>
        <w:fldChar w:fldCharType="end"/>
      </w:r>
    </w:p>
    <w:p w14:paraId="5864126D" w14:textId="77777777" w:rsidR="008575ED" w:rsidRDefault="008575ED">
      <w:pPr>
        <w:pStyle w:val="TOC2"/>
        <w:tabs>
          <w:tab w:val="left" w:pos="522"/>
          <w:tab w:val="right" w:pos="9350"/>
        </w:tabs>
        <w:rPr>
          <w:rFonts w:eastAsiaTheme="minorEastAsia"/>
          <w:b w:val="0"/>
          <w:bCs w:val="0"/>
          <w:smallCaps w:val="0"/>
          <w:noProof/>
          <w:color w:val="auto"/>
          <w:sz w:val="24"/>
          <w:szCs w:val="24"/>
          <w:lang w:eastAsia="en-US"/>
        </w:rPr>
      </w:pPr>
      <w:r>
        <w:rPr>
          <w:noProof/>
        </w:rPr>
        <w:t>1.2</w:t>
      </w:r>
      <w:r>
        <w:rPr>
          <w:rFonts w:eastAsiaTheme="minorEastAsia"/>
          <w:b w:val="0"/>
          <w:bCs w:val="0"/>
          <w:smallCaps w:val="0"/>
          <w:noProof/>
          <w:color w:val="auto"/>
          <w:sz w:val="24"/>
          <w:szCs w:val="24"/>
          <w:lang w:eastAsia="en-US"/>
        </w:rPr>
        <w:tab/>
      </w:r>
      <w:r>
        <w:rPr>
          <w:noProof/>
        </w:rPr>
        <w:t>Definitions</w:t>
      </w:r>
      <w:r>
        <w:rPr>
          <w:noProof/>
        </w:rPr>
        <w:tab/>
      </w:r>
      <w:r>
        <w:rPr>
          <w:noProof/>
        </w:rPr>
        <w:fldChar w:fldCharType="begin"/>
      </w:r>
      <w:r>
        <w:rPr>
          <w:noProof/>
        </w:rPr>
        <w:instrText xml:space="preserve"> PAGEREF _Toc466026828 \h </w:instrText>
      </w:r>
      <w:r>
        <w:rPr>
          <w:noProof/>
        </w:rPr>
      </w:r>
      <w:r>
        <w:rPr>
          <w:noProof/>
        </w:rPr>
        <w:fldChar w:fldCharType="separate"/>
      </w:r>
      <w:r>
        <w:rPr>
          <w:noProof/>
        </w:rPr>
        <w:t>1</w:t>
      </w:r>
      <w:r>
        <w:rPr>
          <w:noProof/>
        </w:rPr>
        <w:fldChar w:fldCharType="end"/>
      </w:r>
    </w:p>
    <w:p w14:paraId="1223C9B3" w14:textId="77777777" w:rsidR="008575ED" w:rsidRDefault="008575ED">
      <w:pPr>
        <w:pStyle w:val="TOC2"/>
        <w:tabs>
          <w:tab w:val="left" w:pos="522"/>
          <w:tab w:val="right" w:pos="9350"/>
        </w:tabs>
        <w:rPr>
          <w:rFonts w:eastAsiaTheme="minorEastAsia"/>
          <w:b w:val="0"/>
          <w:bCs w:val="0"/>
          <w:smallCaps w:val="0"/>
          <w:noProof/>
          <w:color w:val="auto"/>
          <w:sz w:val="24"/>
          <w:szCs w:val="24"/>
          <w:lang w:eastAsia="en-US"/>
        </w:rPr>
      </w:pPr>
      <w:r>
        <w:rPr>
          <w:noProof/>
        </w:rPr>
        <w:t>1.3</w:t>
      </w:r>
      <w:r>
        <w:rPr>
          <w:rFonts w:eastAsiaTheme="minorEastAsia"/>
          <w:b w:val="0"/>
          <w:bCs w:val="0"/>
          <w:smallCaps w:val="0"/>
          <w:noProof/>
          <w:color w:val="auto"/>
          <w:sz w:val="24"/>
          <w:szCs w:val="24"/>
          <w:lang w:eastAsia="en-US"/>
        </w:rPr>
        <w:tab/>
      </w:r>
      <w:r>
        <w:rPr>
          <w:noProof/>
        </w:rPr>
        <w:t>References</w:t>
      </w:r>
      <w:r>
        <w:rPr>
          <w:noProof/>
        </w:rPr>
        <w:tab/>
      </w:r>
      <w:r>
        <w:rPr>
          <w:noProof/>
        </w:rPr>
        <w:fldChar w:fldCharType="begin"/>
      </w:r>
      <w:r>
        <w:rPr>
          <w:noProof/>
        </w:rPr>
        <w:instrText xml:space="preserve"> PAGEREF _Toc466026829 \h </w:instrText>
      </w:r>
      <w:r>
        <w:rPr>
          <w:noProof/>
        </w:rPr>
      </w:r>
      <w:r>
        <w:rPr>
          <w:noProof/>
        </w:rPr>
        <w:fldChar w:fldCharType="separate"/>
      </w:r>
      <w:r>
        <w:rPr>
          <w:noProof/>
        </w:rPr>
        <w:t>1</w:t>
      </w:r>
      <w:r>
        <w:rPr>
          <w:noProof/>
        </w:rPr>
        <w:fldChar w:fldCharType="end"/>
      </w:r>
    </w:p>
    <w:p w14:paraId="01FD934D" w14:textId="77777777" w:rsidR="008575ED" w:rsidRDefault="008575ED">
      <w:pPr>
        <w:pStyle w:val="TOC2"/>
        <w:tabs>
          <w:tab w:val="left" w:pos="522"/>
          <w:tab w:val="right" w:pos="9350"/>
        </w:tabs>
        <w:rPr>
          <w:rFonts w:eastAsiaTheme="minorEastAsia"/>
          <w:b w:val="0"/>
          <w:bCs w:val="0"/>
          <w:smallCaps w:val="0"/>
          <w:noProof/>
          <w:color w:val="auto"/>
          <w:sz w:val="24"/>
          <w:szCs w:val="24"/>
          <w:lang w:eastAsia="en-US"/>
        </w:rPr>
      </w:pPr>
      <w:r>
        <w:rPr>
          <w:noProof/>
        </w:rPr>
        <w:t>1.4</w:t>
      </w:r>
      <w:r>
        <w:rPr>
          <w:rFonts w:eastAsiaTheme="minorEastAsia"/>
          <w:b w:val="0"/>
          <w:bCs w:val="0"/>
          <w:smallCaps w:val="0"/>
          <w:noProof/>
          <w:color w:val="auto"/>
          <w:sz w:val="24"/>
          <w:szCs w:val="24"/>
          <w:lang w:eastAsia="en-US"/>
        </w:rPr>
        <w:tab/>
      </w:r>
      <w:r>
        <w:rPr>
          <w:noProof/>
        </w:rPr>
        <w:t>Open Issues</w:t>
      </w:r>
      <w:r>
        <w:rPr>
          <w:noProof/>
        </w:rPr>
        <w:tab/>
      </w:r>
      <w:r>
        <w:rPr>
          <w:noProof/>
        </w:rPr>
        <w:fldChar w:fldCharType="begin"/>
      </w:r>
      <w:r>
        <w:rPr>
          <w:noProof/>
        </w:rPr>
        <w:instrText xml:space="preserve"> PAGEREF _Toc466026830 \h </w:instrText>
      </w:r>
      <w:r>
        <w:rPr>
          <w:noProof/>
        </w:rPr>
      </w:r>
      <w:r>
        <w:rPr>
          <w:noProof/>
        </w:rPr>
        <w:fldChar w:fldCharType="separate"/>
      </w:r>
      <w:r>
        <w:rPr>
          <w:noProof/>
        </w:rPr>
        <w:t>2</w:t>
      </w:r>
      <w:r>
        <w:rPr>
          <w:noProof/>
        </w:rPr>
        <w:fldChar w:fldCharType="end"/>
      </w:r>
    </w:p>
    <w:p w14:paraId="78089815" w14:textId="77777777" w:rsidR="008575ED" w:rsidRDefault="008575ED">
      <w:pPr>
        <w:pStyle w:val="TOC1"/>
        <w:tabs>
          <w:tab w:val="left" w:pos="352"/>
          <w:tab w:val="right" w:pos="9350"/>
        </w:tabs>
        <w:rPr>
          <w:rFonts w:eastAsiaTheme="minorEastAsia"/>
          <w:b w:val="0"/>
          <w:bCs w:val="0"/>
          <w:caps w:val="0"/>
          <w:noProof/>
          <w:color w:val="auto"/>
          <w:sz w:val="24"/>
          <w:szCs w:val="24"/>
          <w:u w:val="none"/>
          <w:lang w:eastAsia="en-US"/>
        </w:rPr>
      </w:pPr>
      <w:r>
        <w:rPr>
          <w:noProof/>
        </w:rPr>
        <w:t>2</w:t>
      </w:r>
      <w:r>
        <w:rPr>
          <w:rFonts w:eastAsiaTheme="minorEastAsia"/>
          <w:b w:val="0"/>
          <w:bCs w:val="0"/>
          <w:caps w:val="0"/>
          <w:noProof/>
          <w:color w:val="auto"/>
          <w:sz w:val="24"/>
          <w:szCs w:val="24"/>
          <w:u w:val="none"/>
          <w:lang w:eastAsia="en-US"/>
        </w:rPr>
        <w:tab/>
      </w:r>
      <w:r>
        <w:rPr>
          <w:noProof/>
        </w:rPr>
        <w:t>Overall Description</w:t>
      </w:r>
      <w:r>
        <w:rPr>
          <w:noProof/>
        </w:rPr>
        <w:tab/>
      </w:r>
      <w:r>
        <w:rPr>
          <w:noProof/>
        </w:rPr>
        <w:fldChar w:fldCharType="begin"/>
      </w:r>
      <w:r>
        <w:rPr>
          <w:noProof/>
        </w:rPr>
        <w:instrText xml:space="preserve"> PAGEREF _Toc466026831 \h </w:instrText>
      </w:r>
      <w:r>
        <w:rPr>
          <w:noProof/>
        </w:rPr>
      </w:r>
      <w:r>
        <w:rPr>
          <w:noProof/>
        </w:rPr>
        <w:fldChar w:fldCharType="separate"/>
      </w:r>
      <w:r>
        <w:rPr>
          <w:noProof/>
        </w:rPr>
        <w:t>3</w:t>
      </w:r>
      <w:r>
        <w:rPr>
          <w:noProof/>
        </w:rPr>
        <w:fldChar w:fldCharType="end"/>
      </w:r>
    </w:p>
    <w:p w14:paraId="7CBF56C9" w14:textId="77777777" w:rsidR="008575ED" w:rsidRDefault="008575ED">
      <w:pPr>
        <w:pStyle w:val="TOC2"/>
        <w:tabs>
          <w:tab w:val="left" w:pos="522"/>
          <w:tab w:val="right" w:pos="9350"/>
        </w:tabs>
        <w:rPr>
          <w:rFonts w:eastAsiaTheme="minorEastAsia"/>
          <w:b w:val="0"/>
          <w:bCs w:val="0"/>
          <w:smallCaps w:val="0"/>
          <w:noProof/>
          <w:color w:val="auto"/>
          <w:sz w:val="24"/>
          <w:szCs w:val="24"/>
          <w:lang w:eastAsia="en-US"/>
        </w:rPr>
      </w:pPr>
      <w:r>
        <w:rPr>
          <w:noProof/>
          <w:lang w:eastAsia="en-US"/>
        </w:rPr>
        <w:t>2.1</w:t>
      </w:r>
      <w:r>
        <w:rPr>
          <w:rFonts w:eastAsiaTheme="minorEastAsia"/>
          <w:b w:val="0"/>
          <w:bCs w:val="0"/>
          <w:smallCaps w:val="0"/>
          <w:noProof/>
          <w:color w:val="auto"/>
          <w:sz w:val="24"/>
          <w:szCs w:val="24"/>
          <w:lang w:eastAsia="en-US"/>
        </w:rPr>
        <w:tab/>
      </w:r>
      <w:r>
        <w:rPr>
          <w:noProof/>
          <w:lang w:eastAsia="en-US"/>
        </w:rPr>
        <w:t>Product Perspective</w:t>
      </w:r>
      <w:r>
        <w:rPr>
          <w:noProof/>
        </w:rPr>
        <w:tab/>
      </w:r>
      <w:r>
        <w:rPr>
          <w:noProof/>
        </w:rPr>
        <w:fldChar w:fldCharType="begin"/>
      </w:r>
      <w:r>
        <w:rPr>
          <w:noProof/>
        </w:rPr>
        <w:instrText xml:space="preserve"> PAGEREF _Toc466026832 \h </w:instrText>
      </w:r>
      <w:r>
        <w:rPr>
          <w:noProof/>
        </w:rPr>
      </w:r>
      <w:r>
        <w:rPr>
          <w:noProof/>
        </w:rPr>
        <w:fldChar w:fldCharType="separate"/>
      </w:r>
      <w:r>
        <w:rPr>
          <w:noProof/>
        </w:rPr>
        <w:t>3</w:t>
      </w:r>
      <w:r>
        <w:rPr>
          <w:noProof/>
        </w:rPr>
        <w:fldChar w:fldCharType="end"/>
      </w:r>
    </w:p>
    <w:p w14:paraId="53716936" w14:textId="77777777" w:rsidR="008575ED" w:rsidRDefault="008575ED">
      <w:pPr>
        <w:pStyle w:val="TOC3"/>
        <w:tabs>
          <w:tab w:val="left" w:pos="686"/>
          <w:tab w:val="right" w:pos="9350"/>
        </w:tabs>
        <w:rPr>
          <w:rFonts w:eastAsiaTheme="minorEastAsia"/>
          <w:smallCaps w:val="0"/>
          <w:noProof/>
          <w:color w:val="auto"/>
          <w:sz w:val="24"/>
          <w:szCs w:val="24"/>
          <w:lang w:eastAsia="en-US"/>
        </w:rPr>
      </w:pPr>
      <w:r w:rsidRPr="00746075">
        <w:rPr>
          <w:rFonts w:eastAsia="Times New Roman"/>
          <w:noProof/>
          <w:lang w:eastAsia="en-US"/>
        </w:rPr>
        <w:t>2.1.1</w:t>
      </w:r>
      <w:r>
        <w:rPr>
          <w:rFonts w:eastAsiaTheme="minorEastAsia"/>
          <w:smallCaps w:val="0"/>
          <w:noProof/>
          <w:color w:val="auto"/>
          <w:sz w:val="24"/>
          <w:szCs w:val="24"/>
          <w:lang w:eastAsia="en-US"/>
        </w:rPr>
        <w:tab/>
      </w:r>
      <w:r w:rsidRPr="00746075">
        <w:rPr>
          <w:rFonts w:eastAsia="Times New Roman"/>
          <w:noProof/>
          <w:lang w:eastAsia="en-US"/>
        </w:rPr>
        <w:t>External Interfaces</w:t>
      </w:r>
      <w:r>
        <w:rPr>
          <w:noProof/>
        </w:rPr>
        <w:tab/>
      </w:r>
      <w:r>
        <w:rPr>
          <w:noProof/>
        </w:rPr>
        <w:fldChar w:fldCharType="begin"/>
      </w:r>
      <w:r>
        <w:rPr>
          <w:noProof/>
        </w:rPr>
        <w:instrText xml:space="preserve"> PAGEREF _Toc466026833 \h </w:instrText>
      </w:r>
      <w:r>
        <w:rPr>
          <w:noProof/>
        </w:rPr>
      </w:r>
      <w:r>
        <w:rPr>
          <w:noProof/>
        </w:rPr>
        <w:fldChar w:fldCharType="separate"/>
      </w:r>
      <w:r>
        <w:rPr>
          <w:noProof/>
        </w:rPr>
        <w:t>3</w:t>
      </w:r>
      <w:r>
        <w:rPr>
          <w:noProof/>
        </w:rPr>
        <w:fldChar w:fldCharType="end"/>
      </w:r>
    </w:p>
    <w:p w14:paraId="40DE10C3" w14:textId="77777777" w:rsidR="008575ED" w:rsidRDefault="008575ED">
      <w:pPr>
        <w:pStyle w:val="TOC3"/>
        <w:tabs>
          <w:tab w:val="left" w:pos="686"/>
          <w:tab w:val="right" w:pos="9350"/>
        </w:tabs>
        <w:rPr>
          <w:rFonts w:eastAsiaTheme="minorEastAsia"/>
          <w:smallCaps w:val="0"/>
          <w:noProof/>
          <w:color w:val="auto"/>
          <w:sz w:val="24"/>
          <w:szCs w:val="24"/>
          <w:lang w:eastAsia="en-US"/>
        </w:rPr>
      </w:pPr>
      <w:r w:rsidRPr="00746075">
        <w:rPr>
          <w:rFonts w:eastAsia="Times New Roman"/>
          <w:noProof/>
          <w:lang w:eastAsia="en-US"/>
        </w:rPr>
        <w:t>2.1.2</w:t>
      </w:r>
      <w:r>
        <w:rPr>
          <w:rFonts w:eastAsiaTheme="minorEastAsia"/>
          <w:smallCaps w:val="0"/>
          <w:noProof/>
          <w:color w:val="auto"/>
          <w:sz w:val="24"/>
          <w:szCs w:val="24"/>
          <w:lang w:eastAsia="en-US"/>
        </w:rPr>
        <w:tab/>
      </w:r>
      <w:r w:rsidRPr="00746075">
        <w:rPr>
          <w:rFonts w:eastAsia="Times New Roman"/>
          <w:noProof/>
          <w:lang w:eastAsia="en-US"/>
        </w:rPr>
        <w:t>Internal Interfaces</w:t>
      </w:r>
      <w:r>
        <w:rPr>
          <w:noProof/>
        </w:rPr>
        <w:tab/>
      </w:r>
      <w:r>
        <w:rPr>
          <w:noProof/>
        </w:rPr>
        <w:fldChar w:fldCharType="begin"/>
      </w:r>
      <w:r>
        <w:rPr>
          <w:noProof/>
        </w:rPr>
        <w:instrText xml:space="preserve"> PAGEREF _Toc466026834 \h </w:instrText>
      </w:r>
      <w:r>
        <w:rPr>
          <w:noProof/>
        </w:rPr>
      </w:r>
      <w:r>
        <w:rPr>
          <w:noProof/>
        </w:rPr>
        <w:fldChar w:fldCharType="separate"/>
      </w:r>
      <w:r>
        <w:rPr>
          <w:noProof/>
        </w:rPr>
        <w:t>3</w:t>
      </w:r>
      <w:r>
        <w:rPr>
          <w:noProof/>
        </w:rPr>
        <w:fldChar w:fldCharType="end"/>
      </w:r>
    </w:p>
    <w:p w14:paraId="2235E202" w14:textId="77777777" w:rsidR="008575ED" w:rsidRDefault="008575ED">
      <w:pPr>
        <w:pStyle w:val="TOC3"/>
        <w:tabs>
          <w:tab w:val="left" w:pos="686"/>
          <w:tab w:val="right" w:pos="9350"/>
        </w:tabs>
        <w:rPr>
          <w:rFonts w:eastAsiaTheme="minorEastAsia"/>
          <w:smallCaps w:val="0"/>
          <w:noProof/>
          <w:color w:val="auto"/>
          <w:sz w:val="24"/>
          <w:szCs w:val="24"/>
          <w:lang w:eastAsia="en-US"/>
        </w:rPr>
      </w:pPr>
      <w:r>
        <w:rPr>
          <w:noProof/>
        </w:rPr>
        <w:t>2.1.3</w:t>
      </w:r>
      <w:r>
        <w:rPr>
          <w:rFonts w:eastAsiaTheme="minorEastAsia"/>
          <w:smallCaps w:val="0"/>
          <w:noProof/>
          <w:color w:val="auto"/>
          <w:sz w:val="24"/>
          <w:szCs w:val="24"/>
          <w:lang w:eastAsia="en-US"/>
        </w:rPr>
        <w:tab/>
      </w:r>
      <w:r>
        <w:rPr>
          <w:noProof/>
        </w:rPr>
        <w:t>Software Interfaces</w:t>
      </w:r>
      <w:r>
        <w:rPr>
          <w:noProof/>
        </w:rPr>
        <w:tab/>
      </w:r>
      <w:r>
        <w:rPr>
          <w:noProof/>
        </w:rPr>
        <w:fldChar w:fldCharType="begin"/>
      </w:r>
      <w:r>
        <w:rPr>
          <w:noProof/>
        </w:rPr>
        <w:instrText xml:space="preserve"> PAGEREF _Toc466026835 \h </w:instrText>
      </w:r>
      <w:r>
        <w:rPr>
          <w:noProof/>
        </w:rPr>
      </w:r>
      <w:r>
        <w:rPr>
          <w:noProof/>
        </w:rPr>
        <w:fldChar w:fldCharType="separate"/>
      </w:r>
      <w:r>
        <w:rPr>
          <w:noProof/>
        </w:rPr>
        <w:t>3</w:t>
      </w:r>
      <w:r>
        <w:rPr>
          <w:noProof/>
        </w:rPr>
        <w:fldChar w:fldCharType="end"/>
      </w:r>
    </w:p>
    <w:p w14:paraId="082C200D" w14:textId="77777777" w:rsidR="008575ED" w:rsidRDefault="008575ED">
      <w:pPr>
        <w:pStyle w:val="TOC3"/>
        <w:tabs>
          <w:tab w:val="left" w:pos="686"/>
          <w:tab w:val="right" w:pos="9350"/>
        </w:tabs>
        <w:rPr>
          <w:rFonts w:eastAsiaTheme="minorEastAsia"/>
          <w:smallCaps w:val="0"/>
          <w:noProof/>
          <w:color w:val="auto"/>
          <w:sz w:val="24"/>
          <w:szCs w:val="24"/>
          <w:lang w:eastAsia="en-US"/>
        </w:rPr>
      </w:pPr>
      <w:r>
        <w:rPr>
          <w:noProof/>
        </w:rPr>
        <w:t>2.1.4</w:t>
      </w:r>
      <w:r>
        <w:rPr>
          <w:rFonts w:eastAsiaTheme="minorEastAsia"/>
          <w:smallCaps w:val="0"/>
          <w:noProof/>
          <w:color w:val="auto"/>
          <w:sz w:val="24"/>
          <w:szCs w:val="24"/>
          <w:lang w:eastAsia="en-US"/>
        </w:rPr>
        <w:tab/>
      </w:r>
      <w:r>
        <w:rPr>
          <w:noProof/>
        </w:rPr>
        <w:t>User Interface</w:t>
      </w:r>
      <w:r>
        <w:rPr>
          <w:noProof/>
        </w:rPr>
        <w:tab/>
      </w:r>
      <w:r>
        <w:rPr>
          <w:noProof/>
        </w:rPr>
        <w:fldChar w:fldCharType="begin"/>
      </w:r>
      <w:r>
        <w:rPr>
          <w:noProof/>
        </w:rPr>
        <w:instrText xml:space="preserve"> PAGEREF _Toc466026836 \h </w:instrText>
      </w:r>
      <w:r>
        <w:rPr>
          <w:noProof/>
        </w:rPr>
      </w:r>
      <w:r>
        <w:rPr>
          <w:noProof/>
        </w:rPr>
        <w:fldChar w:fldCharType="separate"/>
      </w:r>
      <w:r>
        <w:rPr>
          <w:noProof/>
        </w:rPr>
        <w:t>3</w:t>
      </w:r>
      <w:r>
        <w:rPr>
          <w:noProof/>
        </w:rPr>
        <w:fldChar w:fldCharType="end"/>
      </w:r>
    </w:p>
    <w:p w14:paraId="1FD6447A" w14:textId="77777777" w:rsidR="008575ED" w:rsidRDefault="008575ED">
      <w:pPr>
        <w:pStyle w:val="TOC2"/>
        <w:tabs>
          <w:tab w:val="left" w:pos="522"/>
          <w:tab w:val="right" w:pos="9350"/>
        </w:tabs>
        <w:rPr>
          <w:rFonts w:eastAsiaTheme="minorEastAsia"/>
          <w:b w:val="0"/>
          <w:bCs w:val="0"/>
          <w:smallCaps w:val="0"/>
          <w:noProof/>
          <w:color w:val="auto"/>
          <w:sz w:val="24"/>
          <w:szCs w:val="24"/>
          <w:lang w:eastAsia="en-US"/>
        </w:rPr>
      </w:pPr>
      <w:r>
        <w:rPr>
          <w:noProof/>
        </w:rPr>
        <w:t>2.2</w:t>
      </w:r>
      <w:r>
        <w:rPr>
          <w:rFonts w:eastAsiaTheme="minorEastAsia"/>
          <w:b w:val="0"/>
          <w:bCs w:val="0"/>
          <w:smallCaps w:val="0"/>
          <w:noProof/>
          <w:color w:val="auto"/>
          <w:sz w:val="24"/>
          <w:szCs w:val="24"/>
          <w:lang w:eastAsia="en-US"/>
        </w:rPr>
        <w:tab/>
      </w:r>
      <w:r>
        <w:rPr>
          <w:noProof/>
        </w:rPr>
        <w:t>Project Deliverables</w:t>
      </w:r>
      <w:r>
        <w:rPr>
          <w:noProof/>
        </w:rPr>
        <w:tab/>
      </w:r>
      <w:r>
        <w:rPr>
          <w:noProof/>
        </w:rPr>
        <w:fldChar w:fldCharType="begin"/>
      </w:r>
      <w:r>
        <w:rPr>
          <w:noProof/>
        </w:rPr>
        <w:instrText xml:space="preserve"> PAGEREF _Toc466026837 \h </w:instrText>
      </w:r>
      <w:r>
        <w:rPr>
          <w:noProof/>
        </w:rPr>
      </w:r>
      <w:r>
        <w:rPr>
          <w:noProof/>
        </w:rPr>
        <w:fldChar w:fldCharType="separate"/>
      </w:r>
      <w:r>
        <w:rPr>
          <w:noProof/>
        </w:rPr>
        <w:t>4</w:t>
      </w:r>
      <w:r>
        <w:rPr>
          <w:noProof/>
        </w:rPr>
        <w:fldChar w:fldCharType="end"/>
      </w:r>
    </w:p>
    <w:p w14:paraId="7A0DC72C" w14:textId="77777777" w:rsidR="008575ED" w:rsidRDefault="008575ED">
      <w:pPr>
        <w:pStyle w:val="TOC2"/>
        <w:tabs>
          <w:tab w:val="left" w:pos="522"/>
          <w:tab w:val="right" w:pos="9350"/>
        </w:tabs>
        <w:rPr>
          <w:rFonts w:eastAsiaTheme="minorEastAsia"/>
          <w:b w:val="0"/>
          <w:bCs w:val="0"/>
          <w:smallCaps w:val="0"/>
          <w:noProof/>
          <w:color w:val="auto"/>
          <w:sz w:val="24"/>
          <w:szCs w:val="24"/>
          <w:lang w:eastAsia="en-US"/>
        </w:rPr>
      </w:pPr>
      <w:r>
        <w:rPr>
          <w:noProof/>
          <w:lang w:eastAsia="en-US"/>
        </w:rPr>
        <w:t>2.3</w:t>
      </w:r>
      <w:r>
        <w:rPr>
          <w:rFonts w:eastAsiaTheme="minorEastAsia"/>
          <w:b w:val="0"/>
          <w:bCs w:val="0"/>
          <w:smallCaps w:val="0"/>
          <w:noProof/>
          <w:color w:val="auto"/>
          <w:sz w:val="24"/>
          <w:szCs w:val="24"/>
          <w:lang w:eastAsia="en-US"/>
        </w:rPr>
        <w:tab/>
      </w:r>
      <w:r>
        <w:rPr>
          <w:noProof/>
          <w:lang w:eastAsia="en-US"/>
        </w:rPr>
        <w:t>Design Constraints</w:t>
      </w:r>
      <w:r>
        <w:rPr>
          <w:noProof/>
        </w:rPr>
        <w:tab/>
      </w:r>
      <w:r>
        <w:rPr>
          <w:noProof/>
        </w:rPr>
        <w:fldChar w:fldCharType="begin"/>
      </w:r>
      <w:r>
        <w:rPr>
          <w:noProof/>
        </w:rPr>
        <w:instrText xml:space="preserve"> PAGEREF _Toc466026838 \h </w:instrText>
      </w:r>
      <w:r>
        <w:rPr>
          <w:noProof/>
        </w:rPr>
      </w:r>
      <w:r>
        <w:rPr>
          <w:noProof/>
        </w:rPr>
        <w:fldChar w:fldCharType="separate"/>
      </w:r>
      <w:r>
        <w:rPr>
          <w:noProof/>
        </w:rPr>
        <w:t>4</w:t>
      </w:r>
      <w:r>
        <w:rPr>
          <w:noProof/>
        </w:rPr>
        <w:fldChar w:fldCharType="end"/>
      </w:r>
    </w:p>
    <w:p w14:paraId="7D9ECE6E" w14:textId="77777777" w:rsidR="008575ED" w:rsidRDefault="008575ED">
      <w:pPr>
        <w:pStyle w:val="TOC3"/>
        <w:tabs>
          <w:tab w:val="left" w:pos="686"/>
          <w:tab w:val="right" w:pos="9350"/>
        </w:tabs>
        <w:rPr>
          <w:rFonts w:eastAsiaTheme="minorEastAsia"/>
          <w:smallCaps w:val="0"/>
          <w:noProof/>
          <w:color w:val="auto"/>
          <w:sz w:val="24"/>
          <w:szCs w:val="24"/>
          <w:lang w:eastAsia="en-US"/>
        </w:rPr>
      </w:pPr>
      <w:r w:rsidRPr="00746075">
        <w:rPr>
          <w:rFonts w:eastAsia="Times New Roman"/>
          <w:noProof/>
          <w:lang w:eastAsia="en-US"/>
        </w:rPr>
        <w:t>2.3.1</w:t>
      </w:r>
      <w:r>
        <w:rPr>
          <w:rFonts w:eastAsiaTheme="minorEastAsia"/>
          <w:smallCaps w:val="0"/>
          <w:noProof/>
          <w:color w:val="auto"/>
          <w:sz w:val="24"/>
          <w:szCs w:val="24"/>
          <w:lang w:eastAsia="en-US"/>
        </w:rPr>
        <w:tab/>
      </w:r>
      <w:r w:rsidRPr="00746075">
        <w:rPr>
          <w:rFonts w:eastAsia="Times New Roman"/>
          <w:noProof/>
          <w:lang w:eastAsia="en-US"/>
        </w:rPr>
        <w:t>Technical</w:t>
      </w:r>
      <w:r>
        <w:rPr>
          <w:noProof/>
        </w:rPr>
        <w:tab/>
      </w:r>
      <w:r>
        <w:rPr>
          <w:noProof/>
        </w:rPr>
        <w:fldChar w:fldCharType="begin"/>
      </w:r>
      <w:r>
        <w:rPr>
          <w:noProof/>
        </w:rPr>
        <w:instrText xml:space="preserve"> PAGEREF _Toc466026839 \h </w:instrText>
      </w:r>
      <w:r>
        <w:rPr>
          <w:noProof/>
        </w:rPr>
      </w:r>
      <w:r>
        <w:rPr>
          <w:noProof/>
        </w:rPr>
        <w:fldChar w:fldCharType="separate"/>
      </w:r>
      <w:r>
        <w:rPr>
          <w:noProof/>
        </w:rPr>
        <w:t>4</w:t>
      </w:r>
      <w:r>
        <w:rPr>
          <w:noProof/>
        </w:rPr>
        <w:fldChar w:fldCharType="end"/>
      </w:r>
    </w:p>
    <w:p w14:paraId="50623E15" w14:textId="77777777" w:rsidR="008575ED" w:rsidRDefault="008575ED">
      <w:pPr>
        <w:pStyle w:val="TOC2"/>
        <w:tabs>
          <w:tab w:val="left" w:pos="522"/>
          <w:tab w:val="right" w:pos="9350"/>
        </w:tabs>
        <w:rPr>
          <w:rFonts w:eastAsiaTheme="minorEastAsia"/>
          <w:b w:val="0"/>
          <w:bCs w:val="0"/>
          <w:smallCaps w:val="0"/>
          <w:noProof/>
          <w:color w:val="auto"/>
          <w:sz w:val="24"/>
          <w:szCs w:val="24"/>
          <w:lang w:eastAsia="en-US"/>
        </w:rPr>
      </w:pPr>
      <w:r>
        <w:rPr>
          <w:noProof/>
          <w:lang w:eastAsia="en-US"/>
        </w:rPr>
        <w:t>2.4</w:t>
      </w:r>
      <w:r>
        <w:rPr>
          <w:rFonts w:eastAsiaTheme="minorEastAsia"/>
          <w:b w:val="0"/>
          <w:bCs w:val="0"/>
          <w:smallCaps w:val="0"/>
          <w:noProof/>
          <w:color w:val="auto"/>
          <w:sz w:val="24"/>
          <w:szCs w:val="24"/>
          <w:lang w:eastAsia="en-US"/>
        </w:rPr>
        <w:tab/>
      </w:r>
      <w:r>
        <w:rPr>
          <w:noProof/>
          <w:lang w:eastAsia="en-US"/>
        </w:rPr>
        <w:t>User Characteristics</w:t>
      </w:r>
      <w:r>
        <w:rPr>
          <w:noProof/>
        </w:rPr>
        <w:tab/>
      </w:r>
      <w:r>
        <w:rPr>
          <w:noProof/>
        </w:rPr>
        <w:fldChar w:fldCharType="begin"/>
      </w:r>
      <w:r>
        <w:rPr>
          <w:noProof/>
        </w:rPr>
        <w:instrText xml:space="preserve"> PAGEREF _Toc466026840 \h </w:instrText>
      </w:r>
      <w:r>
        <w:rPr>
          <w:noProof/>
        </w:rPr>
      </w:r>
      <w:r>
        <w:rPr>
          <w:noProof/>
        </w:rPr>
        <w:fldChar w:fldCharType="separate"/>
      </w:r>
      <w:r>
        <w:rPr>
          <w:noProof/>
        </w:rPr>
        <w:t>4</w:t>
      </w:r>
      <w:r>
        <w:rPr>
          <w:noProof/>
        </w:rPr>
        <w:fldChar w:fldCharType="end"/>
      </w:r>
    </w:p>
    <w:p w14:paraId="63F489A9" w14:textId="77777777" w:rsidR="008575ED" w:rsidRDefault="008575ED">
      <w:pPr>
        <w:pStyle w:val="TOC1"/>
        <w:tabs>
          <w:tab w:val="left" w:pos="352"/>
          <w:tab w:val="right" w:pos="9350"/>
        </w:tabs>
        <w:rPr>
          <w:rFonts w:eastAsiaTheme="minorEastAsia"/>
          <w:b w:val="0"/>
          <w:bCs w:val="0"/>
          <w:caps w:val="0"/>
          <w:noProof/>
          <w:color w:val="auto"/>
          <w:sz w:val="24"/>
          <w:szCs w:val="24"/>
          <w:u w:val="none"/>
          <w:lang w:eastAsia="en-US"/>
        </w:rPr>
      </w:pPr>
      <w:r w:rsidRPr="00746075">
        <w:rPr>
          <w:rFonts w:eastAsia="Times New Roman"/>
          <w:noProof/>
          <w:lang w:eastAsia="en-US"/>
        </w:rPr>
        <w:t>3</w:t>
      </w:r>
      <w:r>
        <w:rPr>
          <w:rFonts w:eastAsiaTheme="minorEastAsia"/>
          <w:b w:val="0"/>
          <w:bCs w:val="0"/>
          <w:caps w:val="0"/>
          <w:noProof/>
          <w:color w:val="auto"/>
          <w:sz w:val="24"/>
          <w:szCs w:val="24"/>
          <w:u w:val="none"/>
          <w:lang w:eastAsia="en-US"/>
        </w:rPr>
        <w:tab/>
      </w:r>
      <w:r w:rsidRPr="00746075">
        <w:rPr>
          <w:rFonts w:eastAsia="Times New Roman"/>
          <w:noProof/>
          <w:lang w:eastAsia="en-US"/>
        </w:rPr>
        <w:t>Specific Requirements</w:t>
      </w:r>
      <w:r>
        <w:rPr>
          <w:noProof/>
        </w:rPr>
        <w:tab/>
      </w:r>
      <w:r>
        <w:rPr>
          <w:noProof/>
        </w:rPr>
        <w:fldChar w:fldCharType="begin"/>
      </w:r>
      <w:r>
        <w:rPr>
          <w:noProof/>
        </w:rPr>
        <w:instrText xml:space="preserve"> PAGEREF _Toc466026841 \h </w:instrText>
      </w:r>
      <w:r>
        <w:rPr>
          <w:noProof/>
        </w:rPr>
      </w:r>
      <w:r>
        <w:rPr>
          <w:noProof/>
        </w:rPr>
        <w:fldChar w:fldCharType="separate"/>
      </w:r>
      <w:r>
        <w:rPr>
          <w:noProof/>
        </w:rPr>
        <w:t>5</w:t>
      </w:r>
      <w:r>
        <w:rPr>
          <w:noProof/>
        </w:rPr>
        <w:fldChar w:fldCharType="end"/>
      </w:r>
    </w:p>
    <w:p w14:paraId="37521706" w14:textId="77777777" w:rsidR="008575ED" w:rsidRDefault="008575ED">
      <w:pPr>
        <w:pStyle w:val="TOC2"/>
        <w:tabs>
          <w:tab w:val="left" w:pos="522"/>
          <w:tab w:val="right" w:pos="9350"/>
        </w:tabs>
        <w:rPr>
          <w:rFonts w:eastAsiaTheme="minorEastAsia"/>
          <w:b w:val="0"/>
          <w:bCs w:val="0"/>
          <w:smallCaps w:val="0"/>
          <w:noProof/>
          <w:color w:val="auto"/>
          <w:sz w:val="24"/>
          <w:szCs w:val="24"/>
          <w:lang w:eastAsia="en-US"/>
        </w:rPr>
      </w:pPr>
      <w:r>
        <w:rPr>
          <w:noProof/>
          <w:lang w:eastAsia="en-US"/>
        </w:rPr>
        <w:t>3.1</w:t>
      </w:r>
      <w:r>
        <w:rPr>
          <w:rFonts w:eastAsiaTheme="minorEastAsia"/>
          <w:b w:val="0"/>
          <w:bCs w:val="0"/>
          <w:smallCaps w:val="0"/>
          <w:noProof/>
          <w:color w:val="auto"/>
          <w:sz w:val="24"/>
          <w:szCs w:val="24"/>
          <w:lang w:eastAsia="en-US"/>
        </w:rPr>
        <w:tab/>
      </w:r>
      <w:r>
        <w:rPr>
          <w:noProof/>
          <w:lang w:eastAsia="en-US"/>
        </w:rPr>
        <w:t>TCS Requirements</w:t>
      </w:r>
      <w:r>
        <w:rPr>
          <w:noProof/>
        </w:rPr>
        <w:tab/>
      </w:r>
      <w:r>
        <w:rPr>
          <w:noProof/>
        </w:rPr>
        <w:fldChar w:fldCharType="begin"/>
      </w:r>
      <w:r>
        <w:rPr>
          <w:noProof/>
        </w:rPr>
        <w:instrText xml:space="preserve"> PAGEREF _Toc466026842 \h </w:instrText>
      </w:r>
      <w:r>
        <w:rPr>
          <w:noProof/>
        </w:rPr>
      </w:r>
      <w:r>
        <w:rPr>
          <w:noProof/>
        </w:rPr>
        <w:fldChar w:fldCharType="separate"/>
      </w:r>
      <w:r>
        <w:rPr>
          <w:noProof/>
        </w:rPr>
        <w:t>5</w:t>
      </w:r>
      <w:r>
        <w:rPr>
          <w:noProof/>
        </w:rPr>
        <w:fldChar w:fldCharType="end"/>
      </w:r>
    </w:p>
    <w:p w14:paraId="634A19F8" w14:textId="77777777" w:rsidR="008575ED" w:rsidRDefault="008575ED">
      <w:pPr>
        <w:pStyle w:val="TOC2"/>
        <w:tabs>
          <w:tab w:val="left" w:pos="522"/>
          <w:tab w:val="right" w:pos="9350"/>
        </w:tabs>
        <w:rPr>
          <w:rFonts w:eastAsiaTheme="minorEastAsia"/>
          <w:b w:val="0"/>
          <w:bCs w:val="0"/>
          <w:smallCaps w:val="0"/>
          <w:noProof/>
          <w:color w:val="auto"/>
          <w:sz w:val="24"/>
          <w:szCs w:val="24"/>
          <w:lang w:eastAsia="en-US"/>
        </w:rPr>
      </w:pPr>
      <w:r>
        <w:rPr>
          <w:noProof/>
        </w:rPr>
        <w:t>3.2</w:t>
      </w:r>
      <w:r>
        <w:rPr>
          <w:rFonts w:eastAsiaTheme="minorEastAsia"/>
          <w:b w:val="0"/>
          <w:bCs w:val="0"/>
          <w:smallCaps w:val="0"/>
          <w:noProof/>
          <w:color w:val="auto"/>
          <w:sz w:val="24"/>
          <w:szCs w:val="24"/>
          <w:lang w:eastAsia="en-US"/>
        </w:rPr>
        <w:tab/>
      </w:r>
      <w:r>
        <w:rPr>
          <w:noProof/>
        </w:rPr>
        <w:t>Support Utility Requirements</w:t>
      </w:r>
      <w:r>
        <w:rPr>
          <w:noProof/>
        </w:rPr>
        <w:tab/>
      </w:r>
      <w:r>
        <w:rPr>
          <w:noProof/>
        </w:rPr>
        <w:fldChar w:fldCharType="begin"/>
      </w:r>
      <w:r>
        <w:rPr>
          <w:noProof/>
        </w:rPr>
        <w:instrText xml:space="preserve"> PAGEREF _Toc466026843 \h </w:instrText>
      </w:r>
      <w:r>
        <w:rPr>
          <w:noProof/>
        </w:rPr>
      </w:r>
      <w:r>
        <w:rPr>
          <w:noProof/>
        </w:rPr>
        <w:fldChar w:fldCharType="separate"/>
      </w:r>
      <w:r>
        <w:rPr>
          <w:noProof/>
        </w:rPr>
        <w:t>5</w:t>
      </w:r>
      <w:r>
        <w:rPr>
          <w:noProof/>
        </w:rPr>
        <w:fldChar w:fldCharType="end"/>
      </w:r>
    </w:p>
    <w:p w14:paraId="2CD3224D" w14:textId="77777777" w:rsidR="008575ED" w:rsidRDefault="008575ED">
      <w:pPr>
        <w:pStyle w:val="TOC3"/>
        <w:tabs>
          <w:tab w:val="left" w:pos="686"/>
          <w:tab w:val="right" w:pos="9350"/>
        </w:tabs>
        <w:rPr>
          <w:rFonts w:eastAsiaTheme="minorEastAsia"/>
          <w:smallCaps w:val="0"/>
          <w:noProof/>
          <w:color w:val="auto"/>
          <w:sz w:val="24"/>
          <w:szCs w:val="24"/>
          <w:lang w:eastAsia="en-US"/>
        </w:rPr>
      </w:pPr>
      <w:r>
        <w:rPr>
          <w:noProof/>
        </w:rPr>
        <w:t>3.2.1</w:t>
      </w:r>
      <w:r>
        <w:rPr>
          <w:rFonts w:eastAsiaTheme="minorEastAsia"/>
          <w:smallCaps w:val="0"/>
          <w:noProof/>
          <w:color w:val="auto"/>
          <w:sz w:val="24"/>
          <w:szCs w:val="24"/>
          <w:lang w:eastAsia="en-US"/>
        </w:rPr>
        <w:tab/>
      </w:r>
      <w:r>
        <w:rPr>
          <w:noProof/>
        </w:rPr>
        <w:t>Mangle SMDR Files</w:t>
      </w:r>
      <w:r>
        <w:rPr>
          <w:noProof/>
        </w:rPr>
        <w:tab/>
      </w:r>
      <w:r>
        <w:rPr>
          <w:noProof/>
        </w:rPr>
        <w:fldChar w:fldCharType="begin"/>
      </w:r>
      <w:r>
        <w:rPr>
          <w:noProof/>
        </w:rPr>
        <w:instrText xml:space="preserve"> PAGEREF _Toc466026844 \h </w:instrText>
      </w:r>
      <w:r>
        <w:rPr>
          <w:noProof/>
        </w:rPr>
      </w:r>
      <w:r>
        <w:rPr>
          <w:noProof/>
        </w:rPr>
        <w:fldChar w:fldCharType="separate"/>
      </w:r>
      <w:r>
        <w:rPr>
          <w:noProof/>
        </w:rPr>
        <w:t>5</w:t>
      </w:r>
      <w:r>
        <w:rPr>
          <w:noProof/>
        </w:rPr>
        <w:fldChar w:fldCharType="end"/>
      </w:r>
    </w:p>
    <w:p w14:paraId="3AD7AA55" w14:textId="77777777" w:rsidR="008575ED" w:rsidRDefault="008575ED">
      <w:pPr>
        <w:pStyle w:val="TOC2"/>
        <w:tabs>
          <w:tab w:val="left" w:pos="522"/>
          <w:tab w:val="right" w:pos="9350"/>
        </w:tabs>
        <w:rPr>
          <w:rFonts w:eastAsiaTheme="minorEastAsia"/>
          <w:b w:val="0"/>
          <w:bCs w:val="0"/>
          <w:smallCaps w:val="0"/>
          <w:noProof/>
          <w:color w:val="auto"/>
          <w:sz w:val="24"/>
          <w:szCs w:val="24"/>
          <w:lang w:eastAsia="en-US"/>
        </w:rPr>
      </w:pPr>
      <w:r>
        <w:rPr>
          <w:noProof/>
        </w:rPr>
        <w:t>3.3</w:t>
      </w:r>
      <w:r>
        <w:rPr>
          <w:rFonts w:eastAsiaTheme="minorEastAsia"/>
          <w:b w:val="0"/>
          <w:bCs w:val="0"/>
          <w:smallCaps w:val="0"/>
          <w:noProof/>
          <w:color w:val="auto"/>
          <w:sz w:val="24"/>
          <w:szCs w:val="24"/>
          <w:lang w:eastAsia="en-US"/>
        </w:rPr>
        <w:tab/>
      </w:r>
      <w:r>
        <w:rPr>
          <w:noProof/>
        </w:rPr>
        <w:t>Test Tool Requirements</w:t>
      </w:r>
      <w:r>
        <w:rPr>
          <w:noProof/>
        </w:rPr>
        <w:tab/>
      </w:r>
      <w:r>
        <w:rPr>
          <w:noProof/>
        </w:rPr>
        <w:fldChar w:fldCharType="begin"/>
      </w:r>
      <w:r>
        <w:rPr>
          <w:noProof/>
        </w:rPr>
        <w:instrText xml:space="preserve"> PAGEREF _Toc466026845 \h </w:instrText>
      </w:r>
      <w:r>
        <w:rPr>
          <w:noProof/>
        </w:rPr>
      </w:r>
      <w:r>
        <w:rPr>
          <w:noProof/>
        </w:rPr>
        <w:fldChar w:fldCharType="separate"/>
      </w:r>
      <w:r>
        <w:rPr>
          <w:noProof/>
        </w:rPr>
        <w:t>6</w:t>
      </w:r>
      <w:r>
        <w:rPr>
          <w:noProof/>
        </w:rPr>
        <w:fldChar w:fldCharType="end"/>
      </w:r>
    </w:p>
    <w:p w14:paraId="7EAE47DB" w14:textId="77777777" w:rsidR="008575ED" w:rsidRDefault="008575ED">
      <w:pPr>
        <w:pStyle w:val="TOC3"/>
        <w:tabs>
          <w:tab w:val="left" w:pos="686"/>
          <w:tab w:val="right" w:pos="9350"/>
        </w:tabs>
        <w:rPr>
          <w:rFonts w:eastAsiaTheme="minorEastAsia"/>
          <w:smallCaps w:val="0"/>
          <w:noProof/>
          <w:color w:val="auto"/>
          <w:sz w:val="24"/>
          <w:szCs w:val="24"/>
          <w:lang w:eastAsia="en-US"/>
        </w:rPr>
      </w:pPr>
      <w:r>
        <w:rPr>
          <w:noProof/>
        </w:rPr>
        <w:t>3.3.1</w:t>
      </w:r>
      <w:r>
        <w:rPr>
          <w:rFonts w:eastAsiaTheme="minorEastAsia"/>
          <w:smallCaps w:val="0"/>
          <w:noProof/>
          <w:color w:val="auto"/>
          <w:sz w:val="24"/>
          <w:szCs w:val="24"/>
          <w:lang w:eastAsia="en-US"/>
        </w:rPr>
        <w:tab/>
      </w:r>
      <w:r>
        <w:rPr>
          <w:noProof/>
        </w:rPr>
        <w:t>Telephone Exchange Simulator</w:t>
      </w:r>
      <w:r>
        <w:rPr>
          <w:noProof/>
        </w:rPr>
        <w:tab/>
      </w:r>
      <w:r>
        <w:rPr>
          <w:noProof/>
        </w:rPr>
        <w:fldChar w:fldCharType="begin"/>
      </w:r>
      <w:r>
        <w:rPr>
          <w:noProof/>
        </w:rPr>
        <w:instrText xml:space="preserve"> PAGEREF _Toc466026846 \h </w:instrText>
      </w:r>
      <w:r>
        <w:rPr>
          <w:noProof/>
        </w:rPr>
      </w:r>
      <w:r>
        <w:rPr>
          <w:noProof/>
        </w:rPr>
        <w:fldChar w:fldCharType="separate"/>
      </w:r>
      <w:r>
        <w:rPr>
          <w:noProof/>
        </w:rPr>
        <w:t>7</w:t>
      </w:r>
      <w:r>
        <w:rPr>
          <w:noProof/>
        </w:rPr>
        <w:fldChar w:fldCharType="end"/>
      </w:r>
    </w:p>
    <w:p w14:paraId="7F07999C" w14:textId="77777777" w:rsidR="008575ED" w:rsidRDefault="008575ED">
      <w:pPr>
        <w:pStyle w:val="TOC3"/>
        <w:tabs>
          <w:tab w:val="left" w:pos="686"/>
          <w:tab w:val="right" w:pos="9350"/>
        </w:tabs>
        <w:rPr>
          <w:rFonts w:eastAsiaTheme="minorEastAsia"/>
          <w:smallCaps w:val="0"/>
          <w:noProof/>
          <w:color w:val="auto"/>
          <w:sz w:val="24"/>
          <w:szCs w:val="24"/>
          <w:lang w:eastAsia="en-US"/>
        </w:rPr>
      </w:pPr>
      <w:r>
        <w:rPr>
          <w:noProof/>
        </w:rPr>
        <w:t>3.3.2</w:t>
      </w:r>
      <w:r>
        <w:rPr>
          <w:rFonts w:eastAsiaTheme="minorEastAsia"/>
          <w:smallCaps w:val="0"/>
          <w:noProof/>
          <w:color w:val="auto"/>
          <w:sz w:val="24"/>
          <w:szCs w:val="24"/>
          <w:lang w:eastAsia="en-US"/>
        </w:rPr>
        <w:tab/>
      </w:r>
      <w:r>
        <w:rPr>
          <w:noProof/>
        </w:rPr>
        <w:t>Telecom Management System Simulator</w:t>
      </w:r>
      <w:r>
        <w:rPr>
          <w:noProof/>
        </w:rPr>
        <w:tab/>
      </w:r>
      <w:r>
        <w:rPr>
          <w:noProof/>
        </w:rPr>
        <w:fldChar w:fldCharType="begin"/>
      </w:r>
      <w:r>
        <w:rPr>
          <w:noProof/>
        </w:rPr>
        <w:instrText xml:space="preserve"> PAGEREF _Toc466026847 \h </w:instrText>
      </w:r>
      <w:r>
        <w:rPr>
          <w:noProof/>
        </w:rPr>
      </w:r>
      <w:r>
        <w:rPr>
          <w:noProof/>
        </w:rPr>
        <w:fldChar w:fldCharType="separate"/>
      </w:r>
      <w:r>
        <w:rPr>
          <w:noProof/>
        </w:rPr>
        <w:t>7</w:t>
      </w:r>
      <w:r>
        <w:rPr>
          <w:noProof/>
        </w:rPr>
        <w:fldChar w:fldCharType="end"/>
      </w:r>
    </w:p>
    <w:p w14:paraId="619CFC04" w14:textId="77777777" w:rsidR="008575ED" w:rsidRDefault="008575ED">
      <w:pPr>
        <w:pStyle w:val="TOC2"/>
        <w:tabs>
          <w:tab w:val="left" w:pos="522"/>
          <w:tab w:val="right" w:pos="9350"/>
        </w:tabs>
        <w:rPr>
          <w:rFonts w:eastAsiaTheme="minorEastAsia"/>
          <w:b w:val="0"/>
          <w:bCs w:val="0"/>
          <w:smallCaps w:val="0"/>
          <w:noProof/>
          <w:color w:val="auto"/>
          <w:sz w:val="24"/>
          <w:szCs w:val="24"/>
          <w:lang w:eastAsia="en-US"/>
        </w:rPr>
      </w:pPr>
      <w:r>
        <w:rPr>
          <w:noProof/>
        </w:rPr>
        <w:t>3.4</w:t>
      </w:r>
      <w:r>
        <w:rPr>
          <w:rFonts w:eastAsiaTheme="minorEastAsia"/>
          <w:b w:val="0"/>
          <w:bCs w:val="0"/>
          <w:smallCaps w:val="0"/>
          <w:noProof/>
          <w:color w:val="auto"/>
          <w:sz w:val="24"/>
          <w:szCs w:val="24"/>
          <w:lang w:eastAsia="en-US"/>
        </w:rPr>
        <w:tab/>
      </w:r>
      <w:r>
        <w:rPr>
          <w:noProof/>
        </w:rPr>
        <w:t>Test Requirements</w:t>
      </w:r>
      <w:r>
        <w:rPr>
          <w:noProof/>
        </w:rPr>
        <w:tab/>
      </w:r>
      <w:r>
        <w:rPr>
          <w:noProof/>
        </w:rPr>
        <w:fldChar w:fldCharType="begin"/>
      </w:r>
      <w:r>
        <w:rPr>
          <w:noProof/>
        </w:rPr>
        <w:instrText xml:space="preserve"> PAGEREF _Toc466026848 \h </w:instrText>
      </w:r>
      <w:r>
        <w:rPr>
          <w:noProof/>
        </w:rPr>
      </w:r>
      <w:r>
        <w:rPr>
          <w:noProof/>
        </w:rPr>
        <w:fldChar w:fldCharType="separate"/>
      </w:r>
      <w:r>
        <w:rPr>
          <w:noProof/>
        </w:rPr>
        <w:t>7</w:t>
      </w:r>
      <w:r>
        <w:rPr>
          <w:noProof/>
        </w:rPr>
        <w:fldChar w:fldCharType="end"/>
      </w:r>
    </w:p>
    <w:p w14:paraId="5E7D1984" w14:textId="77777777" w:rsidR="008575ED" w:rsidRDefault="008575ED">
      <w:pPr>
        <w:pStyle w:val="TOC2"/>
        <w:tabs>
          <w:tab w:val="left" w:pos="522"/>
          <w:tab w:val="right" w:pos="9350"/>
        </w:tabs>
        <w:rPr>
          <w:rFonts w:eastAsiaTheme="minorEastAsia"/>
          <w:b w:val="0"/>
          <w:bCs w:val="0"/>
          <w:smallCaps w:val="0"/>
          <w:noProof/>
          <w:color w:val="auto"/>
          <w:sz w:val="24"/>
          <w:szCs w:val="24"/>
          <w:lang w:eastAsia="en-US"/>
        </w:rPr>
      </w:pPr>
      <w:r>
        <w:rPr>
          <w:noProof/>
          <w:lang w:eastAsia="en-US"/>
        </w:rPr>
        <w:t>3.5</w:t>
      </w:r>
      <w:r>
        <w:rPr>
          <w:rFonts w:eastAsiaTheme="minorEastAsia"/>
          <w:b w:val="0"/>
          <w:bCs w:val="0"/>
          <w:smallCaps w:val="0"/>
          <w:noProof/>
          <w:color w:val="auto"/>
          <w:sz w:val="24"/>
          <w:szCs w:val="24"/>
          <w:lang w:eastAsia="en-US"/>
        </w:rPr>
        <w:tab/>
      </w:r>
      <w:r>
        <w:rPr>
          <w:noProof/>
          <w:lang w:eastAsia="en-US"/>
        </w:rPr>
        <w:t>Performance Requirements</w:t>
      </w:r>
      <w:r>
        <w:rPr>
          <w:noProof/>
        </w:rPr>
        <w:tab/>
      </w:r>
      <w:r>
        <w:rPr>
          <w:noProof/>
        </w:rPr>
        <w:fldChar w:fldCharType="begin"/>
      </w:r>
      <w:r>
        <w:rPr>
          <w:noProof/>
        </w:rPr>
        <w:instrText xml:space="preserve"> PAGEREF _Toc466026849 \h </w:instrText>
      </w:r>
      <w:r>
        <w:rPr>
          <w:noProof/>
        </w:rPr>
      </w:r>
      <w:r>
        <w:rPr>
          <w:noProof/>
        </w:rPr>
        <w:fldChar w:fldCharType="separate"/>
      </w:r>
      <w:r>
        <w:rPr>
          <w:noProof/>
        </w:rPr>
        <w:t>8</w:t>
      </w:r>
      <w:r>
        <w:rPr>
          <w:noProof/>
        </w:rPr>
        <w:fldChar w:fldCharType="end"/>
      </w:r>
    </w:p>
    <w:p w14:paraId="24C35D0D" w14:textId="77777777" w:rsidR="00BD776F" w:rsidRDefault="00BD776F">
      <w:pPr>
        <w:sectPr w:rsidR="00BD776F" w:rsidSect="00A51DA9">
          <w:footerReference w:type="even" r:id="rId14"/>
          <w:headerReference w:type="first" r:id="rId15"/>
          <w:footerReference w:type="first" r:id="rId16"/>
          <w:pgSz w:w="12240" w:h="15840"/>
          <w:pgMar w:top="1440" w:right="1440" w:bottom="1440" w:left="1440" w:header="720" w:footer="720" w:gutter="0"/>
          <w:pgNumType w:fmt="lowerRoman" w:start="1"/>
          <w:cols w:space="720"/>
          <w:docGrid w:linePitch="360"/>
        </w:sectPr>
      </w:pPr>
      <w:r>
        <w:fldChar w:fldCharType="end"/>
      </w:r>
    </w:p>
    <w:p w14:paraId="74BECAA6" w14:textId="2FCD547A" w:rsidR="00751D79" w:rsidRDefault="00D23B3F" w:rsidP="0058690F">
      <w:pPr>
        <w:pStyle w:val="Heading1"/>
      </w:pPr>
      <w:bookmarkStart w:id="1" w:name="_Toc466012384"/>
      <w:bookmarkStart w:id="2" w:name="_Toc466026826"/>
      <w:r>
        <w:lastRenderedPageBreak/>
        <w:t>Introduction</w:t>
      </w:r>
      <w:bookmarkEnd w:id="1"/>
      <w:bookmarkEnd w:id="2"/>
    </w:p>
    <w:p w14:paraId="08608BD1" w14:textId="432E8A9C" w:rsidR="00AA1ECB" w:rsidRDefault="00AA1ECB" w:rsidP="003238D2">
      <w:pPr>
        <w:pStyle w:val="Heading2"/>
      </w:pPr>
      <w:bookmarkStart w:id="3" w:name="_Toc466012385"/>
      <w:bookmarkStart w:id="4" w:name="_Toc466026827"/>
      <w:r>
        <w:t>Purpose</w:t>
      </w:r>
      <w:bookmarkEnd w:id="3"/>
      <w:bookmarkEnd w:id="4"/>
    </w:p>
    <w:p w14:paraId="60635818" w14:textId="512E64E0" w:rsidR="003238D2" w:rsidRDefault="003031DD" w:rsidP="003238D2">
      <w:r>
        <w:t xml:space="preserve">This document presents the software requirements for </w:t>
      </w:r>
      <w:r w:rsidR="00E768EB">
        <w:t>a</w:t>
      </w:r>
      <w:r>
        <w:t xml:space="preserve"> Telephony Capture Service (TSC)</w:t>
      </w:r>
      <w:r w:rsidR="00E768EB">
        <w:t xml:space="preserve"> that </w:t>
      </w:r>
      <w:r w:rsidR="00942B7B">
        <w:t xml:space="preserve">receives </w:t>
      </w:r>
      <w:r w:rsidR="00E97376" w:rsidRPr="0061057F">
        <w:rPr>
          <w:rFonts w:eastAsia="Times New Roman" w:cs="Times New Roman"/>
          <w:color w:val="000000" w:themeColor="text1"/>
          <w:lang w:eastAsia="en-US"/>
        </w:rPr>
        <w:t>Station Messaging Detail Record</w:t>
      </w:r>
      <w:r w:rsidR="00E97376">
        <w:t xml:space="preserve">s (SMDR) </w:t>
      </w:r>
      <w:r w:rsidR="00E768EB">
        <w:t>from</w:t>
      </w:r>
      <w:r w:rsidR="003935A4">
        <w:t xml:space="preserve"> </w:t>
      </w:r>
      <w:r w:rsidR="00805807">
        <w:t xml:space="preserve">a </w:t>
      </w:r>
      <w:r w:rsidR="003935A4">
        <w:t xml:space="preserve">telephone </w:t>
      </w:r>
      <w:r w:rsidR="00805807">
        <w:t>exchange</w:t>
      </w:r>
      <w:r w:rsidR="00942B7B">
        <w:t xml:space="preserve"> and stores them to a database</w:t>
      </w:r>
      <w:r w:rsidR="00E97376">
        <w:t xml:space="preserve">. </w:t>
      </w:r>
      <w:r w:rsidR="003935A4">
        <w:t xml:space="preserve">The TCS is destined to replace an existing </w:t>
      </w:r>
      <w:r w:rsidR="0061057F">
        <w:t xml:space="preserve">Telecom Management System (TMS), </w:t>
      </w:r>
      <w:r w:rsidR="003935A4">
        <w:t xml:space="preserve">although a transition phase is anticipated in that the TCS </w:t>
      </w:r>
      <w:r w:rsidR="00E97376">
        <w:t xml:space="preserve">can be configured to </w:t>
      </w:r>
      <w:r w:rsidR="003935A4">
        <w:t>fo</w:t>
      </w:r>
      <w:r w:rsidR="0061057F">
        <w:t xml:space="preserve">rward on all </w:t>
      </w:r>
      <w:r w:rsidR="00E97376">
        <w:t>incoming data to the legacy TMS.</w:t>
      </w:r>
    </w:p>
    <w:p w14:paraId="391AB0B4" w14:textId="52E9474E" w:rsidR="00E97376" w:rsidRDefault="00CA195D" w:rsidP="003238D2">
      <w:r>
        <w:t>O</w:t>
      </w:r>
      <w:r w:rsidR="00E97376">
        <w:t xml:space="preserve">ther support utilities </w:t>
      </w:r>
      <w:r>
        <w:t xml:space="preserve">included in this </w:t>
      </w:r>
      <w:r w:rsidR="00E97376">
        <w:t>project</w:t>
      </w:r>
      <w:r>
        <w:t xml:space="preserve"> </w:t>
      </w:r>
      <w:r w:rsidR="00E97376">
        <w:t>are:</w:t>
      </w:r>
    </w:p>
    <w:p w14:paraId="3E7469C3" w14:textId="3B381CDE" w:rsidR="00E97376" w:rsidRDefault="00E97376" w:rsidP="00E97376">
      <w:pPr>
        <w:pStyle w:val="ListParagraph"/>
        <w:numPr>
          <w:ilvl w:val="0"/>
          <w:numId w:val="34"/>
        </w:numPr>
      </w:pPr>
      <w:r>
        <w:t xml:space="preserve">A routine that </w:t>
      </w:r>
      <w:r w:rsidR="00643A43">
        <w:t>inge</w:t>
      </w:r>
      <w:r w:rsidR="00EF39FF">
        <w:t>s</w:t>
      </w:r>
      <w:r w:rsidR="00643A43">
        <w:t>ts</w:t>
      </w:r>
      <w:r>
        <w:t xml:space="preserve"> </w:t>
      </w:r>
      <w:r w:rsidR="00643A43">
        <w:t>datasets</w:t>
      </w:r>
      <w:r>
        <w:t xml:space="preserve"> of SMDR records and creates corresponding </w:t>
      </w:r>
      <w:r w:rsidR="00643A43">
        <w:t>datasets</w:t>
      </w:r>
      <w:r>
        <w:t xml:space="preserve"> containing otherwise identical information, except that all phone numbers are mangled </w:t>
      </w:r>
      <w:r w:rsidR="00643A43">
        <w:t>(scrambled) in the copies. This utility provides a means to create versions of the SMDR data that can be released for off-site usage.</w:t>
      </w:r>
    </w:p>
    <w:p w14:paraId="499EA22E" w14:textId="27C6151D" w:rsidR="00643A43" w:rsidRDefault="00643A43" w:rsidP="00E97376">
      <w:pPr>
        <w:pStyle w:val="ListParagraph"/>
        <w:numPr>
          <w:ilvl w:val="0"/>
          <w:numId w:val="34"/>
        </w:numPr>
      </w:pPr>
      <w:r>
        <w:t>Other utilities used for testing purposes:</w:t>
      </w:r>
    </w:p>
    <w:p w14:paraId="12C166AB" w14:textId="3220B96D" w:rsidR="00643A43" w:rsidRDefault="00643A43" w:rsidP="0048666C">
      <w:pPr>
        <w:pStyle w:val="ListParagraph"/>
        <w:numPr>
          <w:ilvl w:val="1"/>
          <w:numId w:val="34"/>
        </w:numPr>
      </w:pPr>
      <w:r>
        <w:t>A real-time telephone exchange simulator that forwards a realistic stream of data to the TCS</w:t>
      </w:r>
      <w:r>
        <w:t>. Note: During the first installation this same utility is also used to load the historical set of SMDR data into the database.</w:t>
      </w:r>
    </w:p>
    <w:p w14:paraId="25FAF5CE" w14:textId="0752F32F" w:rsidR="00643A43" w:rsidRPr="003238D2" w:rsidRDefault="00643A43" w:rsidP="00643A43">
      <w:pPr>
        <w:pStyle w:val="ListParagraph"/>
        <w:numPr>
          <w:ilvl w:val="1"/>
          <w:numId w:val="34"/>
        </w:numPr>
      </w:pPr>
      <w:r>
        <w:t>A TMS simulator (accepts data from the TCS).</w:t>
      </w:r>
    </w:p>
    <w:p w14:paraId="7AE08D77" w14:textId="6B884ECC" w:rsidR="00AA1ECB" w:rsidRDefault="00AA1ECB" w:rsidP="003238D2">
      <w:pPr>
        <w:pStyle w:val="Heading2"/>
      </w:pPr>
      <w:bookmarkStart w:id="5" w:name="_Toc466012386"/>
      <w:bookmarkStart w:id="6" w:name="_Toc466026828"/>
      <w:r>
        <w:t>Definitions</w:t>
      </w:r>
      <w:bookmarkEnd w:id="5"/>
      <w:bookmarkEnd w:id="6"/>
    </w:p>
    <w:p w14:paraId="117E46CF" w14:textId="0471AB4C" w:rsidR="001A6738" w:rsidRPr="0061057F" w:rsidRDefault="001A6738" w:rsidP="0061057F">
      <w:pPr>
        <w:cnfStyle w:val="001000100000" w:firstRow="0" w:lastRow="0" w:firstColumn="1" w:lastColumn="0" w:oddVBand="0" w:evenVBand="0" w:oddHBand="1" w:evenHBand="0" w:firstRowFirstColumn="0" w:firstRowLastColumn="0" w:lastRowFirstColumn="0" w:lastRowLastColumn="0"/>
        <w:rPr>
          <w:rFonts w:eastAsia="Times New Roman" w:cs="Times New Roman"/>
          <w:color w:val="000000" w:themeColor="text1"/>
          <w:lang w:eastAsia="en-US"/>
        </w:rPr>
      </w:pPr>
      <w:r w:rsidRPr="001A6738">
        <w:rPr>
          <w:rFonts w:eastAsia="Times New Roman" w:cs="Times New Roman"/>
          <w:b/>
          <w:color w:val="000000" w:themeColor="text1"/>
          <w:lang w:eastAsia="en-US"/>
        </w:rPr>
        <w:t>SMDR</w:t>
      </w:r>
      <w:r w:rsidR="006C7098">
        <w:rPr>
          <w:rFonts w:eastAsia="Times New Roman" w:cs="Times New Roman"/>
          <w:b/>
          <w:color w:val="000000" w:themeColor="text1"/>
          <w:lang w:eastAsia="en-US"/>
        </w:rPr>
        <w:tab/>
      </w:r>
      <w:r w:rsidR="006C7098">
        <w:rPr>
          <w:rFonts w:eastAsia="Times New Roman" w:cs="Times New Roman"/>
          <w:b/>
          <w:color w:val="000000" w:themeColor="text1"/>
          <w:lang w:eastAsia="en-US"/>
        </w:rPr>
        <w:br/>
      </w:r>
      <w:r w:rsidRPr="0061057F">
        <w:rPr>
          <w:rFonts w:eastAsia="Times New Roman" w:cs="Times New Roman"/>
          <w:color w:val="000000" w:themeColor="text1"/>
          <w:lang w:eastAsia="en-US"/>
        </w:rPr>
        <w:t>Station Messaging Detail Record</w:t>
      </w:r>
      <w:r>
        <w:rPr>
          <w:rFonts w:eastAsia="Times New Roman" w:cs="Times New Roman"/>
          <w:color w:val="000000" w:themeColor="text1"/>
          <w:lang w:eastAsia="en-US"/>
        </w:rPr>
        <w:t>. Its complete definition can be found in Appendix A.</w:t>
      </w:r>
    </w:p>
    <w:p w14:paraId="27CF6526" w14:textId="35FB3D37" w:rsidR="001A6738" w:rsidRPr="0061057F" w:rsidRDefault="001A6738" w:rsidP="0061057F">
      <w:pPr>
        <w:cnfStyle w:val="001000010000" w:firstRow="0" w:lastRow="0" w:firstColumn="1" w:lastColumn="0" w:oddVBand="0" w:evenVBand="0" w:oddHBand="0" w:evenHBand="1" w:firstRowFirstColumn="0" w:firstRowLastColumn="0" w:lastRowFirstColumn="0" w:lastRowLastColumn="0"/>
        <w:rPr>
          <w:color w:val="000000" w:themeColor="text1"/>
        </w:rPr>
      </w:pPr>
      <w:r w:rsidRPr="001A6738">
        <w:rPr>
          <w:b/>
          <w:color w:val="000000" w:themeColor="text1"/>
        </w:rPr>
        <w:t>TMS</w:t>
      </w:r>
      <w:r>
        <w:rPr>
          <w:color w:val="000000" w:themeColor="text1"/>
        </w:rPr>
        <w:br/>
        <w:t>Telecom Management System</w:t>
      </w:r>
    </w:p>
    <w:p w14:paraId="48E6FECC" w14:textId="2A5D9A0A" w:rsidR="0061057F" w:rsidRPr="001A6738" w:rsidRDefault="001A6738" w:rsidP="0061057F">
      <w:pPr>
        <w:cnfStyle w:val="001000100000" w:firstRow="0" w:lastRow="0" w:firstColumn="1" w:lastColumn="0" w:oddVBand="0" w:evenVBand="0" w:oddHBand="1" w:evenHBand="0" w:firstRowFirstColumn="0" w:firstRowLastColumn="0" w:lastRowFirstColumn="0" w:lastRowLastColumn="0"/>
        <w:rPr>
          <w:color w:val="000000" w:themeColor="text1"/>
        </w:rPr>
      </w:pPr>
      <w:r w:rsidRPr="001A6738">
        <w:rPr>
          <w:b/>
          <w:color w:val="000000" w:themeColor="text1"/>
        </w:rPr>
        <w:t>TSC</w:t>
      </w:r>
      <w:r>
        <w:rPr>
          <w:color w:val="000000" w:themeColor="text1"/>
        </w:rPr>
        <w:br/>
      </w:r>
      <w:r w:rsidRPr="0061057F">
        <w:rPr>
          <w:color w:val="000000" w:themeColor="text1"/>
        </w:rPr>
        <w:t>Telephony Capture Service</w:t>
      </w:r>
    </w:p>
    <w:p w14:paraId="42A44484" w14:textId="2044BF03" w:rsidR="00AA1ECB" w:rsidRPr="00AA1ECB" w:rsidRDefault="00AA1ECB" w:rsidP="00AA1ECB">
      <w:pPr>
        <w:pStyle w:val="Heading2"/>
      </w:pPr>
      <w:bookmarkStart w:id="7" w:name="_Toc466012387"/>
      <w:bookmarkStart w:id="8" w:name="_Toc466026829"/>
      <w:r>
        <w:t>References</w:t>
      </w:r>
      <w:bookmarkEnd w:id="7"/>
      <w:bookmarkEnd w:id="8"/>
    </w:p>
    <w:p w14:paraId="52FCFC5E" w14:textId="4FAABBF8" w:rsidR="00751D79" w:rsidRDefault="007F455D" w:rsidP="00830629">
      <w:pPr>
        <w:pStyle w:val="ListParagraph"/>
        <w:numPr>
          <w:ilvl w:val="0"/>
          <w:numId w:val="29"/>
        </w:numPr>
      </w:pPr>
      <w:hyperlink r:id="rId17" w:history="1">
        <w:r w:rsidR="00830629" w:rsidRPr="00830629">
          <w:rPr>
            <w:rStyle w:val="Hyperlink"/>
          </w:rPr>
          <w:t>SMDR Fields IPO 9.1.4 - required fields.docx</w:t>
        </w:r>
      </w:hyperlink>
    </w:p>
    <w:p w14:paraId="63F9EE96" w14:textId="7876BB1C" w:rsidR="00830629" w:rsidRPr="00805807" w:rsidRDefault="00805807" w:rsidP="00830629">
      <w:pPr>
        <w:pStyle w:val="ListParagraph"/>
        <w:numPr>
          <w:ilvl w:val="0"/>
          <w:numId w:val="29"/>
        </w:numPr>
        <w:rPr>
          <w:rStyle w:val="Hyperlink"/>
        </w:rPr>
      </w:pPr>
      <w:r>
        <w:fldChar w:fldCharType="begin"/>
      </w:r>
      <w:r>
        <w:instrText xml:space="preserve"> HYPERLINK "TCS Test Management Plan.docx" </w:instrText>
      </w:r>
      <w:r>
        <w:fldChar w:fldCharType="separate"/>
      </w:r>
      <w:r w:rsidR="00D0152C" w:rsidRPr="00805807">
        <w:rPr>
          <w:rStyle w:val="Hyperlink"/>
        </w:rPr>
        <w:t xml:space="preserve">Telephony Capture Service </w:t>
      </w:r>
      <w:r w:rsidR="00830629" w:rsidRPr="00805807">
        <w:rPr>
          <w:rStyle w:val="Hyperlink"/>
        </w:rPr>
        <w:t>Test Management Plan</w:t>
      </w:r>
    </w:p>
    <w:p w14:paraId="43B187BF" w14:textId="355D2E6B" w:rsidR="00E815B3" w:rsidRDefault="00805807" w:rsidP="00E815B3">
      <w:pPr>
        <w:pStyle w:val="Heading2"/>
      </w:pPr>
      <w:r>
        <w:lastRenderedPageBreak/>
        <w:fldChar w:fldCharType="end"/>
      </w:r>
      <w:bookmarkStart w:id="9" w:name="_Toc466026830"/>
      <w:r w:rsidR="00E815B3">
        <w:t>Open Issues</w:t>
      </w:r>
      <w:bookmarkEnd w:id="9"/>
    </w:p>
    <w:p w14:paraId="1A759E3C" w14:textId="08508321" w:rsidR="00E815B3" w:rsidRPr="00E815B3" w:rsidRDefault="00E815B3" w:rsidP="00E815B3">
      <w:pPr>
        <w:pStyle w:val="ListParagraph"/>
        <w:numPr>
          <w:ilvl w:val="0"/>
          <w:numId w:val="35"/>
        </w:numPr>
      </w:pPr>
      <w:r>
        <w:t>Investigate a means to safely identify duplicated SMDR data.  This is required should a stream of SMDR messages need to be replayed (replayed SMDR database insertions will ‘succeed’ without comment).</w:t>
      </w:r>
    </w:p>
    <w:p w14:paraId="331E71DD" w14:textId="37C8FB3B" w:rsidR="00AA1ECB" w:rsidRDefault="00AA1ECB" w:rsidP="001977CE">
      <w:pPr>
        <w:pStyle w:val="Heading1"/>
      </w:pPr>
      <w:bookmarkStart w:id="10" w:name="_Toc466012388"/>
      <w:bookmarkStart w:id="11" w:name="_Toc466026831"/>
      <w:r>
        <w:lastRenderedPageBreak/>
        <w:t>Overall Description</w:t>
      </w:r>
      <w:bookmarkEnd w:id="10"/>
      <w:bookmarkEnd w:id="11"/>
    </w:p>
    <w:p w14:paraId="2119873B" w14:textId="3C5EDFBC" w:rsidR="00AA1ECB" w:rsidRPr="00AA1ECB" w:rsidRDefault="00F25A98" w:rsidP="00AA1ECB">
      <w:pPr>
        <w:pStyle w:val="Heading2"/>
        <w:rPr>
          <w:lang w:eastAsia="en-US"/>
        </w:rPr>
      </w:pPr>
      <w:bookmarkStart w:id="12" w:name="_Toc466012389"/>
      <w:bookmarkStart w:id="13" w:name="_Toc466026832"/>
      <w:r>
        <w:rPr>
          <w:lang w:eastAsia="en-US"/>
        </w:rPr>
        <w:t>Product P</w:t>
      </w:r>
      <w:r w:rsidR="00AA1ECB" w:rsidRPr="00AA1ECB">
        <w:rPr>
          <w:lang w:eastAsia="en-US"/>
        </w:rPr>
        <w:t>erspective</w:t>
      </w:r>
      <w:bookmarkEnd w:id="12"/>
      <w:bookmarkEnd w:id="13"/>
      <w:r w:rsidR="00AA1ECB" w:rsidRPr="00AA1ECB">
        <w:rPr>
          <w:lang w:eastAsia="en-US"/>
        </w:rPr>
        <w:t xml:space="preserve"> </w:t>
      </w:r>
    </w:p>
    <w:p w14:paraId="3ABF107F" w14:textId="2CBF749C" w:rsidR="007D0DBE" w:rsidRDefault="007D0DBE" w:rsidP="007D0DBE">
      <w:pPr>
        <w:pStyle w:val="Heading3"/>
        <w:rPr>
          <w:rFonts w:eastAsia="Times New Roman"/>
          <w:lang w:eastAsia="en-US"/>
        </w:rPr>
      </w:pPr>
      <w:bookmarkStart w:id="14" w:name="_Toc466012390"/>
      <w:bookmarkStart w:id="15" w:name="_Toc466026833"/>
      <w:r>
        <w:rPr>
          <w:rFonts w:eastAsia="Times New Roman"/>
          <w:lang w:eastAsia="en-US"/>
        </w:rPr>
        <w:t>External Interfaces</w:t>
      </w:r>
      <w:bookmarkEnd w:id="14"/>
      <w:bookmarkEnd w:id="15"/>
    </w:p>
    <w:p w14:paraId="49309DBB" w14:textId="5A1B44B8" w:rsidR="007D0DBE" w:rsidRDefault="007D0DBE" w:rsidP="007D0DBE">
      <w:pPr>
        <w:rPr>
          <w:lang w:eastAsia="en-US"/>
        </w:rPr>
      </w:pPr>
      <w:r>
        <w:rPr>
          <w:lang w:eastAsia="en-US"/>
        </w:rPr>
        <w:t>Th</w:t>
      </w:r>
      <w:r w:rsidR="00C76A9E">
        <w:rPr>
          <w:lang w:eastAsia="en-US"/>
        </w:rPr>
        <w:t xml:space="preserve">e TCS has 3 external interfaces, one is an input interface and two </w:t>
      </w:r>
      <w:r w:rsidR="0048666C">
        <w:rPr>
          <w:lang w:eastAsia="en-US"/>
        </w:rPr>
        <w:t>are output interfaces:</w:t>
      </w:r>
    </w:p>
    <w:p w14:paraId="691FF0CA" w14:textId="6AA7D720" w:rsidR="007D0DBE" w:rsidRDefault="00C76A9E" w:rsidP="007D0DBE">
      <w:pPr>
        <w:pStyle w:val="ListParagraph"/>
        <w:numPr>
          <w:ilvl w:val="0"/>
          <w:numId w:val="24"/>
        </w:numPr>
        <w:rPr>
          <w:lang w:eastAsia="en-US"/>
        </w:rPr>
      </w:pPr>
      <w:r>
        <w:rPr>
          <w:lang w:eastAsia="en-US"/>
        </w:rPr>
        <w:t xml:space="preserve">An input </w:t>
      </w:r>
      <w:r w:rsidR="0048666C">
        <w:rPr>
          <w:lang w:eastAsia="en-US"/>
        </w:rPr>
        <w:t>stream of SMDR messages from a telephone e</w:t>
      </w:r>
      <w:r>
        <w:rPr>
          <w:lang w:eastAsia="en-US"/>
        </w:rPr>
        <w:t>xchange</w:t>
      </w:r>
      <w:r w:rsidR="0048666C">
        <w:rPr>
          <w:lang w:eastAsia="en-US"/>
        </w:rPr>
        <w:t>.</w:t>
      </w:r>
      <w:r>
        <w:rPr>
          <w:lang w:eastAsia="en-US"/>
        </w:rPr>
        <w:t xml:space="preserve">  </w:t>
      </w:r>
      <w:r w:rsidR="00805807">
        <w:rPr>
          <w:lang w:eastAsia="en-US"/>
        </w:rPr>
        <w:t>Note: this input stream also provides other unrelated messages, other than SMDR messages, hence, one of the TCS’s responsibilities is to filter-in only SMDR messages and filter-out all others.</w:t>
      </w:r>
    </w:p>
    <w:p w14:paraId="4BA1A440" w14:textId="5B91ED2E" w:rsidR="00595784" w:rsidRDefault="0048666C" w:rsidP="007D0DBE">
      <w:pPr>
        <w:pStyle w:val="ListParagraph"/>
        <w:numPr>
          <w:ilvl w:val="0"/>
          <w:numId w:val="24"/>
        </w:numPr>
        <w:rPr>
          <w:lang w:eastAsia="en-US"/>
        </w:rPr>
      </w:pPr>
      <w:r>
        <w:rPr>
          <w:lang w:eastAsia="en-US"/>
        </w:rPr>
        <w:t xml:space="preserve">An output interface </w:t>
      </w:r>
      <w:r w:rsidR="00595784">
        <w:rPr>
          <w:lang w:eastAsia="en-US"/>
        </w:rPr>
        <w:t xml:space="preserve">to a </w:t>
      </w:r>
      <w:r>
        <w:rPr>
          <w:lang w:eastAsia="en-US"/>
        </w:rPr>
        <w:t xml:space="preserve">legacy </w:t>
      </w:r>
      <w:r w:rsidR="00595784">
        <w:rPr>
          <w:lang w:eastAsia="en-US"/>
        </w:rPr>
        <w:t>Telecom Management System</w:t>
      </w:r>
      <w:r w:rsidR="00D75A15">
        <w:rPr>
          <w:lang w:eastAsia="en-US"/>
        </w:rPr>
        <w:t xml:space="preserve"> (TMS).</w:t>
      </w:r>
      <w:r w:rsidR="00C76A9E">
        <w:rPr>
          <w:lang w:eastAsia="en-US"/>
        </w:rPr>
        <w:t xml:space="preserve">  This </w:t>
      </w:r>
      <w:r>
        <w:rPr>
          <w:lang w:eastAsia="en-US"/>
        </w:rPr>
        <w:t>output</w:t>
      </w:r>
      <w:r w:rsidR="00C76A9E">
        <w:rPr>
          <w:lang w:eastAsia="en-US"/>
        </w:rPr>
        <w:t xml:space="preserve"> is optionally active.</w:t>
      </w:r>
    </w:p>
    <w:p w14:paraId="3F3E9C1B" w14:textId="3D4A17F2" w:rsidR="00595784" w:rsidRDefault="00595784" w:rsidP="007D0DBE">
      <w:pPr>
        <w:pStyle w:val="ListParagraph"/>
        <w:numPr>
          <w:ilvl w:val="0"/>
          <w:numId w:val="24"/>
        </w:numPr>
        <w:rPr>
          <w:lang w:eastAsia="en-US"/>
        </w:rPr>
      </w:pPr>
      <w:r>
        <w:rPr>
          <w:lang w:eastAsia="en-US"/>
        </w:rPr>
        <w:t xml:space="preserve">An output interface to a </w:t>
      </w:r>
      <w:r w:rsidR="0048666C">
        <w:rPr>
          <w:lang w:eastAsia="en-US"/>
        </w:rPr>
        <w:t xml:space="preserve">relational database table whose columns parallel the CSV field content of SMDR </w:t>
      </w:r>
      <w:r w:rsidR="00512F04">
        <w:rPr>
          <w:lang w:eastAsia="en-US"/>
        </w:rPr>
        <w:t>messages</w:t>
      </w:r>
      <w:r w:rsidR="0048666C">
        <w:rPr>
          <w:lang w:eastAsia="en-US"/>
        </w:rPr>
        <w:t>.</w:t>
      </w:r>
    </w:p>
    <w:p w14:paraId="583DA766" w14:textId="420116E8" w:rsidR="00AA1ECB" w:rsidRDefault="007D0DBE" w:rsidP="007D0DBE">
      <w:pPr>
        <w:pStyle w:val="Heading3"/>
        <w:rPr>
          <w:rFonts w:eastAsia="Times New Roman"/>
          <w:lang w:eastAsia="en-US"/>
        </w:rPr>
      </w:pPr>
      <w:bookmarkStart w:id="16" w:name="_Toc466012391"/>
      <w:bookmarkStart w:id="17" w:name="_Toc466026834"/>
      <w:r>
        <w:rPr>
          <w:rFonts w:eastAsia="Times New Roman"/>
          <w:lang w:eastAsia="en-US"/>
        </w:rPr>
        <w:t>Internal Interfaces</w:t>
      </w:r>
      <w:bookmarkEnd w:id="16"/>
      <w:bookmarkEnd w:id="17"/>
    </w:p>
    <w:p w14:paraId="3424C1E5" w14:textId="54F39289" w:rsidR="00D75A15" w:rsidRDefault="00D75A15" w:rsidP="00D75A15">
      <w:r>
        <w:t xml:space="preserve">The TCS receives SMDR messages from </w:t>
      </w:r>
      <w:r w:rsidR="004E6722">
        <w:t>the</w:t>
      </w:r>
      <w:r>
        <w:t xml:space="preserve"> </w:t>
      </w:r>
      <w:r w:rsidR="00512F04">
        <w:t>telephone e</w:t>
      </w:r>
      <w:r w:rsidR="008811F9">
        <w:t>xchange</w:t>
      </w:r>
      <w:r>
        <w:t xml:space="preserve"> and must direct them both to the TMS and </w:t>
      </w:r>
      <w:r w:rsidR="008811F9">
        <w:t>the database</w:t>
      </w:r>
      <w:r>
        <w:t xml:space="preserve">, but either or both of these may not be available and hence </w:t>
      </w:r>
      <w:r w:rsidR="00C76A9E">
        <w:t xml:space="preserve">data destined for these output interfaces </w:t>
      </w:r>
      <w:r w:rsidR="008811F9">
        <w:t xml:space="preserve">may be queued </w:t>
      </w:r>
      <w:r w:rsidR="00C76A9E">
        <w:t xml:space="preserve">until such time that the TMS and / or the database are once again available.  </w:t>
      </w:r>
      <w:r>
        <w:t xml:space="preserve">Further, queued data must be persisted should the TCS itself </w:t>
      </w:r>
      <w:r w:rsidR="008811F9">
        <w:t>fail</w:t>
      </w:r>
      <w:r>
        <w:t xml:space="preserve"> or </w:t>
      </w:r>
      <w:r w:rsidR="00864BCD">
        <w:t xml:space="preserve">is </w:t>
      </w:r>
      <w:r>
        <w:t xml:space="preserve">otherwise </w:t>
      </w:r>
      <w:r w:rsidR="00864BCD">
        <w:t xml:space="preserve">unavailable.  </w:t>
      </w:r>
      <w:r>
        <w:t xml:space="preserve">The selected queuing service, </w:t>
      </w:r>
      <w:hyperlink r:id="rId18" w:history="1">
        <w:r w:rsidRPr="00A21672">
          <w:rPr>
            <w:rStyle w:val="Hyperlink"/>
          </w:rPr>
          <w:t>RabbitMQ</w:t>
        </w:r>
      </w:hyperlink>
      <w:r>
        <w:t>, provides all the of services that are required</w:t>
      </w:r>
      <w:r w:rsidR="00864BCD">
        <w:t>.</w:t>
      </w:r>
    </w:p>
    <w:p w14:paraId="08EC758C" w14:textId="53EDF687" w:rsidR="00CB7D57" w:rsidRDefault="00CB7D57" w:rsidP="008811F9">
      <w:pPr>
        <w:pStyle w:val="Heading3"/>
      </w:pPr>
      <w:bookmarkStart w:id="18" w:name="_Toc466012392"/>
      <w:bookmarkStart w:id="19" w:name="_Toc466026835"/>
      <w:r>
        <w:t>Software Interfaces</w:t>
      </w:r>
      <w:bookmarkEnd w:id="18"/>
      <w:bookmarkEnd w:id="19"/>
    </w:p>
    <w:p w14:paraId="726626DE" w14:textId="09BD1490" w:rsidR="00CB7D57" w:rsidRPr="008811F9" w:rsidRDefault="00CB7D57" w:rsidP="00CB7D57">
      <w:pPr>
        <w:pStyle w:val="ListParagraph"/>
        <w:numPr>
          <w:ilvl w:val="0"/>
          <w:numId w:val="26"/>
        </w:numPr>
        <w:rPr>
          <w:highlight w:val="yellow"/>
        </w:rPr>
      </w:pPr>
      <w:r w:rsidRPr="008811F9">
        <w:rPr>
          <w:highlight w:val="yellow"/>
        </w:rPr>
        <w:t>Docker</w:t>
      </w:r>
    </w:p>
    <w:p w14:paraId="04606019" w14:textId="359B413A" w:rsidR="00A21672" w:rsidRDefault="00A21672" w:rsidP="00A21672">
      <w:pPr>
        <w:pStyle w:val="Heading3"/>
      </w:pPr>
      <w:bookmarkStart w:id="20" w:name="_Toc466012393"/>
      <w:bookmarkStart w:id="21" w:name="_Toc466026836"/>
      <w:r>
        <w:t>User Interface</w:t>
      </w:r>
      <w:bookmarkEnd w:id="20"/>
      <w:bookmarkEnd w:id="21"/>
    </w:p>
    <w:p w14:paraId="4E3139A6" w14:textId="16A070D4" w:rsidR="00CB7D57" w:rsidRDefault="00CB7D57" w:rsidP="00CB7D57">
      <w:r>
        <w:t>The project’s User Interface components are minimal.  These are:</w:t>
      </w:r>
    </w:p>
    <w:p w14:paraId="517D6E3E" w14:textId="692998E6" w:rsidR="00CB7D57" w:rsidRDefault="00CB7D57" w:rsidP="00CB7D57">
      <w:pPr>
        <w:pStyle w:val="ListParagraph"/>
        <w:numPr>
          <w:ilvl w:val="0"/>
          <w:numId w:val="25"/>
        </w:numPr>
      </w:pPr>
      <w:r>
        <w:t>A means to both view and edit deployment characteristics.  This involves a manual text editor of the so-called Dockerfile that will be provided as part of this project.</w:t>
      </w:r>
      <w:r w:rsidR="00864BCD">
        <w:t xml:space="preserve">  A change to the environment in which the TCS is </w:t>
      </w:r>
      <w:r w:rsidR="00864BCD">
        <w:lastRenderedPageBreak/>
        <w:t xml:space="preserve">running may require a change to the Dockerfile </w:t>
      </w:r>
      <w:r w:rsidR="008811F9">
        <w:t xml:space="preserve">(using a simple </w:t>
      </w:r>
      <w:r w:rsidR="00864BCD">
        <w:t xml:space="preserve">text </w:t>
      </w:r>
      <w:r w:rsidR="008811F9">
        <w:t>editor).</w:t>
      </w:r>
    </w:p>
    <w:p w14:paraId="371E1C88" w14:textId="7BDBAEDB" w:rsidR="00CB7D57" w:rsidRDefault="00CB7D57" w:rsidP="00CB7D57">
      <w:pPr>
        <w:pStyle w:val="ListParagraph"/>
        <w:numPr>
          <w:ilvl w:val="0"/>
          <w:numId w:val="25"/>
        </w:numPr>
      </w:pPr>
      <w:r>
        <w:t>A means to view the number of items in the two RabbitMQ queues (should one or both of t</w:t>
      </w:r>
      <w:r w:rsidR="002021AE">
        <w:t xml:space="preserve">hese queues start growing, this is indicative of a problem with the TMS </w:t>
      </w:r>
      <w:r w:rsidR="00864BCD">
        <w:t xml:space="preserve">and / </w:t>
      </w:r>
      <w:r w:rsidR="002021AE">
        <w:t>or the database).</w:t>
      </w:r>
    </w:p>
    <w:p w14:paraId="0CB2F763" w14:textId="58924835" w:rsidR="002021AE" w:rsidRPr="00CB7D57" w:rsidRDefault="002021AE" w:rsidP="00CB7D57">
      <w:pPr>
        <w:pStyle w:val="ListParagraph"/>
        <w:numPr>
          <w:ilvl w:val="0"/>
          <w:numId w:val="25"/>
        </w:numPr>
      </w:pPr>
      <w:r>
        <w:t>A means to edit various database configuration parameters and tables as required and according to</w:t>
      </w:r>
      <w:r w:rsidR="008811F9">
        <w:t xml:space="preserve"> project</w:t>
      </w:r>
      <w:r>
        <w:t xml:space="preserve"> documentation (which is a project deliverable).</w:t>
      </w:r>
    </w:p>
    <w:p w14:paraId="0023BE5E" w14:textId="7EE8F88F" w:rsidR="00595784" w:rsidRDefault="008811F9" w:rsidP="008811F9">
      <w:pPr>
        <w:pStyle w:val="Heading2"/>
      </w:pPr>
      <w:bookmarkStart w:id="22" w:name="_Toc466012394"/>
      <w:bookmarkStart w:id="23" w:name="_Toc466026837"/>
      <w:r>
        <w:t>Project Deliverables</w:t>
      </w:r>
      <w:bookmarkEnd w:id="22"/>
      <w:bookmarkEnd w:id="23"/>
    </w:p>
    <w:p w14:paraId="68500698" w14:textId="645184DD" w:rsidR="008811F9" w:rsidRDefault="008811F9" w:rsidP="008811F9">
      <w:r>
        <w:t xml:space="preserve">All of the </w:t>
      </w:r>
      <w:r w:rsidR="00F57E37">
        <w:t>following to be delivered via a GitHub account (complete details to be found in the GitHub README.md file).</w:t>
      </w:r>
    </w:p>
    <w:p w14:paraId="48B30DEC" w14:textId="2A022B91" w:rsidR="00F57E37" w:rsidRDefault="00F57E37" w:rsidP="00F57E37">
      <w:pPr>
        <w:pStyle w:val="ListParagraph"/>
        <w:numPr>
          <w:ilvl w:val="0"/>
          <w:numId w:val="26"/>
        </w:numPr>
      </w:pPr>
      <w:r>
        <w:t>NodeJS source code (written in TypeScript)</w:t>
      </w:r>
    </w:p>
    <w:p w14:paraId="2662F604" w14:textId="1085A1D0" w:rsidR="00F57E37" w:rsidRDefault="00F57E37" w:rsidP="00F57E37">
      <w:pPr>
        <w:pStyle w:val="ListParagraph"/>
        <w:numPr>
          <w:ilvl w:val="0"/>
          <w:numId w:val="26"/>
        </w:numPr>
      </w:pPr>
      <w:r>
        <w:t xml:space="preserve">Executable JavaScript code (as </w:t>
      </w:r>
      <w:proofErr w:type="spellStart"/>
      <w:r>
        <w:t>transpiled</w:t>
      </w:r>
      <w:proofErr w:type="spellEnd"/>
      <w:r>
        <w:t xml:space="preserve"> by TypeScript)</w:t>
      </w:r>
    </w:p>
    <w:p w14:paraId="6B0095F4" w14:textId="234F2CA6" w:rsidR="00F57E37" w:rsidRDefault="00F57E37" w:rsidP="00F57E37">
      <w:pPr>
        <w:pStyle w:val="ListParagraph"/>
        <w:numPr>
          <w:ilvl w:val="0"/>
          <w:numId w:val="26"/>
        </w:numPr>
      </w:pPr>
      <w:r>
        <w:t>Projects documents</w:t>
      </w:r>
      <w:r w:rsidR="00864BCD">
        <w:t xml:space="preserve">: The present document, the Test Management Plan, and any diagram files that have been generated to support technical or user documentation. </w:t>
      </w:r>
    </w:p>
    <w:p w14:paraId="719D58E3" w14:textId="11B12384" w:rsidR="00F57E37" w:rsidRDefault="00F57E37" w:rsidP="00F57E37">
      <w:pPr>
        <w:pStyle w:val="ListParagraph"/>
        <w:numPr>
          <w:ilvl w:val="0"/>
          <w:numId w:val="26"/>
        </w:numPr>
      </w:pPr>
      <w:r>
        <w:t>User documentation for configuring the TCS at the application level.</w:t>
      </w:r>
    </w:p>
    <w:p w14:paraId="7D3DD350" w14:textId="53AC47EF" w:rsidR="00F57E37" w:rsidRPr="008811F9" w:rsidRDefault="00F57E37" w:rsidP="00F57E37">
      <w:pPr>
        <w:pStyle w:val="ListParagraph"/>
        <w:numPr>
          <w:ilvl w:val="0"/>
          <w:numId w:val="26"/>
        </w:numPr>
      </w:pPr>
      <w:r>
        <w:t>User documentation for configuring the TCS at the system (or technical) level.</w:t>
      </w:r>
    </w:p>
    <w:p w14:paraId="0A2BD914" w14:textId="14AB9B6F" w:rsidR="00AA1ECB" w:rsidRPr="00AA1ECB" w:rsidRDefault="00F25A98" w:rsidP="00AA1ECB">
      <w:pPr>
        <w:pStyle w:val="Heading2"/>
        <w:rPr>
          <w:lang w:eastAsia="en-US"/>
        </w:rPr>
      </w:pPr>
      <w:bookmarkStart w:id="24" w:name="_Toc466012395"/>
      <w:bookmarkStart w:id="25" w:name="_Toc466026838"/>
      <w:r>
        <w:rPr>
          <w:lang w:eastAsia="en-US"/>
        </w:rPr>
        <w:t>Design C</w:t>
      </w:r>
      <w:r w:rsidR="00AA1ECB" w:rsidRPr="00AA1ECB">
        <w:rPr>
          <w:lang w:eastAsia="en-US"/>
        </w:rPr>
        <w:t>onstraints</w:t>
      </w:r>
      <w:bookmarkEnd w:id="24"/>
      <w:bookmarkEnd w:id="25"/>
      <w:r w:rsidR="00AA1ECB" w:rsidRPr="00AA1ECB">
        <w:rPr>
          <w:lang w:eastAsia="en-US"/>
        </w:rPr>
        <w:t xml:space="preserve"> </w:t>
      </w:r>
    </w:p>
    <w:p w14:paraId="4F338B43" w14:textId="283AF8E4" w:rsidR="00AA1ECB" w:rsidRDefault="007D0DBE" w:rsidP="003238D2">
      <w:pPr>
        <w:pStyle w:val="Heading3"/>
        <w:rPr>
          <w:rFonts w:eastAsia="Times New Roman"/>
          <w:lang w:eastAsia="en-US"/>
        </w:rPr>
      </w:pPr>
      <w:bookmarkStart w:id="26" w:name="_Toc466012396"/>
      <w:bookmarkStart w:id="27" w:name="_Toc466026839"/>
      <w:r>
        <w:rPr>
          <w:rFonts w:eastAsia="Times New Roman"/>
          <w:lang w:eastAsia="en-US"/>
        </w:rPr>
        <w:t>Technical</w:t>
      </w:r>
      <w:bookmarkEnd w:id="26"/>
      <w:bookmarkEnd w:id="27"/>
    </w:p>
    <w:p w14:paraId="3A6DF0A8" w14:textId="26C873F1" w:rsidR="00864BCD" w:rsidRDefault="00E66D69" w:rsidP="00E66D69">
      <w:pPr>
        <w:pStyle w:val="ListParagraph"/>
        <w:numPr>
          <w:ilvl w:val="0"/>
          <w:numId w:val="26"/>
        </w:numPr>
      </w:pPr>
      <w:r>
        <w:t xml:space="preserve">Programming language: </w:t>
      </w:r>
      <w:hyperlink r:id="rId19" w:history="1">
        <w:r w:rsidR="00BA0073" w:rsidRPr="003478CD">
          <w:rPr>
            <w:rStyle w:val="Hyperlink"/>
          </w:rPr>
          <w:t>TypeScript</w:t>
        </w:r>
      </w:hyperlink>
      <w:r w:rsidR="00BA0073">
        <w:t xml:space="preserve"> </w:t>
      </w:r>
      <w:r w:rsidR="00864BCD">
        <w:t>2.x</w:t>
      </w:r>
    </w:p>
    <w:p w14:paraId="69AD80A6" w14:textId="19129B93" w:rsidR="00EE2C79" w:rsidRDefault="00DF7FDB" w:rsidP="00E66D69">
      <w:pPr>
        <w:pStyle w:val="ListParagraph"/>
        <w:numPr>
          <w:ilvl w:val="0"/>
          <w:numId w:val="26"/>
        </w:numPr>
      </w:pPr>
      <w:r>
        <w:t xml:space="preserve">Server Platform: </w:t>
      </w:r>
      <w:hyperlink r:id="rId20" w:history="1">
        <w:r w:rsidR="00EE781F" w:rsidRPr="003478CD">
          <w:rPr>
            <w:rStyle w:val="Hyperlink"/>
          </w:rPr>
          <w:t>NodeJS</w:t>
        </w:r>
      </w:hyperlink>
      <w:r w:rsidR="00E66D69">
        <w:t xml:space="preserve"> 6.9.x</w:t>
      </w:r>
    </w:p>
    <w:p w14:paraId="28A53D86" w14:textId="32EEB428" w:rsidR="00E66D69" w:rsidRDefault="00DF7FDB" w:rsidP="00E66D69">
      <w:pPr>
        <w:pStyle w:val="ListParagraph"/>
        <w:numPr>
          <w:ilvl w:val="0"/>
          <w:numId w:val="26"/>
        </w:numPr>
      </w:pPr>
      <w:r>
        <w:t xml:space="preserve">Database </w:t>
      </w:r>
      <w:hyperlink r:id="rId21" w:history="1">
        <w:r w:rsidRPr="003478CD">
          <w:rPr>
            <w:rStyle w:val="Hyperlink"/>
          </w:rPr>
          <w:t>PostgreSQL</w:t>
        </w:r>
      </w:hyperlink>
      <w:r>
        <w:t xml:space="preserve">: </w:t>
      </w:r>
      <w:r w:rsidR="00BA0073">
        <w:t>10.x</w:t>
      </w:r>
    </w:p>
    <w:p w14:paraId="25A1AC1C" w14:textId="1346B3EB" w:rsidR="00E66D69" w:rsidRDefault="00BE2EE2" w:rsidP="00E66D69">
      <w:pPr>
        <w:pStyle w:val="ListParagraph"/>
        <w:numPr>
          <w:ilvl w:val="0"/>
          <w:numId w:val="26"/>
        </w:numPr>
      </w:pPr>
      <w:r>
        <w:t xml:space="preserve">Queue Message Broker: </w:t>
      </w:r>
      <w:hyperlink r:id="rId22" w:history="1">
        <w:r w:rsidR="00DF7FDB" w:rsidRPr="003478CD">
          <w:rPr>
            <w:rStyle w:val="Hyperlink"/>
          </w:rPr>
          <w:t>R</w:t>
        </w:r>
        <w:r w:rsidR="00BA0073" w:rsidRPr="003478CD">
          <w:rPr>
            <w:rStyle w:val="Hyperlink"/>
          </w:rPr>
          <w:t>abbitMQ</w:t>
        </w:r>
      </w:hyperlink>
      <w:r w:rsidR="00DF7FDB">
        <w:t xml:space="preserve">: </w:t>
      </w:r>
      <w:r w:rsidR="00BA0073">
        <w:t>3.6.x</w:t>
      </w:r>
    </w:p>
    <w:p w14:paraId="442CC3CD" w14:textId="66FD7940" w:rsidR="00A21672" w:rsidRPr="00A21672" w:rsidRDefault="00DF7FDB" w:rsidP="00A21672">
      <w:pPr>
        <w:pStyle w:val="ListParagraph"/>
        <w:numPr>
          <w:ilvl w:val="0"/>
          <w:numId w:val="26"/>
        </w:numPr>
      </w:pPr>
      <w:r>
        <w:t xml:space="preserve">Delivery Container: </w:t>
      </w:r>
      <w:hyperlink r:id="rId23" w:history="1">
        <w:r w:rsidR="00C84BC4" w:rsidRPr="00BE2EE2">
          <w:rPr>
            <w:rStyle w:val="Hyperlink"/>
          </w:rPr>
          <w:t>Docker</w:t>
        </w:r>
      </w:hyperlink>
      <w:r>
        <w:t xml:space="preserve"> </w:t>
      </w:r>
      <w:r w:rsidR="00BA0073">
        <w:t>1.x</w:t>
      </w:r>
    </w:p>
    <w:p w14:paraId="08D80BD8" w14:textId="3E522D73" w:rsidR="00AA1ECB" w:rsidRDefault="00F25A98" w:rsidP="003238D2">
      <w:pPr>
        <w:pStyle w:val="Heading2"/>
        <w:rPr>
          <w:lang w:eastAsia="en-US"/>
        </w:rPr>
      </w:pPr>
      <w:bookmarkStart w:id="28" w:name="_Toc466012399"/>
      <w:bookmarkStart w:id="29" w:name="_Toc466026840"/>
      <w:r>
        <w:rPr>
          <w:lang w:eastAsia="en-US"/>
        </w:rPr>
        <w:t>User C</w:t>
      </w:r>
      <w:r w:rsidR="00AA1ECB" w:rsidRPr="00AA1ECB">
        <w:rPr>
          <w:lang w:eastAsia="en-US"/>
        </w:rPr>
        <w:t>haracteristics</w:t>
      </w:r>
      <w:bookmarkEnd w:id="28"/>
      <w:bookmarkEnd w:id="29"/>
    </w:p>
    <w:p w14:paraId="1013B536" w14:textId="1DBF96C1" w:rsidR="003238D2" w:rsidRPr="003238D2" w:rsidRDefault="007D0DBE" w:rsidP="003238D2">
      <w:r>
        <w:t xml:space="preserve">The users of the TCS </w:t>
      </w:r>
      <w:r w:rsidR="00CD60F9">
        <w:t xml:space="preserve">and sundry </w:t>
      </w:r>
      <w:r>
        <w:t>are technical personnel</w:t>
      </w:r>
      <w:r w:rsidR="00C84BC4">
        <w:t xml:space="preserve"> who are familiar with the environment within which the TCS runs.</w:t>
      </w:r>
    </w:p>
    <w:p w14:paraId="04D32426" w14:textId="77777777" w:rsidR="00AA1ECB" w:rsidRDefault="00AA1ECB"/>
    <w:p w14:paraId="5D4D2098" w14:textId="0A8728F2" w:rsidR="003238D2" w:rsidRPr="00AA1ECB" w:rsidRDefault="00F25A98" w:rsidP="003238D2">
      <w:pPr>
        <w:pStyle w:val="Heading1"/>
        <w:rPr>
          <w:rFonts w:eastAsia="Times New Roman"/>
          <w:lang w:eastAsia="en-US"/>
        </w:rPr>
      </w:pPr>
      <w:bookmarkStart w:id="30" w:name="_Toc466012401"/>
      <w:bookmarkStart w:id="31" w:name="_Toc466026841"/>
      <w:r>
        <w:rPr>
          <w:rFonts w:eastAsia="Times New Roman"/>
          <w:lang w:eastAsia="en-US"/>
        </w:rPr>
        <w:lastRenderedPageBreak/>
        <w:t>Specific R</w:t>
      </w:r>
      <w:r w:rsidR="003238D2" w:rsidRPr="00AA1ECB">
        <w:rPr>
          <w:rFonts w:eastAsia="Times New Roman"/>
          <w:lang w:eastAsia="en-US"/>
        </w:rPr>
        <w:t>equirements</w:t>
      </w:r>
      <w:bookmarkEnd w:id="30"/>
      <w:bookmarkEnd w:id="31"/>
      <w:r w:rsidR="003238D2" w:rsidRPr="00AA1ECB">
        <w:rPr>
          <w:rFonts w:eastAsia="Times New Roman"/>
          <w:lang w:eastAsia="en-US"/>
        </w:rPr>
        <w:t xml:space="preserve"> </w:t>
      </w:r>
    </w:p>
    <w:p w14:paraId="539EA7EA" w14:textId="58258BC1" w:rsidR="003238D2" w:rsidRDefault="00A51DA9" w:rsidP="003238D2">
      <w:pPr>
        <w:pStyle w:val="Heading2"/>
        <w:rPr>
          <w:lang w:eastAsia="en-US"/>
        </w:rPr>
      </w:pPr>
      <w:bookmarkStart w:id="32" w:name="_Toc466012402"/>
      <w:bookmarkStart w:id="33" w:name="_Toc466026842"/>
      <w:r>
        <w:rPr>
          <w:lang w:eastAsia="en-US"/>
        </w:rPr>
        <w:t>TCS</w:t>
      </w:r>
      <w:r w:rsidR="00F25A98">
        <w:rPr>
          <w:lang w:eastAsia="en-US"/>
        </w:rPr>
        <w:t xml:space="preserve"> R</w:t>
      </w:r>
      <w:r w:rsidR="003238D2" w:rsidRPr="00AA1ECB">
        <w:rPr>
          <w:lang w:eastAsia="en-US"/>
        </w:rPr>
        <w:t>equirements</w:t>
      </w:r>
      <w:bookmarkEnd w:id="32"/>
      <w:bookmarkEnd w:id="33"/>
    </w:p>
    <w:p w14:paraId="2F45F670" w14:textId="2A0BE2EE" w:rsidR="000156EC" w:rsidRPr="000156EC" w:rsidRDefault="000156EC" w:rsidP="000156EC">
      <w:r>
        <w:t>In parallel, the TCS shall:</w:t>
      </w:r>
    </w:p>
    <w:p w14:paraId="67D17023" w14:textId="6C74FF23" w:rsidR="00443AF7" w:rsidRDefault="000156EC" w:rsidP="00A11A6F">
      <w:pPr>
        <w:pStyle w:val="ListParagraph"/>
        <w:numPr>
          <w:ilvl w:val="0"/>
          <w:numId w:val="28"/>
        </w:numPr>
      </w:pPr>
      <w:r>
        <w:t>R</w:t>
      </w:r>
      <w:r w:rsidR="009016E3">
        <w:t xml:space="preserve">eceive TCP Segment Data from the telephone exchange and </w:t>
      </w:r>
      <w:r w:rsidR="00577A53">
        <w:t xml:space="preserve">optionally </w:t>
      </w:r>
      <w:r w:rsidR="00E804ED">
        <w:t>deliver</w:t>
      </w:r>
      <w:r w:rsidR="009016E3">
        <w:t xml:space="preserve"> this data unmodified to </w:t>
      </w:r>
      <w:r w:rsidR="00274CE3">
        <w:t xml:space="preserve">a </w:t>
      </w:r>
      <w:r w:rsidR="009016E3">
        <w:t xml:space="preserve">persisted queue, </w:t>
      </w:r>
      <w:r w:rsidR="00577A53">
        <w:t>TMS</w:t>
      </w:r>
      <w:r w:rsidR="009016E3">
        <w:t>_QUEUE (as supported by RabbitMQ).</w:t>
      </w:r>
    </w:p>
    <w:p w14:paraId="62FEC1F8" w14:textId="20F62E2C" w:rsidR="00577A53" w:rsidRDefault="00577A53" w:rsidP="00577A53">
      <w:pPr>
        <w:ind w:left="720"/>
      </w:pPr>
      <w:r>
        <w:t>Note: If the Telecom Management System is eventually deemed unnecessary, then the TCS flow to the TMS_QUEUE can be disabled.</w:t>
      </w:r>
    </w:p>
    <w:p w14:paraId="5E8E13AA" w14:textId="6A2D3F47" w:rsidR="009016E3" w:rsidRDefault="009016E3" w:rsidP="00A11A6F">
      <w:pPr>
        <w:pStyle w:val="ListParagraph"/>
        <w:numPr>
          <w:ilvl w:val="0"/>
          <w:numId w:val="28"/>
        </w:numPr>
      </w:pPr>
      <w:r>
        <w:t xml:space="preserve">The TCS shall receive data from the </w:t>
      </w:r>
      <w:r w:rsidR="00577A53">
        <w:t>TMS</w:t>
      </w:r>
      <w:r w:rsidR="00E804ED">
        <w:t>_QUEUE and forward</w:t>
      </w:r>
      <w:r>
        <w:t xml:space="preserve"> it on to the TMS (i.e. this data once again becomes TCP Segment Data).</w:t>
      </w:r>
    </w:p>
    <w:p w14:paraId="48BE03EB" w14:textId="39022D75" w:rsidR="009016E3" w:rsidRDefault="009016E3" w:rsidP="009016E3">
      <w:pPr>
        <w:pStyle w:val="ListParagraph"/>
        <w:numPr>
          <w:ilvl w:val="0"/>
          <w:numId w:val="28"/>
        </w:numPr>
      </w:pPr>
      <w:r>
        <w:t xml:space="preserve">The TCS shall receive TCP Segment Data </w:t>
      </w:r>
      <w:r w:rsidR="000156EC">
        <w:t xml:space="preserve">from the telephone exchange and isolates messages found between the data patterns (in </w:t>
      </w:r>
      <w:r w:rsidR="00E804ED">
        <w:t>hex</w:t>
      </w:r>
      <w:r w:rsidR="000156EC">
        <w:t xml:space="preserve">) “00 02 00 00 00 00” and “0a 0d” (carriage return, line feed) </w:t>
      </w:r>
      <w:r>
        <w:t xml:space="preserve">and delivers </w:t>
      </w:r>
      <w:r w:rsidR="00527E7F">
        <w:t>such messages</w:t>
      </w:r>
      <w:r>
        <w:t xml:space="preserve"> unmodified to </w:t>
      </w:r>
      <w:r w:rsidR="004A1C93">
        <w:t xml:space="preserve">two queues:1) </w:t>
      </w:r>
      <w:r w:rsidR="000156EC">
        <w:t>DATABASE</w:t>
      </w:r>
      <w:r>
        <w:t xml:space="preserve">_QUEUE </w:t>
      </w:r>
      <w:r w:rsidR="00527E7F">
        <w:t>and 2) LOG_QUEUE</w:t>
      </w:r>
      <w:r>
        <w:t>.</w:t>
      </w:r>
    </w:p>
    <w:p w14:paraId="2C9BC52E" w14:textId="5EAD86D4" w:rsidR="004A1C93" w:rsidRDefault="000155CF" w:rsidP="00D42EDE">
      <w:pPr>
        <w:pStyle w:val="ListParagraph"/>
        <w:numPr>
          <w:ilvl w:val="0"/>
          <w:numId w:val="28"/>
        </w:numPr>
      </w:pPr>
      <w:r>
        <w:t xml:space="preserve">The TCS shall receive SMDR messages from DATABASE_QUEUE, parses them into their respective </w:t>
      </w:r>
      <w:r w:rsidR="00E804ED">
        <w:t xml:space="preserve">CSV </w:t>
      </w:r>
      <w:r>
        <w:t>fields (SMDR messages are in a CSV format) and stores them int</w:t>
      </w:r>
      <w:r w:rsidR="00E804ED">
        <w:t>o a database table</w:t>
      </w:r>
      <w:r>
        <w:t>.</w:t>
      </w:r>
    </w:p>
    <w:p w14:paraId="602D288F" w14:textId="5E20B784" w:rsidR="00D42EDE" w:rsidRDefault="004A1C93" w:rsidP="00D42EDE">
      <w:pPr>
        <w:pStyle w:val="ListParagraph"/>
        <w:numPr>
          <w:ilvl w:val="0"/>
          <w:numId w:val="28"/>
        </w:numPr>
      </w:pPr>
      <w:r>
        <w:t>The TCS shall purge the LOG_QUEUE</w:t>
      </w:r>
      <w:r w:rsidR="00527E7F">
        <w:t>,</w:t>
      </w:r>
      <w:r>
        <w:t xml:space="preserve"> so as to ensure a queue size of between 3000 and 3500 </w:t>
      </w:r>
      <w:r w:rsidR="00D42EDE">
        <w:t>SMRD Messages</w:t>
      </w:r>
      <w:r>
        <w:t xml:space="preserve"> (note: LOG_QUEUE is purely provided for contingency purposes and does not contribute to </w:t>
      </w:r>
      <w:r w:rsidR="00E804ED">
        <w:t>application).</w:t>
      </w:r>
    </w:p>
    <w:p w14:paraId="336F5E0E" w14:textId="11BD8F90" w:rsidR="00A51DA9" w:rsidRDefault="004331D2" w:rsidP="00A51DA9">
      <w:pPr>
        <w:pStyle w:val="Heading2"/>
      </w:pPr>
      <w:bookmarkStart w:id="34" w:name="_Toc466012403"/>
      <w:bookmarkStart w:id="35" w:name="_Toc466026843"/>
      <w:r>
        <w:t>Support Utility</w:t>
      </w:r>
      <w:r w:rsidR="00A51DA9">
        <w:t xml:space="preserve"> Requirements</w:t>
      </w:r>
      <w:bookmarkEnd w:id="34"/>
      <w:bookmarkEnd w:id="35"/>
    </w:p>
    <w:p w14:paraId="1B9CEB2C" w14:textId="77777777" w:rsidR="0090664E" w:rsidRDefault="0090664E" w:rsidP="0090664E">
      <w:pPr>
        <w:pStyle w:val="Heading3"/>
      </w:pPr>
      <w:bookmarkStart w:id="36" w:name="_Toc466012404"/>
      <w:bookmarkStart w:id="37" w:name="_Toc466026844"/>
      <w:r>
        <w:t>Mangle SMDR Files</w:t>
      </w:r>
      <w:bookmarkEnd w:id="36"/>
      <w:bookmarkEnd w:id="37"/>
    </w:p>
    <w:p w14:paraId="303932EC" w14:textId="06FF68F6" w:rsidR="004331D2" w:rsidRPr="004331D2" w:rsidRDefault="004331D2" w:rsidP="004331D2">
      <w:r>
        <w:t>A mangling tool shall be provided which supports the following requirements:</w:t>
      </w:r>
    </w:p>
    <w:p w14:paraId="6DF6A9EF" w14:textId="62095695" w:rsidR="0090664E" w:rsidRDefault="004331D2" w:rsidP="0090664E">
      <w:pPr>
        <w:pStyle w:val="ListParagraph"/>
        <w:numPr>
          <w:ilvl w:val="0"/>
          <w:numId w:val="31"/>
        </w:numPr>
      </w:pPr>
      <w:r>
        <w:t>T</w:t>
      </w:r>
      <w:r w:rsidR="0090664E">
        <w:t>h</w:t>
      </w:r>
      <w:r w:rsidR="00064B80">
        <w:t xml:space="preserve">e </w:t>
      </w:r>
      <w:r w:rsidR="00C5298E">
        <w:t xml:space="preserve">tool </w:t>
      </w:r>
      <w:r>
        <w:t>shall ingest</w:t>
      </w:r>
      <w:r w:rsidR="00C5298E">
        <w:t xml:space="preserve"> the content of </w:t>
      </w:r>
      <w:r w:rsidR="00071F63">
        <w:t xml:space="preserve">input </w:t>
      </w:r>
      <w:r w:rsidR="00C5298E">
        <w:t xml:space="preserve">files </w:t>
      </w:r>
      <w:r w:rsidR="00064B80">
        <w:t xml:space="preserve">(of the form </w:t>
      </w:r>
      <w:r w:rsidR="00064B80">
        <w:rPr>
          <w:rFonts w:ascii="Courier New" w:hAnsi="Courier New" w:cs="Courier New"/>
          <w:b/>
          <w:bCs/>
        </w:rPr>
        <w:t>rwyymmdd.00&lt;d</w:t>
      </w:r>
      <w:r w:rsidR="00064B80" w:rsidRPr="00A8383C">
        <w:rPr>
          <w:rFonts w:ascii="Courier New" w:hAnsi="Courier New" w:cs="Courier New"/>
          <w:b/>
          <w:bCs/>
        </w:rPr>
        <w:t>&gt;</w:t>
      </w:r>
      <w:r w:rsidR="00064B80">
        <w:t xml:space="preserve">) </w:t>
      </w:r>
      <w:r w:rsidR="00C5298E">
        <w:t>contain</w:t>
      </w:r>
      <w:r w:rsidR="00064B80">
        <w:t>ing</w:t>
      </w:r>
      <w:r w:rsidR="00C5298E">
        <w:t xml:space="preserve"> </w:t>
      </w:r>
      <w:r w:rsidR="0090664E">
        <w:t xml:space="preserve">SMDR </w:t>
      </w:r>
      <w:r w:rsidR="00C5298E">
        <w:t>records</w:t>
      </w:r>
      <w:r w:rsidR="00AB0AB5">
        <w:t xml:space="preserve"> </w:t>
      </w:r>
      <w:r w:rsidR="0090664E">
        <w:t xml:space="preserve">and </w:t>
      </w:r>
      <w:r w:rsidR="00071F63">
        <w:t>creates</w:t>
      </w:r>
      <w:r w:rsidR="0090664E">
        <w:t xml:space="preserve"> corresponding </w:t>
      </w:r>
      <w:r w:rsidR="00071F63">
        <w:t xml:space="preserve">output </w:t>
      </w:r>
      <w:r w:rsidR="0090664E">
        <w:t>files</w:t>
      </w:r>
      <w:r w:rsidR="00071F63">
        <w:t xml:space="preserve"> (of the form </w:t>
      </w:r>
      <w:r w:rsidR="00AB0AB5" w:rsidRPr="00A8383C">
        <w:rPr>
          <w:rFonts w:ascii="Courier New" w:hAnsi="Courier New" w:cs="Courier New"/>
          <w:b/>
          <w:bCs/>
        </w:rPr>
        <w:t>rwyy</w:t>
      </w:r>
      <w:r w:rsidR="006F1A23">
        <w:rPr>
          <w:rFonts w:ascii="Courier New" w:hAnsi="Courier New" w:cs="Courier New"/>
          <w:b/>
          <w:bCs/>
        </w:rPr>
        <w:t>mmdd.00&lt;d</w:t>
      </w:r>
      <w:r w:rsidR="00C5298E" w:rsidRPr="00A8383C">
        <w:rPr>
          <w:rFonts w:ascii="Courier New" w:hAnsi="Courier New" w:cs="Courier New"/>
          <w:b/>
          <w:bCs/>
        </w:rPr>
        <w:t>+1&gt;</w:t>
      </w:r>
      <w:r w:rsidR="00071F63">
        <w:rPr>
          <w:rFonts w:ascii="Courier New" w:hAnsi="Courier New" w:cs="Courier New"/>
          <w:b/>
          <w:bCs/>
        </w:rPr>
        <w:t>)</w:t>
      </w:r>
      <w:r w:rsidR="00071F63">
        <w:t xml:space="preserve"> also containing SMDR records.</w:t>
      </w:r>
    </w:p>
    <w:p w14:paraId="2AE22372" w14:textId="6A07CE8B" w:rsidR="0090664E" w:rsidRDefault="0090664E" w:rsidP="0090664E">
      <w:pPr>
        <w:pStyle w:val="ListParagraph"/>
        <w:numPr>
          <w:ilvl w:val="0"/>
          <w:numId w:val="31"/>
        </w:numPr>
      </w:pPr>
      <w:r>
        <w:t xml:space="preserve">For each </w:t>
      </w:r>
      <w:r w:rsidR="009F7DA1">
        <w:t xml:space="preserve">SMDR record found in the input file a corresponding SMDR </w:t>
      </w:r>
      <w:r w:rsidR="00064B80">
        <w:t xml:space="preserve">record shall be created in the </w:t>
      </w:r>
      <w:r w:rsidR="009F7DA1">
        <w:t xml:space="preserve">output file, where the output record is identical, </w:t>
      </w:r>
      <w:r>
        <w:t xml:space="preserve">except </w:t>
      </w:r>
      <w:r w:rsidR="00957690">
        <w:t xml:space="preserve">that, where a phone number is unknown to the TCS, </w:t>
      </w:r>
      <w:r>
        <w:t xml:space="preserve">the last 4 digits of each input phone number </w:t>
      </w:r>
      <w:r w:rsidR="00957690">
        <w:t>shall be r</w:t>
      </w:r>
      <w:r>
        <w:t>eplaced wi</w:t>
      </w:r>
      <w:r w:rsidR="006F1A23">
        <w:t>th a random selection of</w:t>
      </w:r>
      <w:r>
        <w:t xml:space="preserve"> 4 digits.</w:t>
      </w:r>
    </w:p>
    <w:p w14:paraId="488BAA06" w14:textId="5A5B89B7" w:rsidR="00957690" w:rsidRPr="009F7637" w:rsidRDefault="00957690" w:rsidP="00957690">
      <w:pPr>
        <w:ind w:left="1440"/>
        <w:rPr>
          <w:i/>
        </w:rPr>
      </w:pPr>
      <w:r w:rsidRPr="009F7637">
        <w:rPr>
          <w:i/>
        </w:rPr>
        <w:lastRenderedPageBreak/>
        <w:t>Note: Some phone numbers are ‘known’ in the sense that the source o</w:t>
      </w:r>
      <w:r w:rsidR="009F7637" w:rsidRPr="009F7637">
        <w:rPr>
          <w:i/>
        </w:rPr>
        <w:t>f the call is from a phone that has been specifically installed to support the application. These numbers are not associated with particular individuals and hence privacy is not a concern</w:t>
      </w:r>
      <w:r w:rsidR="009F7637">
        <w:rPr>
          <w:i/>
        </w:rPr>
        <w:t>. Mangling of such numbers is not required</w:t>
      </w:r>
      <w:r w:rsidR="000D3A26">
        <w:rPr>
          <w:i/>
        </w:rPr>
        <w:t xml:space="preserve"> nor </w:t>
      </w:r>
      <w:r w:rsidR="00CB28D5">
        <w:rPr>
          <w:i/>
        </w:rPr>
        <w:t>desirable</w:t>
      </w:r>
      <w:r w:rsidR="000D3A26">
        <w:rPr>
          <w:i/>
        </w:rPr>
        <w:t>.</w:t>
      </w:r>
    </w:p>
    <w:p w14:paraId="66346F47" w14:textId="069CF18F" w:rsidR="00064B80" w:rsidRDefault="00064B80" w:rsidP="0090664E">
      <w:pPr>
        <w:pStyle w:val="ListParagraph"/>
        <w:numPr>
          <w:ilvl w:val="0"/>
          <w:numId w:val="31"/>
        </w:numPr>
      </w:pPr>
      <w:r>
        <w:t xml:space="preserve">The mangling shall be consistent throughout an input dataset, even crossing file boundaries.  Example: if the number 6049424321 is mangled to 6049421234, then wherever the number </w:t>
      </w:r>
      <w:r>
        <w:t>6049424321</w:t>
      </w:r>
      <w:r>
        <w:t xml:space="preserve"> is found in the dataset, then it will consistently be replaced with </w:t>
      </w:r>
      <w:r>
        <w:t>6049421234</w:t>
      </w:r>
      <w:r>
        <w:t xml:space="preserve"> (even if the dataset contains SMDR records for multiple months).</w:t>
      </w:r>
    </w:p>
    <w:p w14:paraId="390657D3" w14:textId="77777777" w:rsidR="00071F63" w:rsidRDefault="00071F63" w:rsidP="00071F63">
      <w:pPr>
        <w:ind w:left="720"/>
        <w:rPr>
          <w:i/>
        </w:rPr>
      </w:pPr>
      <w:r>
        <w:rPr>
          <w:i/>
        </w:rPr>
        <w:t xml:space="preserve">Notes: </w:t>
      </w:r>
    </w:p>
    <w:p w14:paraId="0F97B83A" w14:textId="2F9FDBE2" w:rsidR="00A51DA9" w:rsidRDefault="00071F63" w:rsidP="00071F63">
      <w:pPr>
        <w:pStyle w:val="ListParagraph"/>
        <w:numPr>
          <w:ilvl w:val="0"/>
          <w:numId w:val="39"/>
        </w:numPr>
        <w:rPr>
          <w:i/>
        </w:rPr>
      </w:pPr>
      <w:r>
        <w:rPr>
          <w:i/>
        </w:rPr>
        <w:t xml:space="preserve">Phone number mangling is done to </w:t>
      </w:r>
      <w:r w:rsidR="0090664E" w:rsidRPr="00071F63">
        <w:rPr>
          <w:i/>
        </w:rPr>
        <w:t xml:space="preserve">ensure </w:t>
      </w:r>
      <w:r w:rsidRPr="00071F63">
        <w:rPr>
          <w:i/>
        </w:rPr>
        <w:t xml:space="preserve">phone number </w:t>
      </w:r>
      <w:r w:rsidR="0090664E" w:rsidRPr="00071F63">
        <w:rPr>
          <w:i/>
        </w:rPr>
        <w:t>privacy</w:t>
      </w:r>
      <w:r w:rsidRPr="00071F63">
        <w:rPr>
          <w:i/>
        </w:rPr>
        <w:t xml:space="preserve">. The mangled output files </w:t>
      </w:r>
      <w:r w:rsidR="0090664E" w:rsidRPr="00071F63">
        <w:rPr>
          <w:i/>
        </w:rPr>
        <w:t>can and will be used during development phases of this and other projects</w:t>
      </w:r>
      <w:r>
        <w:rPr>
          <w:i/>
        </w:rPr>
        <w:t>.</w:t>
      </w:r>
    </w:p>
    <w:p w14:paraId="22C3430C" w14:textId="168404BC" w:rsidR="00071F63" w:rsidRDefault="00371607" w:rsidP="00071F63">
      <w:pPr>
        <w:pStyle w:val="ListParagraph"/>
        <w:numPr>
          <w:ilvl w:val="0"/>
          <w:numId w:val="39"/>
        </w:numPr>
        <w:rPr>
          <w:i/>
        </w:rPr>
      </w:pPr>
      <w:r>
        <w:rPr>
          <w:i/>
        </w:rPr>
        <w:t xml:space="preserve">Currently </w:t>
      </w:r>
      <w:r w:rsidR="00071F63">
        <w:rPr>
          <w:i/>
        </w:rPr>
        <w:t>the organization is using a single telephone exchange</w:t>
      </w:r>
      <w:r w:rsidR="004331D2">
        <w:rPr>
          <w:i/>
        </w:rPr>
        <w:t>.  An</w:t>
      </w:r>
      <w:r w:rsidR="00071F63">
        <w:rPr>
          <w:i/>
        </w:rPr>
        <w:t xml:space="preserve"> SMDR file with extension</w:t>
      </w:r>
      <w:r w:rsidR="00071F63" w:rsidRPr="00071F63">
        <w:rPr>
          <w:rFonts w:ascii="Courier New" w:hAnsi="Courier New" w:cs="Courier New"/>
          <w:b/>
          <w:bCs/>
        </w:rPr>
        <w:t>.001</w:t>
      </w:r>
      <w:r w:rsidR="00071F63">
        <w:rPr>
          <w:i/>
        </w:rPr>
        <w:t xml:space="preserve"> indicates that </w:t>
      </w:r>
      <w:r>
        <w:rPr>
          <w:i/>
        </w:rPr>
        <w:t>its con</w:t>
      </w:r>
      <w:r w:rsidR="00D9599E">
        <w:rPr>
          <w:i/>
        </w:rPr>
        <w:t>tents are genuine phone numbers.</w:t>
      </w:r>
    </w:p>
    <w:p w14:paraId="3F4AE587" w14:textId="1E9D46A1" w:rsidR="00D9599E" w:rsidRDefault="00D9599E" w:rsidP="00071F63">
      <w:pPr>
        <w:pStyle w:val="ListParagraph"/>
        <w:numPr>
          <w:ilvl w:val="0"/>
          <w:numId w:val="39"/>
        </w:numPr>
        <w:rPr>
          <w:i/>
        </w:rPr>
      </w:pPr>
      <w:r>
        <w:rPr>
          <w:i/>
        </w:rPr>
        <w:t xml:space="preserve">Hence, SMDR files with extensions </w:t>
      </w:r>
      <w:r>
        <w:rPr>
          <w:rFonts w:ascii="Courier New" w:hAnsi="Courier New" w:cs="Courier New"/>
          <w:b/>
          <w:bCs/>
        </w:rPr>
        <w:t>.</w:t>
      </w:r>
      <w:proofErr w:type="gramStart"/>
      <w:r>
        <w:rPr>
          <w:rFonts w:ascii="Courier New" w:hAnsi="Courier New" w:cs="Courier New"/>
          <w:b/>
          <w:bCs/>
        </w:rPr>
        <w:t>002,.</w:t>
      </w:r>
      <w:proofErr w:type="gramEnd"/>
      <w:r>
        <w:rPr>
          <w:rFonts w:ascii="Courier New" w:hAnsi="Courier New" w:cs="Courier New"/>
          <w:b/>
          <w:bCs/>
        </w:rPr>
        <w:t xml:space="preserve"> 003, </w:t>
      </w:r>
      <w:r w:rsidRPr="00D9599E">
        <w:rPr>
          <w:rFonts w:cs="Courier New"/>
          <w:bCs/>
          <w:i/>
        </w:rPr>
        <w:t>etc</w:t>
      </w:r>
      <w:r w:rsidRPr="00D9599E">
        <w:rPr>
          <w:rFonts w:ascii="Courier New" w:hAnsi="Courier New" w:cs="Courier New"/>
          <w:bCs/>
        </w:rPr>
        <w:t>.</w:t>
      </w:r>
      <w:r>
        <w:rPr>
          <w:rFonts w:ascii="Courier New" w:hAnsi="Courier New" w:cs="Courier New"/>
          <w:b/>
          <w:bCs/>
        </w:rPr>
        <w:t xml:space="preserve"> </w:t>
      </w:r>
      <w:r>
        <w:rPr>
          <w:rFonts w:cs="Courier New"/>
          <w:bCs/>
          <w:i/>
        </w:rPr>
        <w:t>contain</w:t>
      </w:r>
      <w:r w:rsidRPr="00D9599E">
        <w:rPr>
          <w:rFonts w:cs="Courier New"/>
          <w:bCs/>
        </w:rPr>
        <w:t xml:space="preserve"> only </w:t>
      </w:r>
      <w:r w:rsidRPr="00D9599E">
        <w:rPr>
          <w:i/>
        </w:rPr>
        <w:t>mangled phone numbers.</w:t>
      </w:r>
    </w:p>
    <w:p w14:paraId="12AB47D0" w14:textId="3FCA5EDC" w:rsidR="00D9599E" w:rsidRDefault="00D9599E" w:rsidP="00071F63">
      <w:pPr>
        <w:pStyle w:val="ListParagraph"/>
        <w:numPr>
          <w:ilvl w:val="0"/>
          <w:numId w:val="39"/>
        </w:numPr>
        <w:rPr>
          <w:i/>
        </w:rPr>
      </w:pPr>
      <w:r>
        <w:rPr>
          <w:i/>
        </w:rPr>
        <w:t xml:space="preserve">It may be useful to think of SMDR files which have an </w:t>
      </w:r>
      <w:r w:rsidR="00F11248">
        <w:rPr>
          <w:i/>
        </w:rPr>
        <w:t xml:space="preserve">extension </w:t>
      </w:r>
      <w:r w:rsidRPr="00272C65">
        <w:rPr>
          <w:rFonts w:ascii="Courier New" w:hAnsi="Courier New" w:cs="Courier New"/>
          <w:b/>
          <w:bCs/>
        </w:rPr>
        <w:t>.00x</w:t>
      </w:r>
      <w:r>
        <w:rPr>
          <w:i/>
        </w:rPr>
        <w:t xml:space="preserve"> (x &gt; 1), as being sourced from a virtual telephone exchange.</w:t>
      </w:r>
    </w:p>
    <w:p w14:paraId="4FEEA850" w14:textId="51A5E81A" w:rsidR="00D9599E" w:rsidRPr="00D9599E" w:rsidRDefault="00D9599E" w:rsidP="00071F63">
      <w:pPr>
        <w:pStyle w:val="ListParagraph"/>
        <w:numPr>
          <w:ilvl w:val="0"/>
          <w:numId w:val="39"/>
        </w:numPr>
        <w:rPr>
          <w:i/>
        </w:rPr>
      </w:pPr>
      <w:r>
        <w:rPr>
          <w:i/>
        </w:rPr>
        <w:t>In principle, it is only necessary to mangle a</w:t>
      </w:r>
      <w:r w:rsidR="00F11248">
        <w:rPr>
          <w:i/>
        </w:rPr>
        <w:t>n</w:t>
      </w:r>
      <w:r>
        <w:rPr>
          <w:i/>
        </w:rPr>
        <w:t xml:space="preserve"> SMDR .</w:t>
      </w:r>
      <w:r w:rsidRPr="00821144">
        <w:rPr>
          <w:rFonts w:ascii="Courier New" w:hAnsi="Courier New" w:cs="Courier New"/>
          <w:b/>
          <w:bCs/>
        </w:rPr>
        <w:t>001</w:t>
      </w:r>
      <w:r>
        <w:rPr>
          <w:i/>
        </w:rPr>
        <w:t xml:space="preserve"> file once (to a 0.002 file), yet the software shall be able to ‘re-mangle’ .</w:t>
      </w:r>
      <w:r w:rsidRPr="00821144">
        <w:rPr>
          <w:rFonts w:ascii="Courier New" w:hAnsi="Courier New" w:cs="Courier New"/>
          <w:b/>
          <w:bCs/>
        </w:rPr>
        <w:t>002</w:t>
      </w:r>
      <w:r>
        <w:rPr>
          <w:i/>
        </w:rPr>
        <w:t xml:space="preserve"> files to .</w:t>
      </w:r>
      <w:r w:rsidRPr="00821144">
        <w:rPr>
          <w:rFonts w:ascii="Courier New" w:hAnsi="Courier New" w:cs="Courier New"/>
          <w:b/>
          <w:bCs/>
        </w:rPr>
        <w:t>003</w:t>
      </w:r>
      <w:r>
        <w:rPr>
          <w:i/>
        </w:rPr>
        <w:t xml:space="preserve"> files, .</w:t>
      </w:r>
      <w:r w:rsidRPr="00821144">
        <w:rPr>
          <w:rFonts w:ascii="Courier New" w:hAnsi="Courier New" w:cs="Courier New"/>
          <w:b/>
          <w:bCs/>
        </w:rPr>
        <w:t>003</w:t>
      </w:r>
      <w:r>
        <w:rPr>
          <w:i/>
        </w:rPr>
        <w:t xml:space="preserve"> files to .</w:t>
      </w:r>
      <w:r w:rsidRPr="00821144">
        <w:rPr>
          <w:rFonts w:ascii="Courier New" w:hAnsi="Courier New" w:cs="Courier New"/>
          <w:b/>
          <w:bCs/>
        </w:rPr>
        <w:t>004</w:t>
      </w:r>
      <w:r>
        <w:rPr>
          <w:i/>
        </w:rPr>
        <w:t xml:space="preserve"> files, etc.  This capability </w:t>
      </w:r>
      <w:r w:rsidR="00296ED2">
        <w:rPr>
          <w:i/>
        </w:rPr>
        <w:t>is provided is</w:t>
      </w:r>
      <w:r w:rsidR="00425E75">
        <w:rPr>
          <w:i/>
        </w:rPr>
        <w:t xml:space="preserve"> </w:t>
      </w:r>
      <w:r w:rsidR="00272C65">
        <w:rPr>
          <w:i/>
        </w:rPr>
        <w:t>required in order to allow for off-site testing of the mangling software itself.</w:t>
      </w:r>
    </w:p>
    <w:p w14:paraId="3ECE2F62" w14:textId="77A69924" w:rsidR="00496711" w:rsidRDefault="00496711" w:rsidP="00496711">
      <w:pPr>
        <w:pStyle w:val="Heading2"/>
      </w:pPr>
      <w:bookmarkStart w:id="38" w:name="_Toc466012405"/>
      <w:bookmarkStart w:id="39" w:name="_Toc466026845"/>
      <w:r>
        <w:t xml:space="preserve">Test </w:t>
      </w:r>
      <w:r w:rsidR="00F25A98">
        <w:t>Tool</w:t>
      </w:r>
      <w:r w:rsidR="00577A53">
        <w:t xml:space="preserve"> </w:t>
      </w:r>
      <w:r>
        <w:t>Requirements</w:t>
      </w:r>
      <w:bookmarkEnd w:id="38"/>
      <w:bookmarkEnd w:id="39"/>
    </w:p>
    <w:p w14:paraId="3F305240" w14:textId="19CA0E05" w:rsidR="008D1F4B" w:rsidRPr="008D1F4B" w:rsidRDefault="008D1F4B" w:rsidP="008D1F4B">
      <w:r>
        <w:t xml:space="preserve">A number of related test tools are required to support various stages of testing.  The requirements for these tools are discussed </w:t>
      </w:r>
      <w:r w:rsidR="00CE0842">
        <w:t>next.</w:t>
      </w:r>
    </w:p>
    <w:p w14:paraId="1EAD6020" w14:textId="007DC850" w:rsidR="00D42EDE" w:rsidRDefault="002A1304" w:rsidP="002A0F19">
      <w:pPr>
        <w:pStyle w:val="Heading3"/>
      </w:pPr>
      <w:bookmarkStart w:id="40" w:name="_Toc466012406"/>
      <w:bookmarkStart w:id="41" w:name="_Toc466026846"/>
      <w:r>
        <w:lastRenderedPageBreak/>
        <w:t xml:space="preserve">Telephone </w:t>
      </w:r>
      <w:r w:rsidR="00E35EBE">
        <w:t xml:space="preserve">Exchange </w:t>
      </w:r>
      <w:r w:rsidR="00D42EDE">
        <w:t>Simulator</w:t>
      </w:r>
      <w:bookmarkEnd w:id="40"/>
      <w:bookmarkEnd w:id="41"/>
    </w:p>
    <w:p w14:paraId="2E4D9EDA" w14:textId="6C57FCBE" w:rsidR="00C26BD6" w:rsidRDefault="002A1304" w:rsidP="00C26BD6">
      <w:r>
        <w:t>The Tel</w:t>
      </w:r>
      <w:r w:rsidR="00BC2BAD">
        <w:t xml:space="preserve">ephone Exchange Simulator </w:t>
      </w:r>
      <w:r>
        <w:t>will primarily be used to test the TCS, however, it will have one other import role: the actual ingestion into the database of all legacy SMDR records.</w:t>
      </w:r>
    </w:p>
    <w:p w14:paraId="2BF567A5" w14:textId="77777777" w:rsidR="003F315A" w:rsidRDefault="002A1304" w:rsidP="003F315A">
      <w:r>
        <w:t xml:space="preserve">The </w:t>
      </w:r>
      <w:r w:rsidR="003F315A">
        <w:t xml:space="preserve">TXS works as follows.  </w:t>
      </w:r>
      <w:r>
        <w:t xml:space="preserve">It accepts the following inputs: </w:t>
      </w:r>
    </w:p>
    <w:p w14:paraId="0C73B6AE" w14:textId="0C7F5F4C" w:rsidR="003F315A" w:rsidRDefault="002A1304" w:rsidP="003F315A">
      <w:pPr>
        <w:pStyle w:val="ListParagraph"/>
        <w:numPr>
          <w:ilvl w:val="0"/>
          <w:numId w:val="33"/>
        </w:numPr>
      </w:pPr>
      <w:proofErr w:type="gramStart"/>
      <w:r>
        <w:t>A</w:t>
      </w:r>
      <w:proofErr w:type="gramEnd"/>
      <w:r>
        <w:t xml:space="preserve"> </w:t>
      </w:r>
      <w:r w:rsidR="00CE0842">
        <w:t xml:space="preserve">input </w:t>
      </w:r>
      <w:r>
        <w:t>directory of SMDR files (it will accept files names of th</w:t>
      </w:r>
      <w:r w:rsidR="00CE0842">
        <w:t>e following form: rwhhmmdd.00&lt;d&gt; (and ignore all other files).</w:t>
      </w:r>
    </w:p>
    <w:p w14:paraId="598C23A0" w14:textId="6C7E8BFB" w:rsidR="003F315A" w:rsidRDefault="002A1304" w:rsidP="003F315A">
      <w:pPr>
        <w:pStyle w:val="ListParagraph"/>
        <w:numPr>
          <w:ilvl w:val="0"/>
          <w:numId w:val="33"/>
        </w:numPr>
      </w:pPr>
      <w:r>
        <w:t xml:space="preserve">An IP address </w:t>
      </w:r>
      <w:r w:rsidR="00CE0842">
        <w:t>of the platform on which</w:t>
      </w:r>
      <w:r>
        <w:t xml:space="preserve"> the TCS is running; and </w:t>
      </w:r>
    </w:p>
    <w:p w14:paraId="04076490" w14:textId="7B9B4B43" w:rsidR="002A1304" w:rsidRDefault="003F315A" w:rsidP="003F315A">
      <w:pPr>
        <w:pStyle w:val="ListParagraph"/>
        <w:numPr>
          <w:ilvl w:val="0"/>
          <w:numId w:val="33"/>
        </w:numPr>
      </w:pPr>
      <w:r>
        <w:t>T</w:t>
      </w:r>
      <w:r w:rsidR="002A1304">
        <w:t>he Port number on which the TCS is listening.</w:t>
      </w:r>
    </w:p>
    <w:p w14:paraId="0FA339A9" w14:textId="77777777" w:rsidR="003F315A" w:rsidRDefault="003F315A" w:rsidP="003F315A">
      <w:pPr>
        <w:pStyle w:val="ListParagraph"/>
        <w:jc w:val="both"/>
      </w:pPr>
    </w:p>
    <w:p w14:paraId="38BFFC92" w14:textId="1664B5E4" w:rsidR="002A1304" w:rsidRPr="00C26BD6" w:rsidRDefault="003F315A" w:rsidP="0090664E">
      <w:pPr>
        <w:pStyle w:val="ListParagraph"/>
        <w:jc w:val="both"/>
      </w:pPr>
      <w:r>
        <w:t>If any of the above parameters are found to be missing or invalid (e.g. providing an illegal IP address), then the TXS shall abort.</w:t>
      </w:r>
    </w:p>
    <w:p w14:paraId="12372A0C" w14:textId="5B18F23A" w:rsidR="00577A53" w:rsidRDefault="00577A53" w:rsidP="00D42EDE">
      <w:pPr>
        <w:pStyle w:val="Heading3"/>
      </w:pPr>
      <w:bookmarkStart w:id="42" w:name="_Toc466012407"/>
      <w:bookmarkStart w:id="43" w:name="_Toc466026847"/>
      <w:r>
        <w:t>Tel</w:t>
      </w:r>
      <w:r w:rsidR="002A0F19">
        <w:t>ecom Management System Simulator</w:t>
      </w:r>
      <w:bookmarkEnd w:id="42"/>
      <w:bookmarkEnd w:id="43"/>
    </w:p>
    <w:p w14:paraId="390376E7" w14:textId="6666A3EF" w:rsidR="00BC2BAD" w:rsidRPr="00BC2BAD" w:rsidRDefault="00BC2BAD" w:rsidP="00BC2BAD">
      <w:r>
        <w:t>The TMS Simulator listens for a flow of messages from the TCS.  It functionality is minimal and is largely provided to server as a data sink for the TCS during testing.  Nevertheless, it will parse the incoming flow of messages looking for valid SMDR messages and, when found, shall write them to the system console.</w:t>
      </w:r>
    </w:p>
    <w:p w14:paraId="760FA438" w14:textId="77777777" w:rsidR="00577A53" w:rsidRDefault="00577A53" w:rsidP="00577A53">
      <w:pPr>
        <w:pStyle w:val="Heading2"/>
      </w:pPr>
      <w:bookmarkStart w:id="44" w:name="_Toc466012408"/>
      <w:bookmarkStart w:id="45" w:name="_Toc466026848"/>
      <w:r>
        <w:t>Test Requirements</w:t>
      </w:r>
      <w:bookmarkEnd w:id="44"/>
      <w:bookmarkEnd w:id="45"/>
    </w:p>
    <w:p w14:paraId="4D6F6705" w14:textId="45D0034F" w:rsidR="00324E44" w:rsidRPr="00324E44" w:rsidRDefault="00324E44" w:rsidP="00324E44">
      <w:r>
        <w:t>Testing of the TCS is done on two levels:</w:t>
      </w:r>
    </w:p>
    <w:p w14:paraId="581BB508" w14:textId="7F9B2150" w:rsidR="00324E44" w:rsidRDefault="00324E44" w:rsidP="00146452">
      <w:r w:rsidRPr="00324E44">
        <w:rPr>
          <w:b/>
        </w:rPr>
        <w:t>Unit Testing</w:t>
      </w:r>
      <w:r>
        <w:br/>
        <w:t xml:space="preserve">Using the Mocha Test Framework, suitable Test Cases will be crafted that will exercise the internal machinations of the TCS.  Code coverage </w:t>
      </w:r>
      <w:r w:rsidR="00BC2BAD">
        <w:t>is</w:t>
      </w:r>
      <w:r>
        <w:t xml:space="preserve"> required.</w:t>
      </w:r>
    </w:p>
    <w:p w14:paraId="1EE19A8A" w14:textId="7E456B04" w:rsidR="00146452" w:rsidRDefault="00324E44" w:rsidP="00146452">
      <w:r w:rsidRPr="00324E44">
        <w:rPr>
          <w:b/>
        </w:rPr>
        <w:t>Test Management</w:t>
      </w:r>
      <w:r>
        <w:br/>
      </w:r>
      <w:r w:rsidR="00146452">
        <w:t xml:space="preserve">A separate Test Management Plan to be composed.  It will </w:t>
      </w:r>
      <w:r w:rsidR="00A772EB">
        <w:t xml:space="preserve">describe in detail the various Test Cases to be carried successfully in order to ensure </w:t>
      </w:r>
      <w:r w:rsidR="00B21B5A">
        <w:t xml:space="preserve">that the TCS is painlessly introduced into the </w:t>
      </w:r>
      <w:r w:rsidR="00A772EB">
        <w:t>operational environment.</w:t>
      </w:r>
    </w:p>
    <w:p w14:paraId="6C2B173A" w14:textId="52F37687" w:rsidR="00577A53" w:rsidRPr="00D42EDE" w:rsidRDefault="00A772EB" w:rsidP="00D42EDE">
      <w:r>
        <w:t>This Test Management Plan shall also identify a “minimum suite of Test Cases” that will need to be successfully executed before subsequ</w:t>
      </w:r>
      <w:r w:rsidR="00FF4233">
        <w:t>ent upgrade versions of the TCS can be released into operations.</w:t>
      </w:r>
    </w:p>
    <w:p w14:paraId="089C8F8E" w14:textId="41305244" w:rsidR="003238D2" w:rsidRDefault="00F25A98" w:rsidP="003238D2">
      <w:pPr>
        <w:pStyle w:val="Heading2"/>
        <w:rPr>
          <w:lang w:eastAsia="en-US"/>
        </w:rPr>
      </w:pPr>
      <w:bookmarkStart w:id="46" w:name="_Toc466012409"/>
      <w:bookmarkStart w:id="47" w:name="_Toc466026849"/>
      <w:r>
        <w:rPr>
          <w:lang w:eastAsia="en-US"/>
        </w:rPr>
        <w:lastRenderedPageBreak/>
        <w:t>Performance R</w:t>
      </w:r>
      <w:r w:rsidR="003238D2" w:rsidRPr="00AA1ECB">
        <w:rPr>
          <w:lang w:eastAsia="en-US"/>
        </w:rPr>
        <w:t>equirements</w:t>
      </w:r>
      <w:bookmarkEnd w:id="46"/>
      <w:bookmarkEnd w:id="47"/>
    </w:p>
    <w:p w14:paraId="37359EA0" w14:textId="24B9B826" w:rsidR="00D42EDE" w:rsidRDefault="00D42EDE" w:rsidP="00D42EDE">
      <w:r>
        <w:t>The minimum performance of the TCS is the following (note: these performance requirements are not demanding):</w:t>
      </w:r>
    </w:p>
    <w:p w14:paraId="3ED902A6" w14:textId="04D42132" w:rsidR="00D42EDE" w:rsidRDefault="00D42EDE" w:rsidP="00D42EDE">
      <w:pPr>
        <w:pStyle w:val="ListParagraph"/>
        <w:numPr>
          <w:ilvl w:val="0"/>
          <w:numId w:val="20"/>
        </w:numPr>
      </w:pPr>
      <w:r>
        <w:t xml:space="preserve">Able to ingest and deliver to </w:t>
      </w:r>
      <w:r w:rsidR="00FF4233">
        <w:t>the TMS</w:t>
      </w:r>
      <w:r>
        <w:t xml:space="preserve"> 100</w:t>
      </w:r>
      <w:r w:rsidR="00BF227F">
        <w:t>0</w:t>
      </w:r>
      <w:r w:rsidR="003D5FF2">
        <w:t xml:space="preserve"> SMRD messages per hour for a sustained period of 3 hours.</w:t>
      </w:r>
    </w:p>
    <w:p w14:paraId="722B6119" w14:textId="755BC36D" w:rsidR="003D5FF2" w:rsidRDefault="003D5FF2" w:rsidP="003D5FF2">
      <w:pPr>
        <w:pStyle w:val="ListParagraph"/>
        <w:numPr>
          <w:ilvl w:val="0"/>
          <w:numId w:val="20"/>
        </w:numPr>
      </w:pPr>
      <w:r>
        <w:t>Able to ingest and deliver to the database 1000 SMRD messages per hour for a sustained period of 3 hours.</w:t>
      </w:r>
    </w:p>
    <w:p w14:paraId="6BD2F6AF" w14:textId="7591FAEB" w:rsidR="00D42EDE" w:rsidRDefault="00BB5D43" w:rsidP="00D42EDE">
      <w:pPr>
        <w:pStyle w:val="ListParagraph"/>
        <w:numPr>
          <w:ilvl w:val="0"/>
          <w:numId w:val="20"/>
        </w:numPr>
      </w:pPr>
      <w:r>
        <w:t>Without message loss, be able to ingest</w:t>
      </w:r>
      <w:r w:rsidR="00D42EDE">
        <w:t xml:space="preserve"> and deliver</w:t>
      </w:r>
      <w:r>
        <w:t xml:space="preserve"> </w:t>
      </w:r>
      <w:r w:rsidR="00D42EDE">
        <w:t xml:space="preserve">to </w:t>
      </w:r>
      <w:r w:rsidR="00FF4233">
        <w:t>the TMS</w:t>
      </w:r>
      <w:r w:rsidR="00D42EDE">
        <w:t xml:space="preserve"> a traffic </w:t>
      </w:r>
      <w:r w:rsidR="00FF4233">
        <w:t>burst of 1000 SMRD messages in 10</w:t>
      </w:r>
      <w:r w:rsidR="00894A7D">
        <w:t xml:space="preserve"> second</w:t>
      </w:r>
      <w:r w:rsidR="00FF4233">
        <w:t>s</w:t>
      </w:r>
      <w:r w:rsidR="00894A7D">
        <w:t>.</w:t>
      </w:r>
    </w:p>
    <w:p w14:paraId="698AF126" w14:textId="1B78AB89" w:rsidR="00751D79" w:rsidRPr="00E815B3" w:rsidRDefault="0064524E" w:rsidP="00E815B3">
      <w:pPr>
        <w:pStyle w:val="ListParagraph"/>
        <w:numPr>
          <w:ilvl w:val="0"/>
          <w:numId w:val="20"/>
        </w:numPr>
      </w:pPr>
      <w:r>
        <w:t xml:space="preserve">Without message loss, be able to ingest and deliver to </w:t>
      </w:r>
      <w:r w:rsidR="00FF4233">
        <w:t>database</w:t>
      </w:r>
      <w:r>
        <w:t xml:space="preserve"> a traffic burst of </w:t>
      </w:r>
      <w:r w:rsidR="00FF4233">
        <w:t>1000</w:t>
      </w:r>
      <w:r>
        <w:t xml:space="preserve"> SMRD messages in 1</w:t>
      </w:r>
      <w:r w:rsidR="00FF4233">
        <w:t>0</w:t>
      </w:r>
      <w:r>
        <w:t xml:space="preserve"> second</w:t>
      </w:r>
      <w:r w:rsidR="00FF4233">
        <w:t>s</w:t>
      </w:r>
      <w:r>
        <w:t>.</w:t>
      </w:r>
    </w:p>
    <w:sectPr w:rsidR="00751D79" w:rsidRPr="00E815B3">
      <w:headerReference w:type="default" r:id="rId24"/>
      <w:footerReference w:type="default" r:id="rId25"/>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F1CB61" w14:textId="77777777" w:rsidR="007F455D" w:rsidRDefault="007F455D">
      <w:pPr>
        <w:spacing w:after="0" w:line="240" w:lineRule="auto"/>
      </w:pPr>
      <w:r>
        <w:separator/>
      </w:r>
    </w:p>
  </w:endnote>
  <w:endnote w:type="continuationSeparator" w:id="0">
    <w:p w14:paraId="550D4F34" w14:textId="77777777" w:rsidR="007F455D" w:rsidRDefault="007F4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4BE64" w14:textId="77777777" w:rsidR="007D0DBE" w:rsidRDefault="007D0DBE" w:rsidP="002B503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65B12A" w14:textId="77777777" w:rsidR="007D0DBE" w:rsidRDefault="007D0DBE" w:rsidP="00F01724">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EAD7B68" w14:textId="77777777" w:rsidR="007D0DBE" w:rsidRDefault="007D0DBE" w:rsidP="00B71DF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7F219" w14:textId="338C1E9F" w:rsidR="007D0DBE" w:rsidRDefault="007D0DBE" w:rsidP="002B503A">
    <w:pPr>
      <w:pStyle w:val="Footer"/>
      <w:framePr w:wrap="none" w:vAnchor="text" w:hAnchor="margin" w:xAlign="right" w:y="1"/>
      <w:rPr>
        <w:rStyle w:val="PageNumber"/>
      </w:rPr>
    </w:pPr>
  </w:p>
  <w:p w14:paraId="6A6B35C9" w14:textId="77777777" w:rsidR="007D0DBE" w:rsidRDefault="007D0DBE" w:rsidP="00B71DF8">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8C71E" w14:textId="77777777" w:rsidR="007D0DBE" w:rsidRPr="00F01724" w:rsidRDefault="007D0DBE" w:rsidP="002B503A">
    <w:pPr>
      <w:pStyle w:val="Footer"/>
      <w:framePr w:wrap="none" w:vAnchor="text" w:hAnchor="margin" w:xAlign="right" w:y="1"/>
      <w:rPr>
        <w:rStyle w:val="PageNumber"/>
        <w:b w:val="0"/>
        <w:smallCaps/>
        <w:color w:val="000000" w:themeColor="text1"/>
        <w:sz w:val="21"/>
      </w:rPr>
    </w:pPr>
    <w:r w:rsidRPr="00F01724">
      <w:rPr>
        <w:rStyle w:val="PageNumber"/>
        <w:b w:val="0"/>
        <w:smallCaps/>
        <w:color w:val="000000" w:themeColor="text1"/>
        <w:sz w:val="21"/>
      </w:rPr>
      <w:fldChar w:fldCharType="begin"/>
    </w:r>
    <w:r w:rsidRPr="00F01724">
      <w:rPr>
        <w:rStyle w:val="PageNumber"/>
        <w:b w:val="0"/>
        <w:smallCaps/>
        <w:color w:val="000000" w:themeColor="text1"/>
        <w:sz w:val="21"/>
      </w:rPr>
      <w:instrText xml:space="preserve">PAGE  </w:instrText>
    </w:r>
    <w:r w:rsidRPr="00F01724">
      <w:rPr>
        <w:rStyle w:val="PageNumber"/>
        <w:b w:val="0"/>
        <w:smallCaps/>
        <w:color w:val="000000" w:themeColor="text1"/>
        <w:sz w:val="21"/>
      </w:rPr>
      <w:fldChar w:fldCharType="separate"/>
    </w:r>
    <w:r w:rsidR="008575ED">
      <w:rPr>
        <w:rStyle w:val="PageNumber"/>
        <w:b w:val="0"/>
        <w:smallCaps/>
        <w:noProof/>
        <w:color w:val="000000" w:themeColor="text1"/>
        <w:sz w:val="21"/>
      </w:rPr>
      <w:t>8</w:t>
    </w:r>
    <w:r w:rsidRPr="00F01724">
      <w:rPr>
        <w:rStyle w:val="PageNumber"/>
        <w:b w:val="0"/>
        <w:smallCaps/>
        <w:color w:val="000000" w:themeColor="text1"/>
        <w:sz w:val="21"/>
      </w:rPr>
      <w:fldChar w:fldCharType="end"/>
    </w:r>
  </w:p>
  <w:sdt>
    <w:sdtPr>
      <w:rPr>
        <w:smallCaps/>
        <w:color w:val="000000" w:themeColor="text1"/>
        <w:sz w:val="21"/>
        <w:szCs w:val="28"/>
      </w:rPr>
      <w:alias w:val="Title"/>
      <w:tag w:val=""/>
      <w:id w:val="2066673013"/>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40E1088" w14:textId="1C1E0105" w:rsidR="007D0DBE" w:rsidRPr="00F01724" w:rsidRDefault="00A51DA9" w:rsidP="00F01724">
        <w:pPr>
          <w:pStyle w:val="NoSpacing"/>
          <w:pBdr>
            <w:bottom w:val="single" w:sz="18" w:space="15" w:color="262626" w:themeColor="text1" w:themeTint="D9"/>
          </w:pBdr>
          <w:tabs>
            <w:tab w:val="left" w:pos="6663"/>
          </w:tabs>
          <w:ind w:right="360"/>
          <w:rPr>
            <w:smallCaps/>
            <w:color w:val="000000" w:themeColor="text1"/>
            <w:sz w:val="21"/>
            <w:szCs w:val="28"/>
          </w:rPr>
        </w:pPr>
        <w:r>
          <w:rPr>
            <w:smallCaps/>
            <w:color w:val="000000" w:themeColor="text1"/>
            <w:sz w:val="21"/>
            <w:szCs w:val="28"/>
          </w:rPr>
          <w:t>Telephony Capture Service Software Requirements Document</w:t>
        </w:r>
      </w:p>
    </w:sdtContent>
  </w:sdt>
  <w:p w14:paraId="2D13EB19" w14:textId="7E17D72D" w:rsidR="007D0DBE" w:rsidRPr="00F01724" w:rsidRDefault="007D0DBE" w:rsidP="00B71DF8">
    <w:pPr>
      <w:pStyle w:val="Footer"/>
      <w:ind w:right="360"/>
      <w:rPr>
        <w:sz w:val="22"/>
        <w:szCs w:val="22"/>
        <w:lang w:val="en-C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EEE769" w14:textId="77777777" w:rsidR="007F455D" w:rsidRDefault="007F455D">
      <w:pPr>
        <w:spacing w:after="0" w:line="240" w:lineRule="auto"/>
      </w:pPr>
      <w:r>
        <w:separator/>
      </w:r>
    </w:p>
  </w:footnote>
  <w:footnote w:type="continuationSeparator" w:id="0">
    <w:p w14:paraId="40FCE152" w14:textId="77777777" w:rsidR="007F455D" w:rsidRDefault="007F455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70CC4" w14:textId="7717BD16" w:rsidR="00A51DA9" w:rsidRDefault="00A51DA9" w:rsidP="00A51DA9">
    <w:pPr>
      <w:pStyle w:val="Header"/>
      <w:rPr>
        <w:caps/>
        <w:color w:val="2A2A2A" w:themeColor="text2"/>
        <w:sz w:val="20"/>
        <w:szCs w:val="20"/>
      </w:rPr>
    </w:pPr>
    <w:sdt>
      <w:sdtPr>
        <w:rPr>
          <w:smallCaps/>
          <w:color w:val="2A2A2A" w:themeColor="text2"/>
          <w:sz w:val="20"/>
          <w:szCs w:val="20"/>
        </w:rPr>
        <w:alias w:val="Title"/>
        <w:tag w:val=""/>
        <w:id w:val="-484788024"/>
        <w:placeholder>
          <w:docPart w:val="165AD36A0FF01A43BB63FE77725EFF8A"/>
        </w:placeholder>
        <w:dataBinding w:prefixMappings="xmlns:ns0='http://purl.org/dc/elements/1.1/' xmlns:ns1='http://schemas.openxmlformats.org/package/2006/metadata/core-properties' " w:xpath="/ns1:coreProperties[1]/ns0:title[1]" w:storeItemID="{6C3C8BC8-F283-45AE-878A-BAB7291924A1}"/>
        <w:text/>
      </w:sdtPr>
      <w:sdtContent>
        <w:r>
          <w:rPr>
            <w:smallCaps/>
            <w:color w:val="2A2A2A" w:themeColor="text2"/>
            <w:sz w:val="20"/>
            <w:szCs w:val="20"/>
          </w:rPr>
          <w:t>Telephony Capture Service Software Requirements Document</w:t>
        </w:r>
      </w:sdtContent>
    </w:sdt>
  </w:p>
  <w:p w14:paraId="56BE253A" w14:textId="44DBD461" w:rsidR="00A51DA9" w:rsidRPr="00A51DA9" w:rsidRDefault="00A51DA9" w:rsidP="00A51DA9">
    <w:pPr>
      <w:pStyle w:val="Header"/>
      <w:jc w:val="both"/>
      <w:rPr>
        <w:color w:val="2A2A2A" w:themeColor="text2"/>
        <w:sz w:val="20"/>
        <w:szCs w:val="20"/>
      </w:rPr>
    </w:pPr>
    <w:r>
      <w:rPr>
        <w:color w:val="2A2A2A" w:themeColor="text2"/>
        <w:sz w:val="20"/>
        <w:szCs w:val="20"/>
      </w:rPr>
      <w:pict w14:anchorId="406F5971">
        <v:rect id="_x0000_i1025" style="width:0;height:1.5pt" o:hralign="center" o:hrstd="t" o:hr="t" fillcolor="#aaa" stroked="f"/>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30A24A" w14:textId="77777777" w:rsidR="00A51DA9" w:rsidRDefault="00A51DA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EC0D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53C3250"/>
    <w:lvl w:ilvl="0">
      <w:start w:val="1"/>
      <w:numFmt w:val="decimal"/>
      <w:lvlText w:val="%1."/>
      <w:lvlJc w:val="left"/>
      <w:pPr>
        <w:tabs>
          <w:tab w:val="num" w:pos="1800"/>
        </w:tabs>
        <w:ind w:left="1800" w:hanging="360"/>
      </w:pPr>
    </w:lvl>
  </w:abstractNum>
  <w:abstractNum w:abstractNumId="2">
    <w:nsid w:val="FFFFFF7D"/>
    <w:multiLevelType w:val="singleLevel"/>
    <w:tmpl w:val="9BD273A0"/>
    <w:lvl w:ilvl="0">
      <w:start w:val="1"/>
      <w:numFmt w:val="decimal"/>
      <w:lvlText w:val="%1."/>
      <w:lvlJc w:val="left"/>
      <w:pPr>
        <w:tabs>
          <w:tab w:val="num" w:pos="1440"/>
        </w:tabs>
        <w:ind w:left="1440" w:hanging="360"/>
      </w:pPr>
    </w:lvl>
  </w:abstractNum>
  <w:abstractNum w:abstractNumId="3">
    <w:nsid w:val="FFFFFF7E"/>
    <w:multiLevelType w:val="singleLevel"/>
    <w:tmpl w:val="776E131A"/>
    <w:lvl w:ilvl="0">
      <w:start w:val="1"/>
      <w:numFmt w:val="decimal"/>
      <w:lvlText w:val="%1."/>
      <w:lvlJc w:val="left"/>
      <w:pPr>
        <w:tabs>
          <w:tab w:val="num" w:pos="1080"/>
        </w:tabs>
        <w:ind w:left="1080" w:hanging="360"/>
      </w:pPr>
    </w:lvl>
  </w:abstractNum>
  <w:abstractNum w:abstractNumId="4">
    <w:nsid w:val="FFFFFF7F"/>
    <w:multiLevelType w:val="singleLevel"/>
    <w:tmpl w:val="B2E8123E"/>
    <w:lvl w:ilvl="0">
      <w:start w:val="1"/>
      <w:numFmt w:val="decimal"/>
      <w:lvlText w:val="%1."/>
      <w:lvlJc w:val="left"/>
      <w:pPr>
        <w:tabs>
          <w:tab w:val="num" w:pos="720"/>
        </w:tabs>
        <w:ind w:left="720" w:hanging="360"/>
      </w:pPr>
    </w:lvl>
  </w:abstractNum>
  <w:abstractNum w:abstractNumId="5">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142D782"/>
    <w:lvl w:ilvl="0">
      <w:start w:val="1"/>
      <w:numFmt w:val="decimal"/>
      <w:lvlText w:val="%1."/>
      <w:lvlJc w:val="left"/>
      <w:pPr>
        <w:tabs>
          <w:tab w:val="num" w:pos="360"/>
        </w:tabs>
        <w:ind w:left="360" w:hanging="360"/>
      </w:pPr>
    </w:lvl>
  </w:abstractNum>
  <w:abstractNum w:abstractNumId="1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1">
    <w:nsid w:val="07945CD0"/>
    <w:multiLevelType w:val="hybridMultilevel"/>
    <w:tmpl w:val="DC9A7F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FE455BE"/>
    <w:multiLevelType w:val="hybridMultilevel"/>
    <w:tmpl w:val="3604B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104C46"/>
    <w:multiLevelType w:val="hybridMultilevel"/>
    <w:tmpl w:val="CD04C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82E58EF"/>
    <w:multiLevelType w:val="multilevel"/>
    <w:tmpl w:val="02085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513FB7"/>
    <w:multiLevelType w:val="hybridMultilevel"/>
    <w:tmpl w:val="22662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A005A8"/>
    <w:multiLevelType w:val="multilevel"/>
    <w:tmpl w:val="7B9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432CBB"/>
    <w:multiLevelType w:val="hybridMultilevel"/>
    <w:tmpl w:val="5D701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904FCA"/>
    <w:multiLevelType w:val="hybridMultilevel"/>
    <w:tmpl w:val="5D32B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742DDF"/>
    <w:multiLevelType w:val="hybridMultilevel"/>
    <w:tmpl w:val="5870285C"/>
    <w:lvl w:ilvl="0" w:tplc="B8E6DC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565288"/>
    <w:multiLevelType w:val="hybridMultilevel"/>
    <w:tmpl w:val="1EB8B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595D7A"/>
    <w:multiLevelType w:val="hybridMultilevel"/>
    <w:tmpl w:val="A6B60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127C28"/>
    <w:multiLevelType w:val="hybridMultilevel"/>
    <w:tmpl w:val="DD18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797663"/>
    <w:multiLevelType w:val="multilevel"/>
    <w:tmpl w:val="284C55C0"/>
    <w:lvl w:ilvl="0">
      <w:start w:val="1"/>
      <w:numFmt w:val="decimal"/>
      <w:lvlText w:val="%1"/>
      <w:lvlJc w:val="left"/>
      <w:pPr>
        <w:ind w:left="1992" w:hanging="432"/>
      </w:pPr>
    </w:lvl>
    <w:lvl w:ilvl="1">
      <w:start w:val="1"/>
      <w:numFmt w:val="decimal"/>
      <w:lvlText w:val="%1.%2"/>
      <w:lvlJc w:val="left"/>
      <w:pPr>
        <w:ind w:left="576" w:hanging="576"/>
      </w:pPr>
    </w:lvl>
    <w:lvl w:ilvl="2">
      <w:start w:val="1"/>
      <w:numFmt w:val="decimal"/>
      <w:lvlText w:val="%1.%2.%3"/>
      <w:lvlJc w:val="left"/>
      <w:pPr>
        <w:ind w:left="143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4AB431B0"/>
    <w:multiLevelType w:val="hybridMultilevel"/>
    <w:tmpl w:val="ED42A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E57821"/>
    <w:multiLevelType w:val="hybridMultilevel"/>
    <w:tmpl w:val="4D3C64FE"/>
    <w:lvl w:ilvl="0" w:tplc="4AFC118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6691B15"/>
    <w:multiLevelType w:val="multilevel"/>
    <w:tmpl w:val="82CC5146"/>
    <w:lvl w:ilvl="0">
      <w:start w:val="1"/>
      <w:numFmt w:val="decimal"/>
      <w:lvlText w:val="%1"/>
      <w:lvlJc w:val="left"/>
      <w:pPr>
        <w:ind w:left="567" w:hanging="567"/>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nsid w:val="66AC1C60"/>
    <w:multiLevelType w:val="hybridMultilevel"/>
    <w:tmpl w:val="7E12E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167E5B"/>
    <w:multiLevelType w:val="hybridMultilevel"/>
    <w:tmpl w:val="03C2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33B009A"/>
    <w:multiLevelType w:val="multilevel"/>
    <w:tmpl w:val="7EB8F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76355AF"/>
    <w:multiLevelType w:val="hybridMultilevel"/>
    <w:tmpl w:val="B42C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D2079D"/>
    <w:multiLevelType w:val="multilevel"/>
    <w:tmpl w:val="0C22BF5A"/>
    <w:lvl w:ilvl="0">
      <w:start w:val="1"/>
      <w:numFmt w:val="decimal"/>
      <w:lvlText w:val="%1"/>
      <w:lvlJc w:val="left"/>
      <w:pPr>
        <w:ind w:left="1992" w:hanging="199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9F6117"/>
    <w:multiLevelType w:val="multilevel"/>
    <w:tmpl w:val="3ACCEE8E"/>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0"/>
  </w:num>
  <w:num w:numId="2">
    <w:abstractNumId w:val="23"/>
  </w:num>
  <w:num w:numId="3">
    <w:abstractNumId w:val="23"/>
  </w:num>
  <w:num w:numId="4">
    <w:abstractNumId w:val="23"/>
  </w:num>
  <w:num w:numId="5">
    <w:abstractNumId w:val="23"/>
  </w:num>
  <w:num w:numId="6">
    <w:abstractNumId w:val="9"/>
  </w:num>
  <w:num w:numId="7">
    <w:abstractNumId w:val="34"/>
  </w:num>
  <w:num w:numId="8">
    <w:abstractNumId w:val="8"/>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26"/>
  </w:num>
  <w:num w:numId="17">
    <w:abstractNumId w:val="14"/>
  </w:num>
  <w:num w:numId="18">
    <w:abstractNumId w:val="35"/>
  </w:num>
  <w:num w:numId="19">
    <w:abstractNumId w:val="25"/>
  </w:num>
  <w:num w:numId="20">
    <w:abstractNumId w:val="15"/>
  </w:num>
  <w:num w:numId="21">
    <w:abstractNumId w:val="31"/>
  </w:num>
  <w:num w:numId="22">
    <w:abstractNumId w:val="16"/>
  </w:num>
  <w:num w:numId="23">
    <w:abstractNumId w:val="0"/>
  </w:num>
  <w:num w:numId="24">
    <w:abstractNumId w:val="12"/>
  </w:num>
  <w:num w:numId="25">
    <w:abstractNumId w:val="29"/>
  </w:num>
  <w:num w:numId="26">
    <w:abstractNumId w:val="30"/>
  </w:num>
  <w:num w:numId="27">
    <w:abstractNumId w:val="18"/>
  </w:num>
  <w:num w:numId="28">
    <w:abstractNumId w:val="13"/>
  </w:num>
  <w:num w:numId="29">
    <w:abstractNumId w:val="20"/>
  </w:num>
  <w:num w:numId="30">
    <w:abstractNumId w:val="21"/>
  </w:num>
  <w:num w:numId="31">
    <w:abstractNumId w:val="32"/>
  </w:num>
  <w:num w:numId="32">
    <w:abstractNumId w:val="22"/>
  </w:num>
  <w:num w:numId="33">
    <w:abstractNumId w:val="19"/>
  </w:num>
  <w:num w:numId="34">
    <w:abstractNumId w:val="11"/>
  </w:num>
  <w:num w:numId="35">
    <w:abstractNumId w:val="17"/>
  </w:num>
  <w:num w:numId="36">
    <w:abstractNumId w:val="24"/>
  </w:num>
  <w:num w:numId="37">
    <w:abstractNumId w:val="33"/>
  </w:num>
  <w:num w:numId="38">
    <w:abstractNumId w:val="28"/>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213"/>
    <w:rsid w:val="000155CF"/>
    <w:rsid w:val="000156EC"/>
    <w:rsid w:val="00064B80"/>
    <w:rsid w:val="00071F63"/>
    <w:rsid w:val="000A65F4"/>
    <w:rsid w:val="000D3A26"/>
    <w:rsid w:val="000D65AA"/>
    <w:rsid w:val="000F6235"/>
    <w:rsid w:val="00125646"/>
    <w:rsid w:val="00131399"/>
    <w:rsid w:val="00146452"/>
    <w:rsid w:val="00171C76"/>
    <w:rsid w:val="001977CE"/>
    <w:rsid w:val="001A36D3"/>
    <w:rsid w:val="001A6738"/>
    <w:rsid w:val="001D4489"/>
    <w:rsid w:val="001F1AB9"/>
    <w:rsid w:val="002021AE"/>
    <w:rsid w:val="00272C65"/>
    <w:rsid w:val="00274CE3"/>
    <w:rsid w:val="00296ED2"/>
    <w:rsid w:val="002A0F19"/>
    <w:rsid w:val="002A1304"/>
    <w:rsid w:val="002B503A"/>
    <w:rsid w:val="002C5244"/>
    <w:rsid w:val="002E5A5A"/>
    <w:rsid w:val="002F69D0"/>
    <w:rsid w:val="003031DD"/>
    <w:rsid w:val="003238D2"/>
    <w:rsid w:val="00324E44"/>
    <w:rsid w:val="00327FC7"/>
    <w:rsid w:val="003478CD"/>
    <w:rsid w:val="00371607"/>
    <w:rsid w:val="003935A4"/>
    <w:rsid w:val="003A5384"/>
    <w:rsid w:val="003D5E67"/>
    <w:rsid w:val="003D5FF2"/>
    <w:rsid w:val="003E0275"/>
    <w:rsid w:val="003F315A"/>
    <w:rsid w:val="00425E75"/>
    <w:rsid w:val="004331D2"/>
    <w:rsid w:val="00443AF7"/>
    <w:rsid w:val="0048666C"/>
    <w:rsid w:val="004939A9"/>
    <w:rsid w:val="00496711"/>
    <w:rsid w:val="004A1C93"/>
    <w:rsid w:val="004B0252"/>
    <w:rsid w:val="004E6722"/>
    <w:rsid w:val="00512F04"/>
    <w:rsid w:val="005144F7"/>
    <w:rsid w:val="00527E7F"/>
    <w:rsid w:val="00565BAC"/>
    <w:rsid w:val="00577A53"/>
    <w:rsid w:val="0058690F"/>
    <w:rsid w:val="00595784"/>
    <w:rsid w:val="005B7CA1"/>
    <w:rsid w:val="005F175D"/>
    <w:rsid w:val="005F2534"/>
    <w:rsid w:val="0061057F"/>
    <w:rsid w:val="00643A43"/>
    <w:rsid w:val="0064524E"/>
    <w:rsid w:val="006638E7"/>
    <w:rsid w:val="006C7098"/>
    <w:rsid w:val="006F1A23"/>
    <w:rsid w:val="00751D79"/>
    <w:rsid w:val="007B5CD0"/>
    <w:rsid w:val="007C2212"/>
    <w:rsid w:val="007D0DBE"/>
    <w:rsid w:val="007F06CF"/>
    <w:rsid w:val="007F455D"/>
    <w:rsid w:val="00805807"/>
    <w:rsid w:val="00821144"/>
    <w:rsid w:val="00830629"/>
    <w:rsid w:val="008319A6"/>
    <w:rsid w:val="008575ED"/>
    <w:rsid w:val="00864BCD"/>
    <w:rsid w:val="00873445"/>
    <w:rsid w:val="008811F9"/>
    <w:rsid w:val="00894A7D"/>
    <w:rsid w:val="008D1F4B"/>
    <w:rsid w:val="008D68DC"/>
    <w:rsid w:val="008F6985"/>
    <w:rsid w:val="009016E3"/>
    <w:rsid w:val="00903B07"/>
    <w:rsid w:val="00903FE9"/>
    <w:rsid w:val="0090664E"/>
    <w:rsid w:val="00942B7B"/>
    <w:rsid w:val="00957690"/>
    <w:rsid w:val="00985ED2"/>
    <w:rsid w:val="009F7637"/>
    <w:rsid w:val="009F7DA1"/>
    <w:rsid w:val="00A11A6F"/>
    <w:rsid w:val="00A21672"/>
    <w:rsid w:val="00A30F14"/>
    <w:rsid w:val="00A51DA9"/>
    <w:rsid w:val="00A772EB"/>
    <w:rsid w:val="00A8383C"/>
    <w:rsid w:val="00A94213"/>
    <w:rsid w:val="00AA1ECB"/>
    <w:rsid w:val="00AB0AB5"/>
    <w:rsid w:val="00B21B5A"/>
    <w:rsid w:val="00B71DF8"/>
    <w:rsid w:val="00B74E89"/>
    <w:rsid w:val="00BA0073"/>
    <w:rsid w:val="00BB5D43"/>
    <w:rsid w:val="00BB7A56"/>
    <w:rsid w:val="00BC2BAD"/>
    <w:rsid w:val="00BD776F"/>
    <w:rsid w:val="00BE2EE2"/>
    <w:rsid w:val="00BF227F"/>
    <w:rsid w:val="00C26BD6"/>
    <w:rsid w:val="00C5298E"/>
    <w:rsid w:val="00C7588B"/>
    <w:rsid w:val="00C76A9E"/>
    <w:rsid w:val="00C84BC4"/>
    <w:rsid w:val="00CA195D"/>
    <w:rsid w:val="00CB28D5"/>
    <w:rsid w:val="00CB6D40"/>
    <w:rsid w:val="00CB7D57"/>
    <w:rsid w:val="00CD60F9"/>
    <w:rsid w:val="00CE0842"/>
    <w:rsid w:val="00D0152C"/>
    <w:rsid w:val="00D07C33"/>
    <w:rsid w:val="00D23B3F"/>
    <w:rsid w:val="00D40B73"/>
    <w:rsid w:val="00D42EDE"/>
    <w:rsid w:val="00D75A15"/>
    <w:rsid w:val="00D9599E"/>
    <w:rsid w:val="00DB281E"/>
    <w:rsid w:val="00DE44FF"/>
    <w:rsid w:val="00DE6EA9"/>
    <w:rsid w:val="00DF7FDB"/>
    <w:rsid w:val="00E35EBE"/>
    <w:rsid w:val="00E66D69"/>
    <w:rsid w:val="00E768EB"/>
    <w:rsid w:val="00E804ED"/>
    <w:rsid w:val="00E815B3"/>
    <w:rsid w:val="00E87F7B"/>
    <w:rsid w:val="00E97376"/>
    <w:rsid w:val="00E97650"/>
    <w:rsid w:val="00EB7BE6"/>
    <w:rsid w:val="00ED24E9"/>
    <w:rsid w:val="00ED2A9B"/>
    <w:rsid w:val="00EE2C79"/>
    <w:rsid w:val="00EE781F"/>
    <w:rsid w:val="00EF39FF"/>
    <w:rsid w:val="00F01724"/>
    <w:rsid w:val="00F11248"/>
    <w:rsid w:val="00F25A98"/>
    <w:rsid w:val="00F335B8"/>
    <w:rsid w:val="00F57E37"/>
    <w:rsid w:val="00F63E3B"/>
    <w:rsid w:val="00F81888"/>
    <w:rsid w:val="00F86F2E"/>
    <w:rsid w:val="00FF4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35D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65F4"/>
    <w:rPr>
      <w:sz w:val="22"/>
    </w:rPr>
  </w:style>
  <w:style w:type="paragraph" w:styleId="Heading1">
    <w:name w:val="heading 1"/>
    <w:basedOn w:val="Normal"/>
    <w:next w:val="Normal"/>
    <w:link w:val="Heading1Char"/>
    <w:uiPriority w:val="9"/>
    <w:qFormat/>
    <w:rsid w:val="00C5298E"/>
    <w:pPr>
      <w:keepNext/>
      <w:keepLines/>
      <w:pageBreakBefore/>
      <w:numPr>
        <w:numId w:val="18"/>
      </w:numPr>
      <w:spacing w:after="120" w:line="240" w:lineRule="auto"/>
      <w:outlineLvl w:val="0"/>
    </w:pPr>
    <w:rPr>
      <w:rFonts w:asciiTheme="majorHAnsi" w:eastAsiaTheme="majorEastAsia" w:hAnsiTheme="majorHAnsi" w:cstheme="majorBidi"/>
      <w:b/>
      <w:smallCaps/>
      <w:color w:val="2A2A2A" w:themeColor="text2"/>
      <w:sz w:val="48"/>
      <w:szCs w:val="32"/>
    </w:rPr>
  </w:style>
  <w:style w:type="paragraph" w:styleId="Heading2">
    <w:name w:val="heading 2"/>
    <w:basedOn w:val="Normal"/>
    <w:next w:val="Normal"/>
    <w:link w:val="Heading2Char"/>
    <w:uiPriority w:val="9"/>
    <w:unhideWhenUsed/>
    <w:qFormat/>
    <w:rsid w:val="00C5298E"/>
    <w:pPr>
      <w:keepNext/>
      <w:keepLines/>
      <w:numPr>
        <w:ilvl w:val="1"/>
        <w:numId w:val="18"/>
      </w:numPr>
      <w:spacing w:after="120" w:line="240" w:lineRule="auto"/>
      <w:contextualSpacing/>
      <w:outlineLvl w:val="1"/>
    </w:pPr>
    <w:rPr>
      <w:rFonts w:asciiTheme="majorHAnsi" w:hAnsiTheme="majorHAnsi" w:cstheme="majorBidi"/>
      <w:b/>
      <w:smallCaps/>
      <w:color w:val="2A2A2A" w:themeColor="text2"/>
      <w:sz w:val="28"/>
      <w:szCs w:val="26"/>
    </w:rPr>
  </w:style>
  <w:style w:type="paragraph" w:styleId="Heading3">
    <w:name w:val="heading 3"/>
    <w:basedOn w:val="Normal"/>
    <w:next w:val="Normal"/>
    <w:link w:val="Heading3Char"/>
    <w:uiPriority w:val="9"/>
    <w:unhideWhenUsed/>
    <w:qFormat/>
    <w:rsid w:val="00C5298E"/>
    <w:pPr>
      <w:keepNext/>
      <w:keepLines/>
      <w:numPr>
        <w:ilvl w:val="2"/>
        <w:numId w:val="18"/>
      </w:numPr>
      <w:spacing w:before="317" w:after="317"/>
      <w:contextualSpacing/>
      <w:outlineLvl w:val="2"/>
    </w:pPr>
    <w:rPr>
      <w:rFonts w:asciiTheme="majorHAnsi" w:eastAsiaTheme="majorEastAsia" w:hAnsiTheme="majorHAnsi" w:cstheme="majorBidi"/>
      <w:b/>
      <w:smallCaps/>
      <w:color w:val="000000" w:themeColor="text1"/>
    </w:rPr>
  </w:style>
  <w:style w:type="paragraph" w:styleId="Heading4">
    <w:name w:val="heading 4"/>
    <w:basedOn w:val="Normal"/>
    <w:next w:val="Normal"/>
    <w:link w:val="Heading4Char"/>
    <w:uiPriority w:val="9"/>
    <w:semiHidden/>
    <w:unhideWhenUsed/>
    <w:qFormat/>
    <w:rsid w:val="00C5298E"/>
    <w:pPr>
      <w:keepNext/>
      <w:keepLines/>
      <w:numPr>
        <w:ilvl w:val="3"/>
        <w:numId w:val="18"/>
      </w:numPr>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rsid w:val="00C5298E"/>
    <w:pPr>
      <w:keepNext/>
      <w:keepLines/>
      <w:numPr>
        <w:ilvl w:val="4"/>
        <w:numId w:val="18"/>
      </w:numPr>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rsid w:val="00C5298E"/>
    <w:pPr>
      <w:keepNext/>
      <w:keepLines/>
      <w:numPr>
        <w:ilvl w:val="5"/>
        <w:numId w:val="18"/>
      </w:numPr>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rsid w:val="00C5298E"/>
    <w:pPr>
      <w:keepNext/>
      <w:keepLines/>
      <w:numPr>
        <w:ilvl w:val="6"/>
        <w:numId w:val="18"/>
      </w:numPr>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rsid w:val="00C5298E"/>
    <w:pPr>
      <w:keepNext/>
      <w:keepLines/>
      <w:numPr>
        <w:ilvl w:val="7"/>
        <w:numId w:val="18"/>
      </w:numPr>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rsid w:val="00C5298E"/>
    <w:pPr>
      <w:keepNext/>
      <w:keepLines/>
      <w:numPr>
        <w:ilvl w:val="8"/>
        <w:numId w:val="18"/>
      </w:numPr>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534"/>
    <w:rPr>
      <w:rFonts w:asciiTheme="majorHAnsi" w:eastAsiaTheme="majorEastAsia" w:hAnsiTheme="majorHAnsi" w:cstheme="majorBidi"/>
      <w:b/>
      <w:smallCaps/>
      <w:color w:val="2A2A2A" w:themeColor="text2"/>
      <w:sz w:val="48"/>
      <w:szCs w:val="32"/>
    </w:rPr>
  </w:style>
  <w:style w:type="character" w:customStyle="1" w:styleId="Heading2Char">
    <w:name w:val="Heading 2 Char"/>
    <w:basedOn w:val="DefaultParagraphFont"/>
    <w:link w:val="Heading2"/>
    <w:uiPriority w:val="9"/>
    <w:rsid w:val="00F25A98"/>
    <w:rPr>
      <w:rFonts w:asciiTheme="majorHAnsi" w:hAnsiTheme="majorHAnsi" w:cstheme="majorBidi"/>
      <w:b/>
      <w:small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5298E"/>
    <w:rPr>
      <w:rFonts w:asciiTheme="majorHAnsi" w:eastAsiaTheme="majorEastAsia" w:hAnsiTheme="majorHAnsi" w:cstheme="majorBidi"/>
      <w:b/>
      <w:smallCaps/>
      <w:color w:val="000000" w:themeColor="tex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rsid w:val="003D5E67"/>
    <w:pPr>
      <w:contextualSpacing/>
    </w:pPr>
    <w:rPr>
      <w:sz w:val="21"/>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9"/>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22"/>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rsid w:val="00C7588B"/>
    <w:pPr>
      <w:spacing w:after="280" w:line="240" w:lineRule="auto"/>
      <w:contextualSpacing/>
    </w:pPr>
    <w:rPr>
      <w:rFonts w:asciiTheme="majorHAnsi" w:eastAsiaTheme="majorEastAsia" w:hAnsiTheme="majorHAnsi" w:cstheme="majorBidi"/>
      <w:b/>
      <w:smallCaps/>
      <w:color w:val="2A2A2A" w:themeColor="text2"/>
      <w:kern w:val="28"/>
      <w:sz w:val="72"/>
      <w:szCs w:val="56"/>
    </w:rPr>
  </w:style>
  <w:style w:type="character" w:customStyle="1" w:styleId="TitleChar">
    <w:name w:val="Title Char"/>
    <w:basedOn w:val="DefaultParagraphFont"/>
    <w:link w:val="Title"/>
    <w:uiPriority w:val="1"/>
    <w:rsid w:val="00C7588B"/>
    <w:rPr>
      <w:rFonts w:asciiTheme="majorHAnsi" w:eastAsiaTheme="majorEastAsia" w:hAnsiTheme="majorHAnsi" w:cstheme="majorBidi"/>
      <w:b/>
      <w:smallCaps/>
      <w:color w:val="2A2A2A" w:themeColor="text2"/>
      <w:kern w:val="28"/>
      <w:sz w:val="72"/>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uiPriority w:val="39"/>
    <w:unhideWhenUsed/>
    <w:qFormat/>
    <w:rsid w:val="00A51DA9"/>
    <w:pPr>
      <w:spacing w:before="240" w:after="120"/>
    </w:pPr>
    <w:rPr>
      <w:b/>
      <w:bCs/>
      <w:caps/>
      <w:szCs w:val="22"/>
      <w:u w:val="single"/>
    </w:rPr>
  </w:style>
  <w:style w:type="paragraph" w:styleId="TOC2">
    <w:name w:val="toc 2"/>
    <w:basedOn w:val="Normal"/>
    <w:next w:val="Normal"/>
    <w:uiPriority w:val="39"/>
    <w:unhideWhenUsed/>
    <w:qFormat/>
    <w:rsid w:val="00327FC7"/>
    <w:pPr>
      <w:spacing w:after="0"/>
    </w:pPr>
    <w:rPr>
      <w:b/>
      <w:bCs/>
      <w:smallCaps/>
      <w:szCs w:val="22"/>
    </w:rPr>
  </w:style>
  <w:style w:type="table" w:customStyle="1" w:styleId="Generaltable">
    <w:name w:val="General table"/>
    <w:basedOn w:val="TableNormal"/>
    <w:uiPriority w:val="99"/>
    <w:pPr>
      <w:spacing w:after="0" w:line="240" w:lineRule="auto"/>
    </w:pPr>
    <w:tblPr>
      <w:tblStyleRowBandSize w:val="1"/>
      <w:tblStyleColBandSize w:val="1"/>
      <w:tblInd w:w="0" w:type="dxa"/>
      <w:tblBorders>
        <w:insideH w:val="single" w:sz="8" w:space="0" w:color="C9C9C9" w:themeColor="text2" w:themeTint="40"/>
      </w:tblBorders>
      <w:tblCellMar>
        <w:top w:w="0" w:type="dxa"/>
        <w:left w:w="0" w:type="dxa"/>
        <w:bottom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TOC3">
    <w:name w:val="toc 3"/>
    <w:basedOn w:val="Normal"/>
    <w:next w:val="Normal"/>
    <w:uiPriority w:val="39"/>
    <w:unhideWhenUsed/>
    <w:qFormat/>
    <w:rsid w:val="00A51DA9"/>
    <w:pPr>
      <w:spacing w:after="0"/>
    </w:pPr>
    <w:rPr>
      <w:smallCaps/>
      <w:szCs w:val="22"/>
    </w:rPr>
  </w:style>
  <w:style w:type="character" w:styleId="PageNumber">
    <w:name w:val="page number"/>
    <w:basedOn w:val="DefaultParagraphFont"/>
    <w:uiPriority w:val="99"/>
    <w:semiHidden/>
    <w:unhideWhenUsed/>
    <w:rsid w:val="00B71DF8"/>
  </w:style>
  <w:style w:type="paragraph" w:styleId="NormalWeb">
    <w:name w:val="Normal (Web)"/>
    <w:basedOn w:val="Normal"/>
    <w:uiPriority w:val="99"/>
    <w:semiHidden/>
    <w:unhideWhenUsed/>
    <w:rsid w:val="00F01724"/>
    <w:pPr>
      <w:spacing w:before="100" w:beforeAutospacing="1" w:after="100" w:afterAutospacing="1" w:line="240" w:lineRule="auto"/>
    </w:pPr>
    <w:rPr>
      <w:rFonts w:ascii="Times New Roman" w:hAnsi="Times New Roman" w:cs="Times New Roman"/>
      <w:color w:val="auto"/>
      <w:sz w:val="24"/>
      <w:lang w:eastAsia="en-US"/>
    </w:rPr>
  </w:style>
  <w:style w:type="paragraph" w:styleId="NoSpacing">
    <w:name w:val="No Spacing"/>
    <w:link w:val="NoSpacingChar"/>
    <w:uiPriority w:val="1"/>
    <w:qFormat/>
    <w:rsid w:val="00F01724"/>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2B503A"/>
    <w:rPr>
      <w:rFonts w:eastAsiaTheme="minorEastAsia"/>
      <w:color w:val="auto"/>
      <w:sz w:val="22"/>
      <w:szCs w:val="22"/>
      <w:lang w:eastAsia="zh-CN"/>
    </w:rPr>
  </w:style>
  <w:style w:type="paragraph" w:customStyle="1" w:styleId="p">
    <w:name w:val="p"/>
    <w:basedOn w:val="Normal"/>
    <w:rsid w:val="002B503A"/>
    <w:pPr>
      <w:spacing w:before="100" w:beforeAutospacing="1" w:after="100" w:afterAutospacing="1" w:line="240" w:lineRule="auto"/>
    </w:pPr>
    <w:rPr>
      <w:rFonts w:ascii="Times New Roman" w:eastAsia="Times New Roman" w:hAnsi="Times New Roman" w:cs="Times New Roman"/>
      <w:color w:val="auto"/>
      <w:sz w:val="24"/>
      <w:lang w:val="en-CA" w:eastAsia="en-CA"/>
    </w:rPr>
  </w:style>
  <w:style w:type="paragraph" w:styleId="HTMLPreformatted">
    <w:name w:val="HTML Preformatted"/>
    <w:basedOn w:val="Normal"/>
    <w:link w:val="HTMLPreformattedChar"/>
    <w:uiPriority w:val="99"/>
    <w:unhideWhenUsed/>
    <w:rsid w:val="002B5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CA" w:eastAsia="en-CA"/>
    </w:rPr>
  </w:style>
  <w:style w:type="character" w:customStyle="1" w:styleId="HTMLPreformattedChar">
    <w:name w:val="HTML Preformatted Char"/>
    <w:basedOn w:val="DefaultParagraphFont"/>
    <w:link w:val="HTMLPreformatted"/>
    <w:uiPriority w:val="99"/>
    <w:rsid w:val="002B503A"/>
    <w:rPr>
      <w:rFonts w:ascii="Courier New" w:eastAsia="Times New Roman" w:hAnsi="Courier New" w:cs="Courier New"/>
      <w:color w:val="auto"/>
      <w:sz w:val="20"/>
      <w:szCs w:val="20"/>
      <w:lang w:val="en-CA" w:eastAsia="en-CA"/>
    </w:rPr>
  </w:style>
  <w:style w:type="character" w:customStyle="1" w:styleId="ph">
    <w:name w:val="ph"/>
    <w:basedOn w:val="DefaultParagraphFont"/>
    <w:rsid w:val="002B503A"/>
  </w:style>
  <w:style w:type="character" w:styleId="Hyperlink">
    <w:name w:val="Hyperlink"/>
    <w:basedOn w:val="DefaultParagraphFont"/>
    <w:uiPriority w:val="99"/>
    <w:unhideWhenUsed/>
    <w:rsid w:val="00A21672"/>
    <w:rPr>
      <w:color w:val="B67AC3" w:themeColor="hyperlink"/>
      <w:u w:val="single"/>
    </w:rPr>
  </w:style>
  <w:style w:type="paragraph" w:styleId="TOC4">
    <w:name w:val="toc 4"/>
    <w:basedOn w:val="Normal"/>
    <w:next w:val="Normal"/>
    <w:autoRedefine/>
    <w:uiPriority w:val="39"/>
    <w:unhideWhenUsed/>
    <w:rsid w:val="00BD776F"/>
    <w:pPr>
      <w:spacing w:after="0"/>
    </w:pPr>
    <w:rPr>
      <w:szCs w:val="22"/>
    </w:rPr>
  </w:style>
  <w:style w:type="paragraph" w:styleId="TOC5">
    <w:name w:val="toc 5"/>
    <w:basedOn w:val="Normal"/>
    <w:next w:val="Normal"/>
    <w:autoRedefine/>
    <w:uiPriority w:val="39"/>
    <w:unhideWhenUsed/>
    <w:rsid w:val="00BD776F"/>
    <w:pPr>
      <w:spacing w:after="0"/>
    </w:pPr>
    <w:rPr>
      <w:szCs w:val="22"/>
    </w:rPr>
  </w:style>
  <w:style w:type="paragraph" w:styleId="TOC6">
    <w:name w:val="toc 6"/>
    <w:basedOn w:val="Normal"/>
    <w:next w:val="Normal"/>
    <w:autoRedefine/>
    <w:uiPriority w:val="39"/>
    <w:unhideWhenUsed/>
    <w:rsid w:val="00BD776F"/>
    <w:pPr>
      <w:spacing w:after="0"/>
    </w:pPr>
    <w:rPr>
      <w:szCs w:val="22"/>
    </w:rPr>
  </w:style>
  <w:style w:type="paragraph" w:styleId="TOC7">
    <w:name w:val="toc 7"/>
    <w:basedOn w:val="Normal"/>
    <w:next w:val="Normal"/>
    <w:autoRedefine/>
    <w:uiPriority w:val="39"/>
    <w:unhideWhenUsed/>
    <w:rsid w:val="00BD776F"/>
    <w:pPr>
      <w:spacing w:after="0"/>
    </w:pPr>
    <w:rPr>
      <w:szCs w:val="22"/>
    </w:rPr>
  </w:style>
  <w:style w:type="paragraph" w:styleId="TOC8">
    <w:name w:val="toc 8"/>
    <w:basedOn w:val="Normal"/>
    <w:next w:val="Normal"/>
    <w:autoRedefine/>
    <w:uiPriority w:val="39"/>
    <w:unhideWhenUsed/>
    <w:rsid w:val="00BD776F"/>
    <w:pPr>
      <w:spacing w:after="0"/>
    </w:pPr>
    <w:rPr>
      <w:szCs w:val="22"/>
    </w:rPr>
  </w:style>
  <w:style w:type="paragraph" w:styleId="TOC9">
    <w:name w:val="toc 9"/>
    <w:basedOn w:val="Normal"/>
    <w:next w:val="Normal"/>
    <w:autoRedefine/>
    <w:uiPriority w:val="39"/>
    <w:unhideWhenUsed/>
    <w:rsid w:val="00BD776F"/>
    <w:pPr>
      <w:spacing w:after="0"/>
    </w:pPr>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6324831">
      <w:bodyDiv w:val="1"/>
      <w:marLeft w:val="0"/>
      <w:marRight w:val="0"/>
      <w:marTop w:val="0"/>
      <w:marBottom w:val="0"/>
      <w:divBdr>
        <w:top w:val="none" w:sz="0" w:space="0" w:color="auto"/>
        <w:left w:val="none" w:sz="0" w:space="0" w:color="auto"/>
        <w:bottom w:val="none" w:sz="0" w:space="0" w:color="auto"/>
        <w:right w:val="none" w:sz="0" w:space="0" w:color="auto"/>
      </w:divBdr>
    </w:div>
    <w:div w:id="1861969608">
      <w:bodyDiv w:val="1"/>
      <w:marLeft w:val="0"/>
      <w:marRight w:val="0"/>
      <w:marTop w:val="0"/>
      <w:marBottom w:val="0"/>
      <w:divBdr>
        <w:top w:val="none" w:sz="0" w:space="0" w:color="auto"/>
        <w:left w:val="none" w:sz="0" w:space="0" w:color="auto"/>
        <w:bottom w:val="none" w:sz="0" w:space="0" w:color="auto"/>
        <w:right w:val="none" w:sz="0" w:space="0" w:color="auto"/>
      </w:divBdr>
      <w:divsChild>
        <w:div w:id="1455096328">
          <w:marLeft w:val="0"/>
          <w:marRight w:val="0"/>
          <w:marTop w:val="0"/>
          <w:marBottom w:val="0"/>
          <w:divBdr>
            <w:top w:val="none" w:sz="0" w:space="0" w:color="auto"/>
            <w:left w:val="none" w:sz="0" w:space="0" w:color="auto"/>
            <w:bottom w:val="none" w:sz="0" w:space="0" w:color="auto"/>
            <w:right w:val="none" w:sz="0" w:space="0" w:color="auto"/>
          </w:divBdr>
        </w:div>
        <w:div w:id="1828091271">
          <w:marLeft w:val="0"/>
          <w:marRight w:val="0"/>
          <w:marTop w:val="0"/>
          <w:marBottom w:val="0"/>
          <w:divBdr>
            <w:top w:val="none" w:sz="0" w:space="0" w:color="auto"/>
            <w:left w:val="none" w:sz="0" w:space="0" w:color="auto"/>
            <w:bottom w:val="none" w:sz="0" w:space="0" w:color="auto"/>
            <w:right w:val="none" w:sz="0" w:space="0" w:color="auto"/>
          </w:divBdr>
        </w:div>
        <w:div w:id="1565556517">
          <w:marLeft w:val="0"/>
          <w:marRight w:val="0"/>
          <w:marTop w:val="0"/>
          <w:marBottom w:val="0"/>
          <w:divBdr>
            <w:top w:val="none" w:sz="0" w:space="0" w:color="auto"/>
            <w:left w:val="none" w:sz="0" w:space="0" w:color="auto"/>
            <w:bottom w:val="none" w:sz="0" w:space="0" w:color="auto"/>
            <w:right w:val="none" w:sz="0" w:space="0" w:color="auto"/>
          </w:divBdr>
        </w:div>
      </w:divsChild>
    </w:div>
    <w:div w:id="187749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ettings" Target="settings.xml"/><Relationship Id="rId20" Type="http://schemas.openxmlformats.org/officeDocument/2006/relationships/hyperlink" Target="https://nodejs.org/en/" TargetMode="External"/><Relationship Id="rId21" Type="http://schemas.openxmlformats.org/officeDocument/2006/relationships/hyperlink" Target="https://www.postgresql.org/" TargetMode="External"/><Relationship Id="rId22" Type="http://schemas.openxmlformats.org/officeDocument/2006/relationships/hyperlink" Target="https://www.rabbitmq.com/" TargetMode="External"/><Relationship Id="rId23" Type="http://schemas.openxmlformats.org/officeDocument/2006/relationships/hyperlink" Target="https://www.docker.com/" TargetMode="External"/><Relationship Id="rId24" Type="http://schemas.openxmlformats.org/officeDocument/2006/relationships/header" Target="header2.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glossaryDocument" Target="glossary/document.xml"/><Relationship Id="rId28"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jpg"/><Relationship Id="rId14" Type="http://schemas.openxmlformats.org/officeDocument/2006/relationships/footer" Target="footer1.xml"/><Relationship Id="rId15" Type="http://schemas.openxmlformats.org/officeDocument/2006/relationships/header" Target="header1.xml"/><Relationship Id="rId16" Type="http://schemas.openxmlformats.org/officeDocument/2006/relationships/footer" Target="footer2.xml"/><Relationship Id="rId17" Type="http://schemas.openxmlformats.org/officeDocument/2006/relationships/hyperlink" Target="SMDR%20Fields%20IPO%209.1.4%20-%20required%20fields.docx" TargetMode="External"/><Relationship Id="rId18" Type="http://schemas.openxmlformats.org/officeDocument/2006/relationships/hyperlink" Target="https://www.rabbitmq.com/" TargetMode="External"/><Relationship Id="rId19" Type="http://schemas.openxmlformats.org/officeDocument/2006/relationships/hyperlink" Target="https://www.typescriptlang.or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d/Library/Containers/com.microsoft.Word/Data/Library/Caches/4105/TM10002071/Paper%20with%20Cover%20and%20TO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5AD36A0FF01A43BB63FE77725EFF8A"/>
        <w:category>
          <w:name w:val="General"/>
          <w:gallery w:val="placeholder"/>
        </w:category>
        <w:types>
          <w:type w:val="bbPlcHdr"/>
        </w:types>
        <w:behaviors>
          <w:behavior w:val="content"/>
        </w:behaviors>
        <w:guid w:val="{83F0A2AF-5621-C74B-A460-FC96F9B7DF0C}"/>
      </w:docPartPr>
      <w:docPartBody>
        <w:p w:rsidR="00000000" w:rsidRDefault="00894A77" w:rsidP="00894A77">
          <w:pPr>
            <w:pStyle w:val="165AD36A0FF01A43BB63FE77725EFF8A"/>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A77"/>
    <w:rsid w:val="00894A77"/>
    <w:rsid w:val="00A31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4A77"/>
    <w:rPr>
      <w:color w:val="808080"/>
    </w:rPr>
  </w:style>
  <w:style w:type="paragraph" w:customStyle="1" w:styleId="5E952ED425E8FE4FB5A67F2092BB6046">
    <w:name w:val="5E952ED425E8FE4FB5A67F2092BB6046"/>
    <w:rsid w:val="00894A77"/>
  </w:style>
  <w:style w:type="paragraph" w:customStyle="1" w:styleId="3F8855AE5857204AB9A9C80F91693296">
    <w:name w:val="3F8855AE5857204AB9A9C80F91693296"/>
    <w:rsid w:val="00894A77"/>
  </w:style>
  <w:style w:type="paragraph" w:customStyle="1" w:styleId="2CA1EB173ECD624BA561136FAD7C91AC">
    <w:name w:val="2CA1EB173ECD624BA561136FAD7C91AC"/>
    <w:rsid w:val="00894A77"/>
  </w:style>
  <w:style w:type="paragraph" w:customStyle="1" w:styleId="165AD36A0FF01A43BB63FE77725EFF8A">
    <w:name w:val="165AD36A0FF01A43BB63FE77725EFF8A"/>
    <w:rsid w:val="00894A77"/>
  </w:style>
  <w:style w:type="paragraph" w:customStyle="1" w:styleId="4462C258C3021247BA159288075B29DF">
    <w:name w:val="4462C258C3021247BA159288075B29DF"/>
    <w:rsid w:val="00894A77"/>
  </w:style>
  <w:style w:type="paragraph" w:customStyle="1" w:styleId="C3057241C415DD45AC2D0DA1B0B0BBA5">
    <w:name w:val="C3057241C415DD45AC2D0DA1B0B0BBA5"/>
    <w:rsid w:val="00894A77"/>
  </w:style>
  <w:style w:type="paragraph" w:customStyle="1" w:styleId="A891187FD841364B8CB9B069F4C93ADA">
    <w:name w:val="A891187FD841364B8CB9B069F4C93ADA"/>
    <w:rsid w:val="00894A77"/>
  </w:style>
  <w:style w:type="paragraph" w:customStyle="1" w:styleId="4211F20DABD7B146BDB64943DE8B4FFD">
    <w:name w:val="4211F20DABD7B146BDB64943DE8B4FFD"/>
    <w:rsid w:val="00894A77"/>
  </w:style>
  <w:style w:type="paragraph" w:customStyle="1" w:styleId="66E1147789403E489B89929B517B057E">
    <w:name w:val="66E1147789403E489B89929B517B057E"/>
    <w:rsid w:val="00894A77"/>
  </w:style>
  <w:style w:type="paragraph" w:customStyle="1" w:styleId="B3D74EC08CF92D429632F2D24144126A">
    <w:name w:val="B3D74EC08CF92D429632F2D24144126A"/>
    <w:rsid w:val="00894A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2016-11-03T00:00:00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3.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4.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6.xml><?xml version="1.0" encoding="utf-8"?>
<ds:datastoreItem xmlns:ds="http://schemas.openxmlformats.org/officeDocument/2006/customXml" ds:itemID="{96723B04-D4D0-DB4D-9B34-B47F37CD3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 with Cover and TOC.dotx</Template>
  <TotalTime>457</TotalTime>
  <Pages>10</Pages>
  <Words>1879</Words>
  <Characters>9904</Characters>
  <Application>Microsoft Macintosh Word</Application>
  <DocSecurity>0</DocSecurity>
  <Lines>291</Lines>
  <Paragraphs>196</Paragraphs>
  <ScaleCrop>false</ScaleCrop>
  <HeadingPairs>
    <vt:vector size="2" baseType="variant">
      <vt:variant>
        <vt:lpstr>Title</vt:lpstr>
      </vt:variant>
      <vt:variant>
        <vt:i4>1</vt:i4>
      </vt:variant>
    </vt:vector>
  </HeadingPairs>
  <TitlesOfParts>
    <vt:vector size="1" baseType="lpstr">
      <vt:lpstr>Telephony Capture Service Software Requirements Document</vt:lpstr>
    </vt:vector>
  </TitlesOfParts>
  <Manager/>
  <Company/>
  <LinksUpToDate>false</LinksUpToDate>
  <CharactersWithSpaces>11587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Telephony Capture Service Software Requirements Document</dc:title>
  <dc:subject/>
  <dc:creator>Rod Monk</dc:creator>
  <cp:keywords/>
  <dc:description/>
  <cp:lastModifiedBy>Rod Monk</cp:lastModifiedBy>
  <cp:revision>89</cp:revision>
  <dcterms:created xsi:type="dcterms:W3CDTF">2016-10-24T19:12:00Z</dcterms:created>
  <dcterms:modified xsi:type="dcterms:W3CDTF">2016-11-04T19:45:00Z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y fmtid="{D5CDD505-2E9C-101B-9397-08002B2CF9AE}" pid="5" name="Editor">
    <vt:lpwstr>Rod Monk</vt:lpwstr>
  </property>
</Properties>
</file>