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# Engineering Flow: Why the Future of Wellness Is State Design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For decades, fitness has focused on a simple equation: more repetitions, more weight, more calories burned.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Neuroscience is pointing in a different direction.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Human performance depends not only on the body we train, but also on the state in which that training occurs.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distracted brain and an immersed brain can perform the same movement while having fundamentally different experiences.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shift has given rise to a new question.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Rather than asking, *How do we design better workouts?*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We should ask, *How do we design better states?*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Flow researcher Mihaly Csikszentmihalyi first described flow as a state in which action and awareness merge, self-consciousness fades and performance feels effortless.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For many years, scientists explained flow primarily as a balance between challenge and skill.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Recent neuroscience suggests the picture is more nuanced.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 2024, David Rosen and colleagues at Drexel University recorded the brain activity of 32 jazz musicians while they improvised. Their results suggested that the highest-flow performances were associated with reduced activity in executive-control regions of the frontal cortex alongside increased engagement of sensory and motor networks.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Professor John Kounios concluded that productive flow appears to emerge from two ingredients: years of deliberate practice and the ability to withdraw conscious control once expertise has been acquired.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implication reaches far beyond music.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Great experiences are not built by demanding more conscious effort.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They are built by allowing well-trained systems to operate with less unnecessary interference.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At Sansara, we think this principle extends beyond movement.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Music, lighting, sequencing and environmental design cannot manufacture flow.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What they can do is reduce friction, organise attention and create conditions in which flow becomes more likely.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future of wellness may not be measured by how intensely we exercise.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may be measured by how intelligently we design the states in which we move.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**Key references**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Csikszentmihalyi M. *Flow: The Psychology of Optimal Experience.*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Rosen DS et al. (2024). Neural correlates of flow during jazz improvisation.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  <w:lang w:val="it-IT"/>
        </w:rPr>
        <w:t>Kounios J. Drexel University Center for Cognitive Neuroscience.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