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When Teaching Replaces Practice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quiet paradox of becoming a great teacher.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people imagine yoga teachers spend their days practising yoga.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reality is often very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class begins long before students enter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searches for 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Builds a playlist.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Adjusts timings.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Plans a 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Checks the class level.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Answers messages.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Prepares lighting.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Finds alternatives for injuries.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Arrives early.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Stays afterwards.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Speaks with students.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Travels across the city.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Repeats the process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somewhere inside that schedule, they hope to find time to practise.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strange consequence of becoming a successful teacher is that teaching gradually replaces practice.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very thing that inspired someone to teach begins receiving less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Invisible Work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Students experience sixty minutes.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Teachers experience many more.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of the work remains invisible.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Sequencing.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selection.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Timing transitions.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Balancing challenge and accessibility.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Managing energy.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Remembering names.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Responding to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of these tasks appear particularly demanding in isolation.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Together they become a substantial cognitive load.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Ironically, much of this work occurs before anyone steps onto a mat.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Attention Economy Has Reached Yoga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teachers do not simply teach.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also create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Edit videos.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Respond to messages.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Maintain social media.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Design workshops.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Build websites.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Manage bookings.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Answer emails.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profession increasingly rewards visibility alongside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Attention has become another resource to manage.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administrative task consumes a small amount of cognitive energy.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appears significant.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Together they quietly compete with practice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Expertise Should Reduce Friction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recurring themes in neuroscience is that expertise reduces unnecessary cognitive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Experienced musicians no longer consciously calculate every note.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athletes no longer analyse every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research suggests that mastery allows executive control to become less intrusive.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Teaching should evolve similarly.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experience grows, the mechanics of preparing a class ought to become easier.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many teachers experience the opposite.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administrative burden increases faster than the practice deepens.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result is a subtle form of professional drift.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Teachers become managers of experiences rather than participants in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Real Opportunity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Much of the current conversation around artificial intelligence focuses on replacement.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Will AI replace teachers?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Will it generate sequences?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Will it write classes?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Will it create music?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are the wrong questions.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Teaching is not primarily the production of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the cultivation of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algorithm can feel the atmosphere in a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Notice hesitation in a student's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Recognise when silence is more valuable than another instruction.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Adapt to the emotional tone of a group.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remain profoundly human capacities.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opportunity is not replacing teachers.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protecting those capacities.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Reducing The Wrong Kind Of Work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is work that develops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work that merely consumes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Searching through hundreds of songs.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Adjusting playlists.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Rebuilding sequences from scratch.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Remembering previous class structures.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Formatting notes.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Repeating administrative tasks.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activities are necessary.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not where wisdom develops.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is most valuable when it removes work that contributes little to practice while preserving work that contributes deeply to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Returning Time To Practice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beginning preparation with inspiration rather than administration.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teacher describes the intention for tomorrow's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Grounding.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Rotation.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after running.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Confidence before competition.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system suggests possible movement pathways.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Relevant 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Transitions.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Alternative options.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is generated automatically.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is imposed.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remains the author.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becomes a collaborator.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 not faster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is more time spent practising, observing and refining the craft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Teacher Remains The Instrument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Throughout this collection we have argued that environments influence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principle applies to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great teacher is not defined by a 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Nor by a playlist.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Nor by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Those are instruments.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remains the instrument through which the experience ultimately passes.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should therefore behave like a well-designed musical instrument.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Reliable.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Responsive.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Almost invisible.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expands expression without competing for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student remembers the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the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Different Relationship With 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future of teaching is not automation.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amplification.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remembers.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notices.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organises.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improvises.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suggests.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decides.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reduces friction.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creates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partnership becomes asymmetrical.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Exactly as it should.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Productivity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greatest gift technology can offer teachers is not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presence.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extra hour not spent searching for music becomes an hour available for practice.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sequence remembered automatically becomes mental space available for creativity.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Reduced preparation becomes deeper observation.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Less administration becomes more teaching.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Ultimately, the purpose of technology is not to produce more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to help teachers remain practitioners.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Because the best classes rarely emerge from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emerge from teachers who continue to deepen their own relationship with practice.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Which parts of teaching genuinely benefit from automation?</w:t>
      </w:r>
    </w:p>
    <w:p>
      <w:pPr>
        <w:pStyle w:val="Body"/>
        <w:bidi w:val="0"/>
      </w:pPr>
      <w:r>
        <w:rPr>
          <w:rtl w:val="0"/>
        </w:rPr>
        <w:t>* Which parts should remain entirely human?</w:t>
      </w:r>
    </w:p>
    <w:p>
      <w:pPr>
        <w:pStyle w:val="Body"/>
        <w:bidi w:val="0"/>
      </w:pPr>
      <w:r>
        <w:rPr>
          <w:rtl w:val="0"/>
        </w:rPr>
        <w:t>* Can technology reduce cognitive load without reducing creativity?</w:t>
      </w:r>
    </w:p>
    <w:p>
      <w:pPr>
        <w:pStyle w:val="Body"/>
        <w:bidi w:val="0"/>
      </w:pPr>
      <w:r>
        <w:rPr>
          <w:rtl w:val="0"/>
        </w:rPr>
        <w:t>* How should AI support teachers without becoming the author?</w:t>
      </w:r>
    </w:p>
    <w:p>
      <w:pPr>
        <w:pStyle w:val="Body"/>
        <w:bidi w:val="0"/>
      </w:pPr>
      <w:r>
        <w:rPr>
          <w:rtl w:val="0"/>
        </w:rPr>
        <w:t>* What happens when teachers recover the time to become students again?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future of movement education will not be defined by artificial intelligence replacing teachers.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be defined by intelligent tools quietly giving teachers back the one resource that matters most.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**Their own practice.**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