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Why Beauty Matters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neuroscience of aesthetic experience, and why beautiful spaces may change the way we move, think and feel.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Beauty has always occupied an uncomfortable place in 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often treated as subjective.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matter of taste.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Difficult to define.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Impossible to measure.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Architects discuss beauty.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Artists pursue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Designers refine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Scientists, for much of history, largely ignored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humans devote extraordinary resources to creating beautiful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build cathedrals that inspire awe.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Museums that slow our pace.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Gardens designed for contemplation.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Homes that feel calm.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studios where people instinctively lower their voices.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behaviour raises an obvious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beauty were merely decoration, why would every civilisation invest so heavily in creating it?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beauty serves a biological function.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Birth of Neuroaesthetics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1999, Professor **Semir Zeki**, a neurobiologist at University College London, proposed a new scientific discipline: **Neuroaesthetics**.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His argument was surprisingly bold.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Beauty should not remain solely within philosophy or art history.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should become a legitimate subject of neuroscience.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Rather than asking *What is beauty?*, Zeki asked: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**What happens in the brain during aesthetic experience?**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was a radical shift.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Beauty moved from galleries into laboratories.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 Brain Built to Find Order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Long before humans painted caves or composed symphonies, the nervous system faced a simpler problem.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do you recognise what matters?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visual system evolved to detect patterns.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Edges.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sv-SE"/>
        </w:rPr>
        <w:t>Symmetry.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Contrast.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Regularity.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features helped identify food, predators and social partners.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became extraordinarily efficient at organising complexity into meaningful structure.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Zeki proposed that artists, often without consciously knowing the neuroscience, exploit these same mechanisms.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Great art simplifies reality.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by making it less complex.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By revealing underlying structure.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beauty is not something added to the world.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it is the experience of recognising meaningful organisation.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Beauty Is Not A Luxury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centuries, beauty has been considered optional.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luxury added after function.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Architecture is built first.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Decoration comes later.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Neuroscience increasingly suggests this hierarchy may be backwards.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**Anjan Chatterjee**, one of the world's leading neuroaesthetics researchers, argues that aesthetic experiences influence far more than preference.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shape: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attention,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emotion,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memory,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motivation,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decision making,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social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Beauty is not merely something we admire.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changes how we interact with the world.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Importantly, Chatterjee avoids claiming that beauty activates a single "beauty centre."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Instead, aesthetic experience emerges from interactions between perception, reward, memory, emotion and meaning.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Beauty is distributed.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Brain Likes Fluency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of the most consistent findings in psychology is the concept of **processing fluency**.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Information that is easier to process often feels better.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People tend to judge fluent experiences as: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more trustworthy,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more familiar,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more elegant,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often more beautiful.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does not mean beauty is simply simplicity.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means the nervous system appreciates environments that reduce unnecessary cognitive effort.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beautifully designed room may feel calming not because the colour blue activates relaxation, but because the environment is coherent.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visual system spends less effort resolving conflict.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Attention becomes available for something else.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Natural Beauty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of the strongest findings in environmental psychology concerns nature.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Roger Ulrich demonstrated that hospital patients recovering with views of trees required fewer pain medications than those facing brick walls.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Stephen and Rachel Kaplan proposed that natural environments restore directed attention through what they called **soft fascination**.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Nature captures attention gently.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forcefully.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allows executive attention to recover.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Scientists still debate the mechanisms.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natural environments contain statistical regularities that match how human perception evolved.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they reduce cognitive load.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they increase perceived safety.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all of these contribute.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important point is that beauty appears capable of changing behaviour before conscious reflection begins.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Beauty Changes Movement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Watch people entering different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Inside an airport they walk quickly.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Inside a cathedral they slow down.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Inside a forest their gaze widens.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Inside a luxury hotel conversations become quieter.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architecture changes movement before anyone gives instructions.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suggests beauty is not only visual.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behavioural.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adapts to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becomes part of motor control.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this is why exceptional movement spaces often feel different before the class has even started.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has already begun responding.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Difference Between Beautiful And Coherent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Beauty is notoriously difficult to define.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Coherence may be easier.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coherent environment is one in which every sensory element supports the same behavioural objective.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Sound.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Materials.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Temperature.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Acoustics.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Rhythm.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Transitions.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Nothing competes unnecessarily for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Nothing feels accidental.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what we often call beauty is actually the subjective experience of coherence.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recognises that everything belongs together.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idea has not yet been fully tested experimentally.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offers an interesting direction for future research.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Beyond Decoration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Interior design often asks: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*"How should this room look?"*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neuroscience asks a better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*"How should this room feel to a nervous system?"*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answers are unlikely to come from aesthetics alone.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will emerge from architecture, psychology, neuroscience, environmental physiology and design working together.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Beauty becomes less about visual pleasure.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More about supporting cognition.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Learning.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Connection.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Presence.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Future Of Beautiful Spaces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two movement studios.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is expensive.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other is intelligent.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expensive studio contains luxury materials.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intelligent studio understands how perception works.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lighting reduces visual fatigue.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acoustics minimise unnecessary echoes.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architecture guides movement naturally.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rhythm supports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Its transitions reduce uncertainty.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Visitors may describe both as beautiful.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Only one has been intentionally designed around the nervous system.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beauty is not the objective.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it is the consequence.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Research Notes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Semir Zeki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Can beauty become a legitimate subject of neuroscience?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Founded the field of Neuroaesthetics in 1999.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Aesthetic experience recruits distributed neural systems involved in perception, reward and meaning rather than a single "beauty centre."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Anjan Chatterjee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How do aesthetic experiences influence cognition?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Integrated neuroscience, psychology and philosophy into a modern science of aesthetics.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Beauty influences attention, emotion, memory and decision-making through interacting neural networks.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**Limitation:** There is no universal neural signature of beauty; responses depend on context, experience and culture.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a-DK"/>
        </w:rPr>
        <w:t>### Roger Ulrich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Can environmental views influence medical recovery?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**Experiment:** Compared post-operative hospital patients with windows overlooking trees versus brick walls.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**Finding:** Patients with views of nature recovered more quickly and required fewer analgesics.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Stephen &amp; Rachel Kaplan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Attention Restoration Theory.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**Key idea:** Natural environments restore directed attention through soft fascination rather than demanding focused effort.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## Open Questions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 Which architectural features most strongly influence attention and learning?</w:t>
      </w:r>
    </w:p>
    <w:p>
      <w:pPr>
        <w:pStyle w:val="Body"/>
        <w:bidi w:val="0"/>
      </w:pPr>
      <w:r>
        <w:rPr>
          <w:rtl w:val="0"/>
        </w:rPr>
        <w:t>* Can beauty improve motor learning independently of motivation?</w:t>
      </w:r>
    </w:p>
    <w:p>
      <w:pPr>
        <w:pStyle w:val="Body"/>
        <w:bidi w:val="0"/>
      </w:pPr>
      <w:r>
        <w:rPr>
          <w:rtl w:val="0"/>
        </w:rPr>
        <w:t>* Is sensory coherence a measurable property of environments?</w:t>
      </w:r>
    </w:p>
    <w:p>
      <w:pPr>
        <w:pStyle w:val="Body"/>
        <w:bidi w:val="0"/>
      </w:pPr>
      <w:r>
        <w:rPr>
          <w:rtl w:val="0"/>
        </w:rPr>
        <w:t>* How do acoustics, light and spatial geometry interact during aesthetic experience?</w:t>
      </w:r>
    </w:p>
    <w:p>
      <w:pPr>
        <w:pStyle w:val="Body"/>
        <w:bidi w:val="0"/>
      </w:pPr>
      <w:r>
        <w:rPr>
          <w:rtl w:val="0"/>
        </w:rPr>
        <w:t>* Should future movement studios be evaluated not only for safety and function, but also for cognitive performance?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beauty is not an ornament added to good design.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it is what the nervous system experiences when complexity has been organised with extraordinary care.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