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DE385" w14:textId="77777777" w:rsidR="002E25CD" w:rsidRDefault="002E25CD"/>
    <w:p w14:paraId="3F2E37F6" w14:textId="4097DCAD" w:rsidR="002E25CD" w:rsidRPr="002E25CD" w:rsidRDefault="004122D5" w:rsidP="002E25CD">
      <w:r w:rsidRPr="00750DDA">
        <w:rPr>
          <w:noProof/>
          <w:lang w:val="en-US"/>
        </w:rPr>
        <mc:AlternateContent>
          <mc:Choice Requires="wps">
            <w:drawing>
              <wp:anchor distT="45720" distB="45720" distL="114300" distR="114300" simplePos="0" relativeHeight="251659264" behindDoc="0" locked="0" layoutInCell="1" allowOverlap="1" wp14:anchorId="1E6D5020" wp14:editId="248A56F1">
                <wp:simplePos x="0" y="0"/>
                <wp:positionH relativeFrom="margin">
                  <wp:posOffset>1115695</wp:posOffset>
                </wp:positionH>
                <wp:positionV relativeFrom="paragraph">
                  <wp:posOffset>6350</wp:posOffset>
                </wp:positionV>
                <wp:extent cx="5307965" cy="551815"/>
                <wp:effectExtent l="0" t="0" r="6985"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965" cy="551815"/>
                        </a:xfrm>
                        <a:prstGeom prst="rect">
                          <a:avLst/>
                        </a:prstGeom>
                        <a:solidFill>
                          <a:schemeClr val="bg1">
                            <a:lumMod val="95000"/>
                          </a:schemeClr>
                        </a:solidFill>
                        <a:ln w="9525">
                          <a:noFill/>
                          <a:miter lim="800000"/>
                          <a:headEnd/>
                          <a:tailEnd/>
                        </a:ln>
                      </wps:spPr>
                      <wps:txbx>
                        <w:txbxContent>
                          <w:p w14:paraId="553F1326" w14:textId="50B03D9D" w:rsidR="004122D5" w:rsidRPr="008B4B4D" w:rsidRDefault="004122D5" w:rsidP="004122D5">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91208C">
                              <w:rPr>
                                <w:sz w:val="18"/>
                                <w:szCs w:val="20"/>
                              </w:rPr>
                              <w:t>,</w:t>
                            </w:r>
                            <w:r w:rsidRPr="008B4B4D">
                              <w:rPr>
                                <w:sz w:val="18"/>
                                <w:szCs w:val="20"/>
                              </w:rPr>
                              <w:t xml:space="preserve"> and is mandated to improve the quality of life for Indigenous Peoples.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6D5020" id="_x0000_t202" coordsize="21600,21600" o:spt="202" path="m,l,21600r21600,l21600,xe">
                <v:stroke joinstyle="miter"/>
                <v:path gradientshapeok="t" o:connecttype="rect"/>
              </v:shapetype>
              <v:shape id="Text Box 2" o:spid="_x0000_s1026" type="#_x0000_t202" style="position:absolute;margin-left:87.85pt;margin-top:.5pt;width:417.95pt;height:43.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" fillcolor="#f2f2f2 [3052]" stroked="f">
                <v:textbox>
                  <w:txbxContent>
                    <w:p w14:paraId="553F1326" w14:textId="50B03D9D" w:rsidR="004122D5" w:rsidRPr="008B4B4D" w:rsidRDefault="004122D5" w:rsidP="004122D5">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91208C">
                        <w:rPr>
                          <w:sz w:val="18"/>
                          <w:szCs w:val="20"/>
                        </w:rPr>
                        <w:t>,</w:t>
                      </w:r>
                      <w:r w:rsidRPr="008B4B4D">
                        <w:rPr>
                          <w:sz w:val="18"/>
                          <w:szCs w:val="20"/>
                        </w:rPr>
                        <w:t xml:space="preserve"> and is mandated to improve the quality of life for Indigenous Peoples.</w:t>
                      </w:r>
                    </w:p>
                  </w:txbxContent>
                </v:textbox>
                <w10:wrap type="square" anchorx="margin"/>
              </v:shape>
            </w:pict>
          </mc:Fallback>
        </mc:AlternateContent>
      </w:r>
    </w:p>
    <w:p w14:paraId="6B25BF9E" w14:textId="77777777" w:rsidR="002E25CD" w:rsidRPr="002E25CD" w:rsidRDefault="002E25CD" w:rsidP="002E25CD"/>
    <w:p w14:paraId="2234F5C7" w14:textId="661F0A91" w:rsidR="002E25CD" w:rsidRPr="002E25CD" w:rsidRDefault="002E25CD" w:rsidP="002E25CD"/>
    <w:p w14:paraId="0E35A63B" w14:textId="4FE553A9" w:rsidR="001A6D87" w:rsidRDefault="00130BED" w:rsidP="001A6D87">
      <w:pPr>
        <w:ind w:left="-630" w:firstLine="90"/>
        <w:rPr>
          <w:b/>
        </w:rPr>
      </w:pPr>
      <w:r w:rsidRPr="00750DDA">
        <w:rPr>
          <w:noProof/>
          <w:lang w:val="en-US"/>
        </w:rPr>
        <mc:AlternateContent>
          <mc:Choice Requires="wps">
            <w:drawing>
              <wp:anchor distT="45720" distB="45720" distL="114300" distR="114300" simplePos="0" relativeHeight="251660288" behindDoc="0" locked="0" layoutInCell="1" allowOverlap="1" wp14:anchorId="55C43518" wp14:editId="221EBC31">
                <wp:simplePos x="0" y="0"/>
                <wp:positionH relativeFrom="margin">
                  <wp:posOffset>-415925</wp:posOffset>
                </wp:positionH>
                <wp:positionV relativeFrom="paragraph">
                  <wp:posOffset>348615</wp:posOffset>
                </wp:positionV>
                <wp:extent cx="6704965" cy="169799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1697990"/>
                        </a:xfrm>
                        <a:prstGeom prst="rect">
                          <a:avLst/>
                        </a:prstGeom>
                        <a:noFill/>
                        <a:ln w="9525">
                          <a:noFill/>
                          <a:miter lim="800000"/>
                          <a:headEnd/>
                          <a:tailEnd/>
                        </a:ln>
                      </wps:spPr>
                      <wps:txbx>
                        <w:txbxContent>
                          <w:p w14:paraId="65D35099" w14:textId="77777777" w:rsidR="00130BED" w:rsidRPr="005A3475" w:rsidRDefault="00130BED" w:rsidP="00130BED">
                            <w:pPr>
                              <w:pBdr>
                                <w:bottom w:val="single" w:sz="4" w:space="1" w:color="auto"/>
                              </w:pBdr>
                              <w:shd w:val="clear" w:color="auto" w:fill="FFC000"/>
                              <w:rPr>
                                <w:b/>
                                <w:sz w:val="28"/>
                                <w:szCs w:val="28"/>
                              </w:rPr>
                            </w:pPr>
                            <w:r>
                              <w:rPr>
                                <w:b/>
                                <w:sz w:val="28"/>
                                <w:szCs w:val="28"/>
                              </w:rPr>
                              <w:t>CONFERENCE OVERVIEW</w:t>
                            </w:r>
                          </w:p>
                          <w:p w14:paraId="5D983B0B" w14:textId="41382631" w:rsidR="004122D5" w:rsidRPr="00054C08" w:rsidRDefault="004122D5" w:rsidP="004122D5">
                            <w:pPr>
                              <w:rPr>
                                <w:b/>
                              </w:rPr>
                            </w:pPr>
                            <w:r w:rsidRPr="00054C08">
                              <w:t>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Westbank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341E0205" w14:textId="77777777" w:rsidR="004122D5" w:rsidRPr="005A3475" w:rsidRDefault="004122D5" w:rsidP="004122D5"/>
                          <w:p w14:paraId="7E40384E" w14:textId="77777777" w:rsidR="004122D5" w:rsidRDefault="004122D5" w:rsidP="004122D5">
                            <w:pPr>
                              <w:rPr>
                                <w:rStyle w:val="Hyperlink"/>
                                <w:sz w:val="20"/>
                                <w:szCs w:val="20"/>
                              </w:rPr>
                            </w:pPr>
                          </w:p>
                          <w:p w14:paraId="00BCF4E9" w14:textId="77777777" w:rsidR="004122D5" w:rsidRDefault="004122D5" w:rsidP="004122D5">
                            <w:r>
                              <w:rPr>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43518" id="_x0000_s1027" type="#_x0000_t202" style="position:absolute;left:0;text-align:left;margin-left:-32.75pt;margin-top:27.45pt;width:527.95pt;height:133.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" filled="f" stroked="f">
                <v:textbox>
                  <w:txbxContent>
                    <w:p w14:paraId="65D35099" w14:textId="77777777" w:rsidR="00130BED" w:rsidRPr="005A3475" w:rsidRDefault="00130BED" w:rsidP="00130BED">
                      <w:pPr>
                        <w:pBdr>
                          <w:bottom w:val="single" w:sz="4" w:space="1" w:color="auto"/>
                        </w:pBdr>
                        <w:shd w:val="clear" w:color="auto" w:fill="FFC000"/>
                        <w:rPr>
                          <w:b/>
                          <w:sz w:val="28"/>
                          <w:szCs w:val="28"/>
                        </w:rPr>
                      </w:pPr>
                      <w:r>
                        <w:rPr>
                          <w:b/>
                          <w:sz w:val="28"/>
                          <w:szCs w:val="28"/>
                        </w:rPr>
                        <w:t>CONFERENCE OVERVIEW</w:t>
                      </w:r>
                    </w:p>
                    <w:p w14:paraId="5D983B0B" w14:textId="41382631" w:rsidR="004122D5" w:rsidRPr="00054C08" w:rsidRDefault="004122D5" w:rsidP="004122D5">
                      <w:pPr>
                        <w:rPr>
                          <w:b/>
                        </w:rPr>
                      </w:pPr>
                      <w:r w:rsidRPr="00054C08">
                        <w:t xml:space="preserve">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t>
                      </w:r>
                      <w:proofErr w:type="spellStart"/>
                      <w:r w:rsidRPr="00054C08">
                        <w:t>Westbank</w:t>
                      </w:r>
                      <w:proofErr w:type="spellEnd"/>
                      <w:r w:rsidRPr="00054C08">
                        <w:t xml:space="preserve">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341E0205" w14:textId="77777777" w:rsidR="004122D5" w:rsidRPr="005A3475" w:rsidRDefault="004122D5" w:rsidP="004122D5"/>
                    <w:p w14:paraId="7E40384E" w14:textId="77777777" w:rsidR="004122D5" w:rsidRDefault="004122D5" w:rsidP="004122D5">
                      <w:pPr>
                        <w:rPr>
                          <w:rStyle w:val="Hyperlink"/>
                          <w:sz w:val="20"/>
                          <w:szCs w:val="20"/>
                        </w:rPr>
                      </w:pPr>
                    </w:p>
                    <w:p w14:paraId="00BCF4E9" w14:textId="77777777" w:rsidR="004122D5" w:rsidRDefault="004122D5" w:rsidP="004122D5">
                      <w:r>
                        <w:rPr>
                          <w:sz w:val="20"/>
                          <w:szCs w:val="20"/>
                        </w:rPr>
                        <w:br/>
                      </w:r>
                    </w:p>
                  </w:txbxContent>
                </v:textbox>
                <w10:wrap type="square" anchorx="margin"/>
              </v:shape>
            </w:pict>
          </mc:Fallback>
        </mc:AlternateContent>
      </w:r>
      <w:r w:rsidR="004122D5">
        <w:rPr>
          <w:b/>
          <w:bCs/>
          <w:sz w:val="36"/>
          <w:szCs w:val="36"/>
        </w:rPr>
        <w:t>CALL FOR EMCEE</w:t>
      </w:r>
    </w:p>
    <w:p w14:paraId="529E4934" w14:textId="177E7EA2" w:rsidR="00130BED" w:rsidRPr="00130BED" w:rsidRDefault="00130BED" w:rsidP="00130BED">
      <w:pPr>
        <w:pBdr>
          <w:bottom w:val="single" w:sz="4" w:space="1" w:color="auto"/>
        </w:pBdr>
        <w:shd w:val="clear" w:color="auto" w:fill="FFC000"/>
        <w:ind w:left="-450"/>
        <w:rPr>
          <w:b/>
          <w:sz w:val="28"/>
          <w:szCs w:val="28"/>
        </w:rPr>
      </w:pPr>
      <w:r>
        <w:rPr>
          <w:b/>
          <w:sz w:val="28"/>
          <w:szCs w:val="28"/>
        </w:rPr>
        <w:t>EMCEE INFORMATION</w:t>
      </w:r>
    </w:p>
    <w:p w14:paraId="4854ABCD" w14:textId="5E03704E" w:rsidR="001A6D87" w:rsidRDefault="004122D5" w:rsidP="0029764A">
      <w:pPr>
        <w:pStyle w:val="ListParagraph"/>
        <w:numPr>
          <w:ilvl w:val="0"/>
          <w:numId w:val="2"/>
        </w:numPr>
        <w:tabs>
          <w:tab w:val="left" w:pos="-90"/>
        </w:tabs>
        <w:ind w:left="-90"/>
      </w:pPr>
      <w:r w:rsidRPr="00750DDA">
        <w:t>Seeking an</w:t>
      </w:r>
      <w:r w:rsidR="0029764A">
        <w:t xml:space="preserve"> Indigenous</w:t>
      </w:r>
      <w:r w:rsidRPr="00750DDA">
        <w:t xml:space="preserve"> Emcee to host the Gathering Our Voices Aboriginal Youth Conference </w:t>
      </w:r>
      <w:r w:rsidRPr="00750DDA">
        <w:br/>
        <w:t xml:space="preserve">March 21-24, 2017 in Kelowna, BC. </w:t>
      </w:r>
    </w:p>
    <w:p w14:paraId="17AA535E" w14:textId="7C60835E" w:rsidR="001A6D87" w:rsidRDefault="004122D5" w:rsidP="0029764A">
      <w:pPr>
        <w:pStyle w:val="ListParagraph"/>
        <w:numPr>
          <w:ilvl w:val="0"/>
          <w:numId w:val="2"/>
        </w:numPr>
        <w:tabs>
          <w:tab w:val="left" w:pos="-90"/>
        </w:tabs>
        <w:ind w:left="-90"/>
      </w:pPr>
      <w:r w:rsidRPr="00750DDA">
        <w:t xml:space="preserve">The Emcee is a highly visible role within our </w:t>
      </w:r>
      <w:r w:rsidR="0029764A">
        <w:t xml:space="preserve">conference </w:t>
      </w:r>
      <w:r w:rsidRPr="00750DDA">
        <w:t xml:space="preserve">and is responsible for engaging the attendees and ensuring the proceedings run smoothly, accurately and on-time. </w:t>
      </w:r>
    </w:p>
    <w:p w14:paraId="286CF89C" w14:textId="77777777" w:rsidR="001A6D87" w:rsidRDefault="004122D5" w:rsidP="0029764A">
      <w:pPr>
        <w:pStyle w:val="ListParagraph"/>
        <w:numPr>
          <w:ilvl w:val="0"/>
          <w:numId w:val="2"/>
        </w:numPr>
        <w:tabs>
          <w:tab w:val="left" w:pos="-90"/>
        </w:tabs>
        <w:ind w:left="-90"/>
      </w:pPr>
      <w:r w:rsidRPr="00750DDA">
        <w:t>The Emcee will host the Opening Ceremonies on March 21, 2017 and Closing Ceremonies on March 24, 2017 and attend other special events of the conference throughout the 4 days.</w:t>
      </w:r>
    </w:p>
    <w:p w14:paraId="267D2A53" w14:textId="77777777" w:rsidR="001A6D87" w:rsidRPr="001A6D87" w:rsidRDefault="004122D5" w:rsidP="0029764A">
      <w:pPr>
        <w:pStyle w:val="ListParagraph"/>
        <w:numPr>
          <w:ilvl w:val="0"/>
          <w:numId w:val="2"/>
        </w:numPr>
        <w:tabs>
          <w:tab w:val="left" w:pos="-90"/>
        </w:tabs>
        <w:ind w:left="-90"/>
      </w:pPr>
      <w:r w:rsidRPr="00750DDA">
        <w:t xml:space="preserve">Past Emcees have included: </w:t>
      </w:r>
      <w:r w:rsidRPr="001A6D87">
        <w:rPr>
          <w:rFonts w:ascii="Calibri" w:hAnsi="Calibri" w:cs="Calibri"/>
        </w:rPr>
        <w:t xml:space="preserve">Art Napoleon, Suzette Amaya, Soren </w:t>
      </w:r>
      <w:proofErr w:type="spellStart"/>
      <w:r w:rsidRPr="001A6D87">
        <w:rPr>
          <w:rFonts w:ascii="Calibri" w:hAnsi="Calibri" w:cs="Calibri"/>
        </w:rPr>
        <w:t>Polsen</w:t>
      </w:r>
      <w:proofErr w:type="spellEnd"/>
      <w:r w:rsidRPr="001A6D87">
        <w:rPr>
          <w:rFonts w:ascii="Calibri" w:hAnsi="Calibri" w:cs="Calibri"/>
        </w:rPr>
        <w:t xml:space="preserve">, Kerry Chelsea, </w:t>
      </w:r>
      <w:proofErr w:type="spellStart"/>
      <w:r w:rsidRPr="001A6D87">
        <w:rPr>
          <w:rFonts w:ascii="Calibri" w:hAnsi="Calibri" w:cs="Calibri"/>
        </w:rPr>
        <w:t>Rapsure</w:t>
      </w:r>
      <w:proofErr w:type="spellEnd"/>
      <w:r w:rsidRPr="001A6D87">
        <w:rPr>
          <w:rFonts w:ascii="Calibri" w:hAnsi="Calibri" w:cs="Calibri"/>
        </w:rPr>
        <w:t xml:space="preserve"> </w:t>
      </w:r>
      <w:proofErr w:type="spellStart"/>
      <w:r w:rsidRPr="001A6D87">
        <w:rPr>
          <w:rFonts w:ascii="Calibri" w:hAnsi="Calibri" w:cs="Calibri"/>
        </w:rPr>
        <w:t>Risin</w:t>
      </w:r>
      <w:proofErr w:type="spellEnd"/>
      <w:r w:rsidRPr="001A6D87">
        <w:rPr>
          <w:rFonts w:ascii="Calibri" w:hAnsi="Calibri" w:cs="Calibri"/>
        </w:rPr>
        <w:t xml:space="preserve"> (Teresa Point and </w:t>
      </w:r>
      <w:proofErr w:type="spellStart"/>
      <w:r w:rsidRPr="001A6D87">
        <w:rPr>
          <w:rFonts w:ascii="Calibri" w:hAnsi="Calibri" w:cs="Calibri"/>
        </w:rPr>
        <w:t>Carrielynn</w:t>
      </w:r>
      <w:proofErr w:type="spellEnd"/>
      <w:r w:rsidRPr="001A6D87">
        <w:rPr>
          <w:rFonts w:ascii="Calibri" w:hAnsi="Calibri" w:cs="Calibri"/>
        </w:rPr>
        <w:t xml:space="preserve"> Victor), Kim Harvey and Warren Hooley, Nathanial </w:t>
      </w:r>
      <w:proofErr w:type="spellStart"/>
      <w:r w:rsidRPr="001A6D87">
        <w:rPr>
          <w:rFonts w:ascii="Calibri" w:hAnsi="Calibri" w:cs="Calibri"/>
        </w:rPr>
        <w:t>Arcand</w:t>
      </w:r>
      <w:proofErr w:type="spellEnd"/>
      <w:r w:rsidRPr="001A6D87">
        <w:rPr>
          <w:rFonts w:ascii="Calibri" w:hAnsi="Calibri" w:cs="Calibri"/>
        </w:rPr>
        <w:t xml:space="preserve"> and </w:t>
      </w:r>
      <w:proofErr w:type="spellStart"/>
      <w:r w:rsidRPr="001A6D87">
        <w:rPr>
          <w:rFonts w:ascii="Calibri" w:hAnsi="Calibri" w:cs="Calibri"/>
        </w:rPr>
        <w:t>Madelaine</w:t>
      </w:r>
      <w:proofErr w:type="spellEnd"/>
      <w:r w:rsidRPr="001A6D87">
        <w:rPr>
          <w:rFonts w:ascii="Calibri" w:hAnsi="Calibri" w:cs="Calibri"/>
        </w:rPr>
        <w:t xml:space="preserve"> McCallum.</w:t>
      </w:r>
    </w:p>
    <w:p w14:paraId="42E0CA19" w14:textId="16DCD10B" w:rsidR="001A6D87" w:rsidRDefault="0029764A" w:rsidP="0029764A">
      <w:pPr>
        <w:pStyle w:val="ListParagraph"/>
        <w:numPr>
          <w:ilvl w:val="0"/>
          <w:numId w:val="2"/>
        </w:numPr>
        <w:tabs>
          <w:tab w:val="left" w:pos="-90"/>
        </w:tabs>
        <w:ind w:left="-90"/>
      </w:pPr>
      <w:r>
        <w:t>Target audience: A</w:t>
      </w:r>
      <w:r w:rsidR="004122D5" w:rsidRPr="00750DDA">
        <w:t xml:space="preserve">ttendees are Indigenous youth 14 -24 years from around BC and Canada, with chaperones, Elders, sponsors and special guests. </w:t>
      </w:r>
    </w:p>
    <w:p w14:paraId="2C8CDBC9" w14:textId="1DD77E9C" w:rsidR="001A6D87" w:rsidRDefault="0029764A" w:rsidP="001A6D87">
      <w:pPr>
        <w:pStyle w:val="ListParagraph"/>
        <w:numPr>
          <w:ilvl w:val="0"/>
          <w:numId w:val="2"/>
        </w:numPr>
        <w:tabs>
          <w:tab w:val="left" w:pos="-90"/>
        </w:tabs>
        <w:ind w:hanging="720"/>
      </w:pPr>
      <w:r>
        <w:t>S</w:t>
      </w:r>
      <w:r w:rsidR="004122D5" w:rsidRPr="00750DDA">
        <w:t xml:space="preserve">eeking a dynamic duo, </w:t>
      </w:r>
      <w:r>
        <w:t xml:space="preserve">or </w:t>
      </w:r>
      <w:r w:rsidR="004122D5" w:rsidRPr="00750DDA">
        <w:t>a young Indigenous youth</w:t>
      </w:r>
    </w:p>
    <w:p w14:paraId="0B7C39CD" w14:textId="77777777" w:rsidR="001A6D87" w:rsidRDefault="004122D5" w:rsidP="001A6D87">
      <w:pPr>
        <w:pStyle w:val="ListParagraph"/>
        <w:numPr>
          <w:ilvl w:val="0"/>
          <w:numId w:val="2"/>
        </w:numPr>
        <w:tabs>
          <w:tab w:val="left" w:pos="-90"/>
        </w:tabs>
        <w:ind w:hanging="720"/>
      </w:pPr>
      <w:r w:rsidRPr="00750DDA">
        <w:t>While there are no age restrictions, we seek youth spirited people</w:t>
      </w:r>
    </w:p>
    <w:p w14:paraId="32B9BFA7" w14:textId="1893CE81" w:rsidR="004122D5" w:rsidRPr="00750DDA" w:rsidRDefault="0029764A" w:rsidP="001A6D87">
      <w:pPr>
        <w:pStyle w:val="ListParagraph"/>
        <w:numPr>
          <w:ilvl w:val="0"/>
          <w:numId w:val="2"/>
        </w:numPr>
        <w:tabs>
          <w:tab w:val="left" w:pos="-90"/>
        </w:tabs>
        <w:ind w:hanging="720"/>
      </w:pPr>
      <w:r>
        <w:t>If you choose to apply as a team, it may include</w:t>
      </w:r>
      <w:r w:rsidR="004122D5" w:rsidRPr="00750DDA">
        <w:t>:</w:t>
      </w:r>
    </w:p>
    <w:p w14:paraId="1AFA3306" w14:textId="77777777" w:rsidR="004122D5" w:rsidRPr="00750DDA" w:rsidRDefault="004122D5" w:rsidP="004122D5">
      <w:pPr>
        <w:pStyle w:val="ListParagraph"/>
        <w:numPr>
          <w:ilvl w:val="1"/>
          <w:numId w:val="2"/>
        </w:numPr>
        <w:tabs>
          <w:tab w:val="left" w:pos="-90"/>
        </w:tabs>
      </w:pPr>
      <w:r w:rsidRPr="00750DDA">
        <w:t>2 young adults (19-30 years)</w:t>
      </w:r>
    </w:p>
    <w:p w14:paraId="0B84405B" w14:textId="77777777" w:rsidR="004122D5" w:rsidRPr="00750DDA" w:rsidRDefault="004122D5" w:rsidP="004122D5">
      <w:pPr>
        <w:pStyle w:val="ListParagraph"/>
        <w:numPr>
          <w:ilvl w:val="1"/>
          <w:numId w:val="2"/>
        </w:numPr>
        <w:tabs>
          <w:tab w:val="left" w:pos="-90"/>
        </w:tabs>
      </w:pPr>
      <w:r w:rsidRPr="00750DDA">
        <w:t>a young adult and a youth (14-18 years)</w:t>
      </w:r>
    </w:p>
    <w:p w14:paraId="6BA587FF" w14:textId="77777777" w:rsidR="004122D5" w:rsidRPr="00750DDA" w:rsidRDefault="004122D5" w:rsidP="004122D5">
      <w:pPr>
        <w:pStyle w:val="ListParagraph"/>
        <w:numPr>
          <w:ilvl w:val="1"/>
          <w:numId w:val="2"/>
        </w:numPr>
        <w:tabs>
          <w:tab w:val="left" w:pos="-90"/>
        </w:tabs>
      </w:pPr>
      <w:r w:rsidRPr="00750DDA">
        <w:t>an Elder and a youth/young adult</w:t>
      </w:r>
    </w:p>
    <w:p w14:paraId="738A55C4" w14:textId="77777777" w:rsidR="001A6D87" w:rsidRDefault="004122D5" w:rsidP="001A6D87">
      <w:pPr>
        <w:pStyle w:val="ListParagraph"/>
        <w:numPr>
          <w:ilvl w:val="1"/>
          <w:numId w:val="2"/>
        </w:numPr>
        <w:tabs>
          <w:tab w:val="left" w:pos="-90"/>
        </w:tabs>
      </w:pPr>
      <w:r w:rsidRPr="00750DDA">
        <w:t>s</w:t>
      </w:r>
      <w:r w:rsidR="001A6D87">
        <w:t>iblings, cousins, partners</w:t>
      </w:r>
    </w:p>
    <w:p w14:paraId="5701042D" w14:textId="77777777" w:rsidR="001A6D87" w:rsidRDefault="004122D5" w:rsidP="001A6D87">
      <w:pPr>
        <w:pStyle w:val="ListParagraph"/>
        <w:numPr>
          <w:ilvl w:val="1"/>
          <w:numId w:val="2"/>
        </w:numPr>
        <w:tabs>
          <w:tab w:val="left" w:pos="-90"/>
        </w:tabs>
        <w:ind w:hanging="1440"/>
      </w:pPr>
      <w:r w:rsidRPr="00750DDA">
        <w:t>Are you in entertainment and enjoy bringing people together?</w:t>
      </w:r>
    </w:p>
    <w:p w14:paraId="09D21DF7" w14:textId="1BA6F980" w:rsidR="004122D5" w:rsidRDefault="004122D5" w:rsidP="001A6D87">
      <w:pPr>
        <w:pStyle w:val="ListParagraph"/>
        <w:numPr>
          <w:ilvl w:val="1"/>
          <w:numId w:val="2"/>
        </w:numPr>
        <w:tabs>
          <w:tab w:val="left" w:pos="-90"/>
        </w:tabs>
        <w:ind w:hanging="1440"/>
      </w:pPr>
      <w:r w:rsidRPr="00750DDA">
        <w:t>Send a video submission demonstrating your skills and abilities as an Emcee</w:t>
      </w:r>
    </w:p>
    <w:p w14:paraId="6FBE6A3B" w14:textId="77777777" w:rsidR="0029764A" w:rsidRPr="00750DDA" w:rsidRDefault="0029764A" w:rsidP="0029764A">
      <w:pPr>
        <w:pStyle w:val="ListParagraph"/>
        <w:tabs>
          <w:tab w:val="left" w:pos="-90"/>
        </w:tabs>
        <w:ind w:left="990"/>
      </w:pPr>
    </w:p>
    <w:p w14:paraId="5CD439FC" w14:textId="77777777" w:rsidR="004122D5" w:rsidRPr="00750DDA" w:rsidRDefault="004122D5" w:rsidP="004122D5">
      <w:pPr>
        <w:tabs>
          <w:tab w:val="left" w:pos="-90"/>
        </w:tabs>
      </w:pPr>
    </w:p>
    <w:p w14:paraId="54C16DA9" w14:textId="3369750E" w:rsidR="004122D5" w:rsidRDefault="004122D5" w:rsidP="004122D5">
      <w:pPr>
        <w:tabs>
          <w:tab w:val="left" w:pos="-90"/>
        </w:tabs>
      </w:pPr>
    </w:p>
    <w:p w14:paraId="60ABED2B" w14:textId="77777777" w:rsidR="00130BED" w:rsidRPr="00750DDA" w:rsidRDefault="00130BED" w:rsidP="004122D5">
      <w:pPr>
        <w:tabs>
          <w:tab w:val="left" w:pos="-90"/>
        </w:tabs>
      </w:pPr>
    </w:p>
    <w:p w14:paraId="0353376C" w14:textId="0B80D012" w:rsidR="00130BED" w:rsidRPr="00130BED" w:rsidRDefault="00130BED" w:rsidP="00130BED">
      <w:pPr>
        <w:pBdr>
          <w:bottom w:val="single" w:sz="4" w:space="1" w:color="auto"/>
        </w:pBdr>
        <w:shd w:val="clear" w:color="auto" w:fill="FFC000"/>
        <w:ind w:left="-450"/>
        <w:rPr>
          <w:b/>
          <w:sz w:val="28"/>
          <w:szCs w:val="28"/>
        </w:rPr>
      </w:pPr>
      <w:r>
        <w:rPr>
          <w:b/>
          <w:sz w:val="28"/>
          <w:szCs w:val="28"/>
        </w:rPr>
        <w:t>THE IDEAL CANDIDATE(S) WILL HAVE THE FOLLOWING QUALITIES</w:t>
      </w:r>
    </w:p>
    <w:p w14:paraId="6969FE40" w14:textId="3ACC0D68" w:rsidR="0029764A" w:rsidRDefault="0029764A" w:rsidP="001A6D87">
      <w:pPr>
        <w:pStyle w:val="ListParagraph"/>
        <w:numPr>
          <w:ilvl w:val="0"/>
          <w:numId w:val="3"/>
        </w:numPr>
        <w:tabs>
          <w:tab w:val="left" w:pos="-90"/>
        </w:tabs>
        <w:ind w:left="283" w:hanging="733"/>
      </w:pPr>
      <w:r>
        <w:t>Be confident in front of a large audience.</w:t>
      </w:r>
    </w:p>
    <w:p w14:paraId="6087109A" w14:textId="578D790E" w:rsidR="004122D5" w:rsidRPr="00750DDA" w:rsidRDefault="004122D5" w:rsidP="009A2D66">
      <w:pPr>
        <w:pStyle w:val="ListParagraph"/>
        <w:numPr>
          <w:ilvl w:val="0"/>
          <w:numId w:val="3"/>
        </w:numPr>
        <w:tabs>
          <w:tab w:val="left" w:pos="-90"/>
        </w:tabs>
        <w:ind w:left="-90"/>
      </w:pPr>
      <w:r w:rsidRPr="00750DDA">
        <w:t>Be an effective, energetic communicator with a clear speaking voice and able to speak without an assistive device like a tele-prompter (sound check/rehearsal time will be provided as well as an advance written script for speaker intros, announcements, etc.).</w:t>
      </w:r>
    </w:p>
    <w:p w14:paraId="59CD5A1E" w14:textId="3FB2FDC6" w:rsidR="001A6D87" w:rsidRDefault="0029764A" w:rsidP="001A6D87">
      <w:pPr>
        <w:pStyle w:val="ListParagraph"/>
        <w:numPr>
          <w:ilvl w:val="0"/>
          <w:numId w:val="3"/>
        </w:numPr>
        <w:tabs>
          <w:tab w:val="left" w:pos="-90"/>
        </w:tabs>
        <w:ind w:left="283" w:hanging="733"/>
      </w:pPr>
      <w:r>
        <w:t>Be appealing</w:t>
      </w:r>
      <w:r w:rsidR="004122D5" w:rsidRPr="00750DDA">
        <w:t xml:space="preserve"> and engaging to a diverse audience.</w:t>
      </w:r>
    </w:p>
    <w:p w14:paraId="600DC108" w14:textId="12FBEDD4" w:rsidR="001A6D87" w:rsidRDefault="004122D5" w:rsidP="001A6D87">
      <w:pPr>
        <w:pStyle w:val="ListParagraph"/>
        <w:numPr>
          <w:ilvl w:val="0"/>
          <w:numId w:val="3"/>
        </w:numPr>
        <w:tabs>
          <w:tab w:val="left" w:pos="-90"/>
        </w:tabs>
        <w:ind w:left="283" w:hanging="733"/>
      </w:pPr>
      <w:r w:rsidRPr="00750DDA">
        <w:t xml:space="preserve">Be able to manage unexpected situations with </w:t>
      </w:r>
      <w:r w:rsidR="0029764A">
        <w:t xml:space="preserve">assurance, composure and </w:t>
      </w:r>
      <w:r w:rsidRPr="00750DDA">
        <w:t>grace.</w:t>
      </w:r>
    </w:p>
    <w:p w14:paraId="6B08D28F" w14:textId="77777777" w:rsidR="001A6D87" w:rsidRDefault="004122D5" w:rsidP="001A6D87">
      <w:pPr>
        <w:pStyle w:val="ListParagraph"/>
        <w:numPr>
          <w:ilvl w:val="0"/>
          <w:numId w:val="3"/>
        </w:numPr>
        <w:tabs>
          <w:tab w:val="left" w:pos="-90"/>
        </w:tabs>
        <w:ind w:left="283" w:hanging="733"/>
      </w:pPr>
      <w:r w:rsidRPr="00750DDA">
        <w:t>Be calm, courteous yet assertive – the Emcee will be expected to manage speakers while they are on-stage.</w:t>
      </w:r>
    </w:p>
    <w:p w14:paraId="0925675E" w14:textId="77777777" w:rsidR="001A6D87" w:rsidRDefault="004122D5" w:rsidP="009A2D66">
      <w:pPr>
        <w:pStyle w:val="ListParagraph"/>
        <w:numPr>
          <w:ilvl w:val="0"/>
          <w:numId w:val="3"/>
        </w:numPr>
        <w:tabs>
          <w:tab w:val="left" w:pos="-90"/>
        </w:tabs>
        <w:ind w:left="-90"/>
      </w:pPr>
      <w:r w:rsidRPr="00750DDA">
        <w:t>Be able to follow instru</w:t>
      </w:r>
      <w:bookmarkStart w:id="0" w:name="_GoBack"/>
      <w:bookmarkEnd w:id="0"/>
      <w:r w:rsidRPr="00750DDA">
        <w:t>ctions well (there is a definite timetable of activities for which the Emcee is expected to provide leadership).</w:t>
      </w:r>
    </w:p>
    <w:p w14:paraId="0DEC9CAE" w14:textId="79F8EC76" w:rsidR="004122D5" w:rsidRDefault="004122D5" w:rsidP="001A6D87">
      <w:pPr>
        <w:pStyle w:val="ListParagraph"/>
        <w:numPr>
          <w:ilvl w:val="0"/>
          <w:numId w:val="3"/>
        </w:numPr>
        <w:tabs>
          <w:tab w:val="left" w:pos="-90"/>
        </w:tabs>
        <w:ind w:left="283" w:hanging="733"/>
      </w:pPr>
      <w:r w:rsidRPr="00750DDA">
        <w:t>Be able to work effectively with volunteers and event staff.</w:t>
      </w:r>
    </w:p>
    <w:p w14:paraId="5D945424" w14:textId="44D6E750" w:rsidR="0029764A" w:rsidRPr="00750DDA" w:rsidRDefault="0029764A" w:rsidP="001A6D87">
      <w:pPr>
        <w:pStyle w:val="ListParagraph"/>
        <w:numPr>
          <w:ilvl w:val="0"/>
          <w:numId w:val="3"/>
        </w:numPr>
        <w:tabs>
          <w:tab w:val="left" w:pos="-90"/>
        </w:tabs>
        <w:ind w:left="283" w:hanging="733"/>
      </w:pPr>
      <w:r>
        <w:t>Be punctual, reliable and accountable to the youth you are hosting.</w:t>
      </w:r>
    </w:p>
    <w:p w14:paraId="49438425" w14:textId="0A650F7B" w:rsidR="004122D5" w:rsidRPr="00130BED" w:rsidRDefault="004122D5" w:rsidP="00130BED">
      <w:pPr>
        <w:pBdr>
          <w:bottom w:val="single" w:sz="4" w:space="1" w:color="auto"/>
        </w:pBdr>
        <w:shd w:val="clear" w:color="auto" w:fill="FFC000"/>
        <w:ind w:left="-450"/>
        <w:rPr>
          <w:b/>
          <w:sz w:val="28"/>
          <w:szCs w:val="28"/>
        </w:rPr>
      </w:pPr>
      <w:r w:rsidRPr="00130BED">
        <w:rPr>
          <w:b/>
          <w:sz w:val="28"/>
          <w:szCs w:val="28"/>
        </w:rPr>
        <w:t>THIS IS A UNIQUE OPPORTUNITY AND BENEFITS TO THE EMCEE INCLUDE</w:t>
      </w:r>
    </w:p>
    <w:p w14:paraId="32A6DC6D" w14:textId="6CAD2CE1" w:rsidR="0029764A" w:rsidRDefault="0029764A" w:rsidP="001A6D87">
      <w:pPr>
        <w:pStyle w:val="ListParagraph"/>
        <w:numPr>
          <w:ilvl w:val="0"/>
          <w:numId w:val="4"/>
        </w:numPr>
        <w:tabs>
          <w:tab w:val="left" w:pos="-90"/>
        </w:tabs>
        <w:ind w:left="283" w:hanging="733"/>
      </w:pPr>
      <w:r>
        <w:t>Central presence at Indigenous event attended by over 1000 Indigenous delegates.</w:t>
      </w:r>
    </w:p>
    <w:p w14:paraId="14FB0266" w14:textId="0374CB46" w:rsidR="001A6D87" w:rsidRDefault="004122D5" w:rsidP="001A6D87">
      <w:pPr>
        <w:pStyle w:val="ListParagraph"/>
        <w:numPr>
          <w:ilvl w:val="0"/>
          <w:numId w:val="4"/>
        </w:numPr>
        <w:tabs>
          <w:tab w:val="left" w:pos="-90"/>
        </w:tabs>
        <w:ind w:left="283" w:hanging="733"/>
      </w:pPr>
      <w:r w:rsidRPr="00750DDA">
        <w:t>Opportunity to present live before and engage with youth on a National stage.</w:t>
      </w:r>
    </w:p>
    <w:p w14:paraId="036AE536" w14:textId="77777777" w:rsidR="001A6D87" w:rsidRDefault="004122D5" w:rsidP="001A6D87">
      <w:pPr>
        <w:pStyle w:val="ListParagraph"/>
        <w:numPr>
          <w:ilvl w:val="0"/>
          <w:numId w:val="4"/>
        </w:numPr>
        <w:tabs>
          <w:tab w:val="left" w:pos="-90"/>
        </w:tabs>
        <w:ind w:left="283" w:hanging="733"/>
      </w:pPr>
      <w:r w:rsidRPr="00750DDA">
        <w:t>Opportunity to engage with Indigenous youth during the conference and evening functions.</w:t>
      </w:r>
    </w:p>
    <w:p w14:paraId="4F6F9CD2" w14:textId="3D1F1B2F" w:rsidR="001A6D87" w:rsidRDefault="0029764A" w:rsidP="001A6D87">
      <w:pPr>
        <w:pStyle w:val="ListParagraph"/>
        <w:numPr>
          <w:ilvl w:val="0"/>
          <w:numId w:val="4"/>
        </w:numPr>
        <w:tabs>
          <w:tab w:val="left" w:pos="-90"/>
        </w:tabs>
        <w:ind w:left="283" w:hanging="733"/>
      </w:pPr>
      <w:r>
        <w:t>Promotional video and or written i</w:t>
      </w:r>
      <w:r w:rsidR="004122D5" w:rsidRPr="00750DDA">
        <w:t>ntroduction on the GOV website with companion link to your website.</w:t>
      </w:r>
    </w:p>
    <w:p w14:paraId="49EDC55C" w14:textId="7F01FC0A" w:rsidR="004122D5" w:rsidRDefault="004122D5" w:rsidP="001A6D87">
      <w:pPr>
        <w:pStyle w:val="ListParagraph"/>
        <w:numPr>
          <w:ilvl w:val="0"/>
          <w:numId w:val="4"/>
        </w:numPr>
        <w:tabs>
          <w:tab w:val="left" w:pos="-90"/>
        </w:tabs>
        <w:ind w:left="283" w:hanging="733"/>
      </w:pPr>
      <w:r w:rsidRPr="00750DDA">
        <w:t xml:space="preserve">Opportunity to host a workshop for youth 14 – </w:t>
      </w:r>
      <w:r w:rsidR="0029764A">
        <w:t>24 years.</w:t>
      </w:r>
    </w:p>
    <w:p w14:paraId="060C3858" w14:textId="0C132476" w:rsidR="0029764A" w:rsidRPr="00750DDA" w:rsidRDefault="0029764A" w:rsidP="001A6D87">
      <w:pPr>
        <w:pStyle w:val="ListParagraph"/>
        <w:numPr>
          <w:ilvl w:val="0"/>
          <w:numId w:val="4"/>
        </w:numPr>
        <w:tabs>
          <w:tab w:val="left" w:pos="-90"/>
        </w:tabs>
        <w:ind w:left="283" w:hanging="733"/>
      </w:pPr>
      <w:r>
        <w:t xml:space="preserve">Endless networking opportunities </w:t>
      </w:r>
    </w:p>
    <w:p w14:paraId="7BEB1F6B" w14:textId="77777777" w:rsidR="004122D5" w:rsidRPr="00750DDA" w:rsidRDefault="004122D5" w:rsidP="004122D5">
      <w:pPr>
        <w:shd w:val="clear" w:color="auto" w:fill="FF0000"/>
        <w:tabs>
          <w:tab w:val="left" w:pos="-90"/>
        </w:tabs>
        <w:ind w:left="-142" w:hanging="308"/>
        <w:jc w:val="center"/>
        <w:rPr>
          <w:color w:val="FFFFFF" w:themeColor="background1"/>
          <w:sz w:val="28"/>
        </w:rPr>
      </w:pPr>
      <w:r w:rsidRPr="00750DDA">
        <w:rPr>
          <w:b/>
          <w:color w:val="FFFFFF" w:themeColor="background1"/>
          <w:sz w:val="28"/>
        </w:rPr>
        <w:t>APPLICATION DEADLINE: JANUARY 20, 2017</w:t>
      </w:r>
    </w:p>
    <w:p w14:paraId="098F8146" w14:textId="552C662A" w:rsidR="00130BED" w:rsidRPr="005A3475" w:rsidRDefault="00130BED" w:rsidP="00130BED">
      <w:pPr>
        <w:pBdr>
          <w:bottom w:val="single" w:sz="4" w:space="1" w:color="auto"/>
        </w:pBdr>
        <w:shd w:val="clear" w:color="auto" w:fill="FFC000"/>
        <w:ind w:left="-450"/>
        <w:rPr>
          <w:b/>
          <w:sz w:val="28"/>
          <w:szCs w:val="28"/>
        </w:rPr>
      </w:pPr>
      <w:r>
        <w:rPr>
          <w:b/>
          <w:sz w:val="28"/>
          <w:szCs w:val="28"/>
        </w:rPr>
        <w:t>HOW TO APPLY:</w:t>
      </w:r>
    </w:p>
    <w:p w14:paraId="45F78C15" w14:textId="710203FC" w:rsidR="004122D5" w:rsidRPr="00750DDA" w:rsidRDefault="004122D5" w:rsidP="001A6D87">
      <w:pPr>
        <w:ind w:left="-450"/>
      </w:pPr>
      <w:r w:rsidRPr="00750DDA">
        <w:t>Please submit completed application</w:t>
      </w:r>
      <w:r w:rsidR="0029764A">
        <w:t xml:space="preserve"> and video</w:t>
      </w:r>
      <w:r w:rsidRPr="00750DDA">
        <w:t xml:space="preserve"> by e-mail, fax, or mail to: </w:t>
      </w:r>
      <w:r w:rsidRPr="00750DDA">
        <w:br/>
        <w:t>Attn: Lead Conference Coordinator</w:t>
      </w:r>
      <w:r w:rsidRPr="00750DDA">
        <w:br/>
        <w:t xml:space="preserve">Mail: BC Association of </w:t>
      </w:r>
      <w:r w:rsidR="001A6D87">
        <w:br/>
      </w:r>
      <w:r w:rsidRPr="00750DDA">
        <w:t>Aboriginal Friendship Centres</w:t>
      </w:r>
      <w:r w:rsidRPr="00750DDA">
        <w:br/>
        <w:t>551 Chatham Street</w:t>
      </w:r>
      <w:r w:rsidRPr="00750DDA">
        <w:br/>
        <w:t>Victoria, BC  V8T 1E1</w:t>
      </w:r>
      <w:r w:rsidRPr="00750DDA">
        <w:br/>
        <w:t xml:space="preserve">Email: </w:t>
      </w:r>
      <w:hyperlink r:id="rId11" w:history="1">
        <w:r w:rsidRPr="00750DDA">
          <w:rPr>
            <w:rStyle w:val="Hyperlink"/>
          </w:rPr>
          <w:t>govcoordinator@bcaafc.com</w:t>
        </w:r>
      </w:hyperlink>
      <w:r w:rsidRPr="00750DDA">
        <w:t xml:space="preserve"> </w:t>
      </w:r>
      <w:r w:rsidRPr="00750DDA">
        <w:br/>
        <w:t>Fax: 250-388-5502</w:t>
      </w:r>
      <w:r w:rsidRPr="00750DDA">
        <w:br/>
        <w:t>Phone: 250-388-5522 or 1-800-990-2432 ex</w:t>
      </w:r>
      <w:r w:rsidR="001A6D87">
        <w:t>t</w:t>
      </w:r>
      <w:r w:rsidRPr="00750DDA">
        <w:t>.</w:t>
      </w:r>
      <w:r w:rsidR="00150B56">
        <w:t xml:space="preserve"> </w:t>
      </w:r>
      <w:r w:rsidRPr="00750DDA">
        <w:t>210</w:t>
      </w:r>
    </w:p>
    <w:p w14:paraId="44C5CF41" w14:textId="77777777" w:rsidR="004122D5" w:rsidRPr="00750DDA" w:rsidRDefault="004122D5" w:rsidP="004122D5"/>
    <w:p w14:paraId="73ACD158" w14:textId="77777777" w:rsidR="004122D5" w:rsidRPr="00750DDA" w:rsidRDefault="004122D5" w:rsidP="004122D5"/>
    <w:p w14:paraId="73313E31" w14:textId="6D095E7E" w:rsidR="004122D5" w:rsidRPr="00750DDA" w:rsidRDefault="00130BED" w:rsidP="004122D5">
      <w:pPr>
        <w:ind w:left="-450"/>
        <w:jc w:val="center"/>
        <w:rPr>
          <w:b/>
          <w:color w:val="FF0000"/>
        </w:rPr>
      </w:pPr>
      <w:r>
        <w:rPr>
          <w:b/>
          <w:color w:val="FF0000"/>
          <w:sz w:val="28"/>
        </w:rPr>
        <w:t>E</w:t>
      </w:r>
      <w:r w:rsidR="004122D5">
        <w:rPr>
          <w:b/>
          <w:color w:val="FF0000"/>
          <w:sz w:val="28"/>
        </w:rPr>
        <w:t xml:space="preserve">MCEE </w:t>
      </w:r>
      <w:r w:rsidR="004122D5" w:rsidRPr="00750DDA">
        <w:rPr>
          <w:b/>
          <w:color w:val="FF0000"/>
          <w:sz w:val="28"/>
        </w:rPr>
        <w:t>APPLICANT INFORMATION</w:t>
      </w:r>
    </w:p>
    <w:tbl>
      <w:tblPr>
        <w:tblStyle w:val="TableGrid"/>
        <w:tblW w:w="10255" w:type="dxa"/>
        <w:tblInd w:w="-450" w:type="dxa"/>
        <w:tblLook w:val="04A0" w:firstRow="1" w:lastRow="0" w:firstColumn="1" w:lastColumn="0" w:noHBand="0" w:noVBand="1"/>
      </w:tblPr>
      <w:tblGrid>
        <w:gridCol w:w="3325"/>
        <w:gridCol w:w="6930"/>
      </w:tblGrid>
      <w:tr w:rsidR="004122D5" w:rsidRPr="00750DDA" w14:paraId="1E6AECF6" w14:textId="77777777" w:rsidTr="0077112B">
        <w:trPr>
          <w:trHeight w:val="305"/>
        </w:trPr>
        <w:tc>
          <w:tcPr>
            <w:tcW w:w="3325" w:type="dxa"/>
          </w:tcPr>
          <w:p w14:paraId="432BCA86" w14:textId="77777777" w:rsidR="004122D5" w:rsidRPr="00750DDA" w:rsidRDefault="004122D5" w:rsidP="00EF4007">
            <w:r w:rsidRPr="00750DDA">
              <w:t>Full Name</w:t>
            </w:r>
          </w:p>
        </w:tc>
        <w:tc>
          <w:tcPr>
            <w:tcW w:w="6930" w:type="dxa"/>
          </w:tcPr>
          <w:p w14:paraId="02053FBD" w14:textId="77777777" w:rsidR="004122D5" w:rsidRPr="00750DDA" w:rsidRDefault="004122D5" w:rsidP="00EF4007"/>
        </w:tc>
      </w:tr>
      <w:tr w:rsidR="004122D5" w:rsidRPr="00750DDA" w14:paraId="6BE693EB" w14:textId="77777777" w:rsidTr="0077112B">
        <w:trPr>
          <w:trHeight w:val="296"/>
        </w:trPr>
        <w:tc>
          <w:tcPr>
            <w:tcW w:w="3325" w:type="dxa"/>
          </w:tcPr>
          <w:p w14:paraId="07114ECC" w14:textId="77777777" w:rsidR="004122D5" w:rsidRPr="00750DDA" w:rsidRDefault="004122D5" w:rsidP="00EF4007">
            <w:r w:rsidRPr="00750DDA">
              <w:t>Stage Name</w:t>
            </w:r>
          </w:p>
        </w:tc>
        <w:tc>
          <w:tcPr>
            <w:tcW w:w="6930" w:type="dxa"/>
          </w:tcPr>
          <w:p w14:paraId="3E089FC8" w14:textId="77777777" w:rsidR="004122D5" w:rsidRPr="00750DDA" w:rsidRDefault="004122D5" w:rsidP="00EF4007"/>
        </w:tc>
      </w:tr>
      <w:tr w:rsidR="004122D5" w:rsidRPr="00750DDA" w14:paraId="79D679FE" w14:textId="77777777" w:rsidTr="00EF4007">
        <w:trPr>
          <w:trHeight w:val="557"/>
        </w:trPr>
        <w:tc>
          <w:tcPr>
            <w:tcW w:w="3325" w:type="dxa"/>
          </w:tcPr>
          <w:p w14:paraId="00E01F3D" w14:textId="4D9D3D51" w:rsidR="004122D5" w:rsidRPr="00750DDA" w:rsidRDefault="004122D5" w:rsidP="00EF4007">
            <w:r w:rsidRPr="00750DDA">
              <w:t xml:space="preserve">Affiliation (youth group </w:t>
            </w:r>
            <w:r w:rsidR="008935CF">
              <w:br/>
            </w:r>
            <w:r w:rsidRPr="00750DDA">
              <w:t>or organization)</w:t>
            </w:r>
          </w:p>
        </w:tc>
        <w:tc>
          <w:tcPr>
            <w:tcW w:w="6930" w:type="dxa"/>
          </w:tcPr>
          <w:p w14:paraId="311B27E6" w14:textId="77777777" w:rsidR="004122D5" w:rsidRPr="00750DDA" w:rsidRDefault="004122D5" w:rsidP="00EF4007"/>
        </w:tc>
      </w:tr>
      <w:tr w:rsidR="004122D5" w:rsidRPr="00750DDA" w14:paraId="38E6E06B" w14:textId="77777777" w:rsidTr="0077112B">
        <w:trPr>
          <w:trHeight w:val="197"/>
        </w:trPr>
        <w:tc>
          <w:tcPr>
            <w:tcW w:w="3325" w:type="dxa"/>
          </w:tcPr>
          <w:p w14:paraId="5A59C8DC" w14:textId="0B34EFE5" w:rsidR="004122D5" w:rsidRPr="00750DDA" w:rsidRDefault="004122D5" w:rsidP="00EF4007">
            <w:r w:rsidRPr="00750DDA">
              <w:t>Email</w:t>
            </w:r>
          </w:p>
        </w:tc>
        <w:tc>
          <w:tcPr>
            <w:tcW w:w="6930" w:type="dxa"/>
          </w:tcPr>
          <w:p w14:paraId="417B793D" w14:textId="77777777" w:rsidR="004122D5" w:rsidRPr="00750DDA" w:rsidRDefault="004122D5" w:rsidP="00EF4007"/>
        </w:tc>
      </w:tr>
      <w:tr w:rsidR="004122D5" w:rsidRPr="00750DDA" w14:paraId="779A4850" w14:textId="77777777" w:rsidTr="0077112B">
        <w:trPr>
          <w:trHeight w:val="287"/>
        </w:trPr>
        <w:tc>
          <w:tcPr>
            <w:tcW w:w="3325" w:type="dxa"/>
          </w:tcPr>
          <w:p w14:paraId="0C3C38C0" w14:textId="77777777" w:rsidR="004122D5" w:rsidRPr="00750DDA" w:rsidRDefault="004122D5" w:rsidP="00EF4007">
            <w:r w:rsidRPr="00750DDA">
              <w:t>Phone / Fax</w:t>
            </w:r>
          </w:p>
        </w:tc>
        <w:tc>
          <w:tcPr>
            <w:tcW w:w="6930" w:type="dxa"/>
          </w:tcPr>
          <w:p w14:paraId="7D59C2FC" w14:textId="77777777" w:rsidR="004122D5" w:rsidRPr="00750DDA" w:rsidRDefault="004122D5" w:rsidP="00EF4007"/>
        </w:tc>
      </w:tr>
      <w:tr w:rsidR="004122D5" w:rsidRPr="00750DDA" w14:paraId="66E5B3A7" w14:textId="77777777" w:rsidTr="00EF4007">
        <w:trPr>
          <w:trHeight w:val="611"/>
        </w:trPr>
        <w:tc>
          <w:tcPr>
            <w:tcW w:w="3325" w:type="dxa"/>
          </w:tcPr>
          <w:p w14:paraId="74D50E2F" w14:textId="77777777" w:rsidR="004122D5" w:rsidRPr="00750DDA" w:rsidRDefault="004122D5" w:rsidP="00EF4007">
            <w:r w:rsidRPr="00750DDA">
              <w:t>Mailing Address</w:t>
            </w:r>
          </w:p>
          <w:p w14:paraId="2C8E1B49" w14:textId="77777777" w:rsidR="004122D5" w:rsidRPr="00750DDA" w:rsidRDefault="004122D5" w:rsidP="00EF4007"/>
        </w:tc>
        <w:tc>
          <w:tcPr>
            <w:tcW w:w="6930" w:type="dxa"/>
          </w:tcPr>
          <w:p w14:paraId="62B97CE2" w14:textId="77777777" w:rsidR="004122D5" w:rsidRPr="00750DDA" w:rsidRDefault="004122D5" w:rsidP="00EF4007"/>
          <w:p w14:paraId="00F8E13E" w14:textId="77777777" w:rsidR="004122D5" w:rsidRPr="00750DDA" w:rsidRDefault="004122D5" w:rsidP="00EF4007"/>
        </w:tc>
      </w:tr>
      <w:tr w:rsidR="004122D5" w:rsidRPr="00750DDA" w14:paraId="389B4EA1" w14:textId="77777777" w:rsidTr="00EF4007">
        <w:trPr>
          <w:trHeight w:val="611"/>
        </w:trPr>
        <w:tc>
          <w:tcPr>
            <w:tcW w:w="3325" w:type="dxa"/>
          </w:tcPr>
          <w:p w14:paraId="152A0D5A" w14:textId="77777777" w:rsidR="004122D5" w:rsidRPr="00750DDA" w:rsidRDefault="004122D5" w:rsidP="00EF4007">
            <w:r w:rsidRPr="00750DDA">
              <w:t>Background (short bio)</w:t>
            </w:r>
          </w:p>
          <w:p w14:paraId="094EE20E" w14:textId="77777777" w:rsidR="004122D5" w:rsidRPr="00750DDA" w:rsidRDefault="004122D5" w:rsidP="00EF4007"/>
        </w:tc>
        <w:tc>
          <w:tcPr>
            <w:tcW w:w="6930" w:type="dxa"/>
          </w:tcPr>
          <w:p w14:paraId="3242FAF1" w14:textId="77777777" w:rsidR="004122D5" w:rsidRPr="00750DDA" w:rsidRDefault="004122D5" w:rsidP="00EF4007">
            <w:r w:rsidRPr="00750DDA">
              <w:t xml:space="preserve">Attached:    </w:t>
            </w:r>
            <w:r w:rsidRPr="00750DDA">
              <w:rPr>
                <w:rFonts w:ascii="ZDingbats" w:hAnsi="ZDingbats"/>
              </w:rPr>
              <w:t xml:space="preserve">o </w:t>
            </w:r>
            <w:r w:rsidRPr="00750DDA">
              <w:t xml:space="preserve">Yes      </w:t>
            </w:r>
            <w:r w:rsidRPr="00750DDA">
              <w:rPr>
                <w:rFonts w:ascii="ZDingbats" w:hAnsi="ZDingbats"/>
              </w:rPr>
              <w:t xml:space="preserve">o </w:t>
            </w:r>
            <w:r w:rsidRPr="00750DDA">
              <w:t>No</w:t>
            </w:r>
          </w:p>
          <w:p w14:paraId="4EA1D0CF" w14:textId="77777777" w:rsidR="004122D5" w:rsidRPr="00750DDA" w:rsidRDefault="004122D5" w:rsidP="00EF4007"/>
          <w:p w14:paraId="30D46633" w14:textId="77777777" w:rsidR="004122D5" w:rsidRPr="00750DDA" w:rsidRDefault="004122D5" w:rsidP="00EF4007"/>
          <w:p w14:paraId="5F617390" w14:textId="77777777" w:rsidR="004122D5" w:rsidRPr="00750DDA" w:rsidRDefault="004122D5" w:rsidP="00EF4007"/>
        </w:tc>
      </w:tr>
      <w:tr w:rsidR="004122D5" w:rsidRPr="00750DDA" w14:paraId="6F67AA4C" w14:textId="77777777" w:rsidTr="00EF4007">
        <w:trPr>
          <w:trHeight w:val="611"/>
        </w:trPr>
        <w:tc>
          <w:tcPr>
            <w:tcW w:w="3325" w:type="dxa"/>
          </w:tcPr>
          <w:p w14:paraId="39243EDF" w14:textId="77777777" w:rsidR="004122D5" w:rsidRPr="00750DDA" w:rsidRDefault="004122D5" w:rsidP="00EF4007">
            <w:r w:rsidRPr="00750DDA">
              <w:t>Previous Accomplishments</w:t>
            </w:r>
          </w:p>
          <w:p w14:paraId="3E8CB652" w14:textId="77777777" w:rsidR="004122D5" w:rsidRPr="00750DDA" w:rsidRDefault="004122D5" w:rsidP="00EF4007"/>
          <w:p w14:paraId="373B424E" w14:textId="77777777" w:rsidR="004122D5" w:rsidRPr="00750DDA" w:rsidRDefault="004122D5" w:rsidP="00EF4007"/>
        </w:tc>
        <w:tc>
          <w:tcPr>
            <w:tcW w:w="6930" w:type="dxa"/>
          </w:tcPr>
          <w:p w14:paraId="776B6DFE" w14:textId="77777777" w:rsidR="004122D5" w:rsidRPr="00750DDA" w:rsidRDefault="004122D5" w:rsidP="00EF4007"/>
        </w:tc>
      </w:tr>
      <w:tr w:rsidR="004122D5" w:rsidRPr="00750DDA" w14:paraId="6330EC86" w14:textId="77777777" w:rsidTr="00EF4007">
        <w:trPr>
          <w:trHeight w:val="611"/>
        </w:trPr>
        <w:tc>
          <w:tcPr>
            <w:tcW w:w="3325" w:type="dxa"/>
          </w:tcPr>
          <w:p w14:paraId="76FD1DB7" w14:textId="77777777" w:rsidR="004122D5" w:rsidRPr="00750DDA" w:rsidRDefault="004122D5" w:rsidP="00EF4007">
            <w:r w:rsidRPr="00750DDA">
              <w:t>Compensation Required</w:t>
            </w:r>
          </w:p>
        </w:tc>
        <w:tc>
          <w:tcPr>
            <w:tcW w:w="6930" w:type="dxa"/>
          </w:tcPr>
          <w:p w14:paraId="6769FC46" w14:textId="77777777" w:rsidR="004122D5" w:rsidRPr="00750DDA" w:rsidRDefault="004122D5" w:rsidP="00EF4007">
            <w:r w:rsidRPr="00750DDA">
              <w:rPr>
                <w:rFonts w:ascii="ZDingbats" w:hAnsi="ZDingbats"/>
              </w:rPr>
              <w:t>o</w:t>
            </w:r>
            <w:r w:rsidRPr="00750DDA">
              <w:t xml:space="preserve"> Fees – Details: ________</w:t>
            </w:r>
            <w:r w:rsidRPr="00750DDA">
              <w:br/>
            </w:r>
            <w:r w:rsidRPr="00750DDA">
              <w:rPr>
                <w:rFonts w:ascii="ZDingbats" w:hAnsi="ZDingbats"/>
              </w:rPr>
              <w:t>o</w:t>
            </w:r>
            <w:r w:rsidRPr="00750DDA">
              <w:t xml:space="preserve"> Accommodations</w:t>
            </w:r>
          </w:p>
          <w:p w14:paraId="680000F0" w14:textId="77777777" w:rsidR="004122D5" w:rsidRPr="00750DDA" w:rsidRDefault="004122D5" w:rsidP="00EF4007">
            <w:r w:rsidRPr="00750DDA">
              <w:rPr>
                <w:rFonts w:ascii="ZDingbats" w:hAnsi="ZDingbats"/>
              </w:rPr>
              <w:t>o</w:t>
            </w:r>
            <w:r w:rsidRPr="00750DDA">
              <w:t xml:space="preserve"> Travel – From: ____________</w:t>
            </w:r>
          </w:p>
        </w:tc>
      </w:tr>
      <w:tr w:rsidR="004122D5" w:rsidRPr="00750DDA" w14:paraId="409AC327" w14:textId="77777777" w:rsidTr="00EF4007">
        <w:trPr>
          <w:trHeight w:val="611"/>
        </w:trPr>
        <w:tc>
          <w:tcPr>
            <w:tcW w:w="3325" w:type="dxa"/>
          </w:tcPr>
          <w:p w14:paraId="66EEBBC0" w14:textId="77777777" w:rsidR="004122D5" w:rsidRPr="00750DDA" w:rsidRDefault="004122D5" w:rsidP="00EF4007">
            <w:r w:rsidRPr="00750DDA">
              <w:t>Resume or other documents attached (optional)</w:t>
            </w:r>
          </w:p>
        </w:tc>
        <w:tc>
          <w:tcPr>
            <w:tcW w:w="6930" w:type="dxa"/>
          </w:tcPr>
          <w:p w14:paraId="6FA5A43E" w14:textId="77777777" w:rsidR="004122D5" w:rsidRPr="00750DDA" w:rsidRDefault="004122D5" w:rsidP="00EF4007">
            <w:r w:rsidRPr="00750DDA">
              <w:rPr>
                <w:rFonts w:ascii="ZDingbats" w:hAnsi="ZDingbats"/>
              </w:rPr>
              <w:t>o</w:t>
            </w:r>
            <w:r w:rsidRPr="00750DDA">
              <w:t xml:space="preserve"> Yes  please list them:  ______________________</w:t>
            </w:r>
            <w:r w:rsidRPr="00750DDA">
              <w:br/>
            </w:r>
            <w:r w:rsidRPr="00750DDA">
              <w:rPr>
                <w:rFonts w:ascii="ZDingbats" w:hAnsi="ZDingbats"/>
              </w:rPr>
              <w:t>o</w:t>
            </w:r>
            <w:r w:rsidRPr="00750DDA">
              <w:t xml:space="preserve"> No</w:t>
            </w:r>
          </w:p>
        </w:tc>
      </w:tr>
      <w:tr w:rsidR="004122D5" w:rsidRPr="00750DDA" w14:paraId="13160482" w14:textId="77777777" w:rsidTr="00EF4007">
        <w:trPr>
          <w:trHeight w:val="611"/>
        </w:trPr>
        <w:tc>
          <w:tcPr>
            <w:tcW w:w="3325" w:type="dxa"/>
          </w:tcPr>
          <w:p w14:paraId="0C3D86EA" w14:textId="1E7BAEB0" w:rsidR="004122D5" w:rsidRPr="00750DDA" w:rsidRDefault="004122D5" w:rsidP="00EF4007">
            <w:r w:rsidRPr="00750DDA">
              <w:t>References</w:t>
            </w:r>
            <w:r w:rsidR="0077112B">
              <w:t xml:space="preserve"> with contact information</w:t>
            </w:r>
          </w:p>
        </w:tc>
        <w:tc>
          <w:tcPr>
            <w:tcW w:w="6930" w:type="dxa"/>
          </w:tcPr>
          <w:p w14:paraId="2F6D6705" w14:textId="77777777" w:rsidR="004122D5" w:rsidRPr="00750DDA" w:rsidRDefault="004122D5" w:rsidP="00EF4007">
            <w:pPr>
              <w:rPr>
                <w:rFonts w:ascii="ZDingbats" w:hAnsi="ZDingbats"/>
              </w:rPr>
            </w:pPr>
          </w:p>
        </w:tc>
      </w:tr>
      <w:tr w:rsidR="004122D5" w:rsidRPr="00750DDA" w14:paraId="2CEC0544" w14:textId="77777777" w:rsidTr="00EF4007">
        <w:trPr>
          <w:trHeight w:val="611"/>
        </w:trPr>
        <w:tc>
          <w:tcPr>
            <w:tcW w:w="3325" w:type="dxa"/>
          </w:tcPr>
          <w:p w14:paraId="4EB7B2F6" w14:textId="4D08427C" w:rsidR="004122D5" w:rsidRDefault="004122D5" w:rsidP="00EF4007">
            <w:r w:rsidRPr="00750DDA">
              <w:t xml:space="preserve">Video Demo a YouTube link featuring yourself presenting and or sharing why you want to be the Emcee. </w:t>
            </w:r>
            <w:r w:rsidRPr="00750DDA">
              <w:br/>
            </w:r>
            <w:hyperlink r:id="rId12" w:history="1">
              <w:r w:rsidRPr="00750DDA">
                <w:rPr>
                  <w:rStyle w:val="Hyperlink"/>
                </w:rPr>
                <w:t>govcoordinator@bcaafc.com</w:t>
              </w:r>
            </w:hyperlink>
            <w:r w:rsidRPr="00750DDA">
              <w:t xml:space="preserve"> </w:t>
            </w:r>
          </w:p>
          <w:p w14:paraId="50EB7B8B" w14:textId="69297BB3" w:rsidR="008935CF" w:rsidRPr="00750DDA" w:rsidRDefault="008935CF" w:rsidP="00EF4007">
            <w:r>
              <w:t xml:space="preserve">View Example </w:t>
            </w:r>
            <w:proofErr w:type="gramStart"/>
            <w:r>
              <w:t>At</w:t>
            </w:r>
            <w:proofErr w:type="gramEnd"/>
            <w:r>
              <w:t>:</w:t>
            </w:r>
          </w:p>
          <w:p w14:paraId="785968FF" w14:textId="77777777" w:rsidR="004122D5" w:rsidRPr="00750DDA" w:rsidRDefault="004122D5" w:rsidP="00EF4007"/>
        </w:tc>
        <w:tc>
          <w:tcPr>
            <w:tcW w:w="6930" w:type="dxa"/>
          </w:tcPr>
          <w:p w14:paraId="191DF27B" w14:textId="77777777" w:rsidR="004122D5" w:rsidRPr="00750DDA" w:rsidRDefault="004122D5" w:rsidP="00EF4007">
            <w:r w:rsidRPr="00750DDA">
              <w:rPr>
                <w:rFonts w:ascii="ZDingbats" w:hAnsi="ZDingbats"/>
              </w:rPr>
              <w:t>o</w:t>
            </w:r>
            <w:r w:rsidRPr="00750DDA">
              <w:t xml:space="preserve"> Yes</w:t>
            </w:r>
          </w:p>
        </w:tc>
      </w:tr>
      <w:tr w:rsidR="0077112B" w:rsidRPr="00750DDA" w14:paraId="6C054E6B" w14:textId="77777777" w:rsidTr="00EF4007">
        <w:trPr>
          <w:trHeight w:val="611"/>
        </w:trPr>
        <w:tc>
          <w:tcPr>
            <w:tcW w:w="3325" w:type="dxa"/>
          </w:tcPr>
          <w:p w14:paraId="46B0B43B" w14:textId="62720F20" w:rsidR="0077112B" w:rsidRPr="00750DDA" w:rsidRDefault="0077112B" w:rsidP="00EF4007">
            <w:r>
              <w:t>Onstage Experience</w:t>
            </w:r>
          </w:p>
        </w:tc>
        <w:tc>
          <w:tcPr>
            <w:tcW w:w="6930" w:type="dxa"/>
          </w:tcPr>
          <w:p w14:paraId="03FF1640" w14:textId="77777777" w:rsidR="0077112B" w:rsidRPr="00750DDA" w:rsidRDefault="0077112B" w:rsidP="00EF4007">
            <w:pPr>
              <w:rPr>
                <w:rFonts w:ascii="ZDingbats" w:hAnsi="ZDingbats"/>
              </w:rPr>
            </w:pPr>
          </w:p>
        </w:tc>
      </w:tr>
      <w:tr w:rsidR="0077112B" w:rsidRPr="00750DDA" w14:paraId="4E499E87" w14:textId="77777777" w:rsidTr="00EF4007">
        <w:trPr>
          <w:trHeight w:val="611"/>
        </w:trPr>
        <w:tc>
          <w:tcPr>
            <w:tcW w:w="3325" w:type="dxa"/>
          </w:tcPr>
          <w:p w14:paraId="24740541" w14:textId="26896935" w:rsidR="0077112B" w:rsidRDefault="0077112B" w:rsidP="00EF4007">
            <w:r>
              <w:t>Large Group Facilitation</w:t>
            </w:r>
          </w:p>
        </w:tc>
        <w:tc>
          <w:tcPr>
            <w:tcW w:w="6930" w:type="dxa"/>
          </w:tcPr>
          <w:p w14:paraId="11FA66E2" w14:textId="11EF53FE" w:rsidR="0077112B" w:rsidRPr="00750DDA" w:rsidRDefault="0077112B" w:rsidP="00EF4007">
            <w:pPr>
              <w:rPr>
                <w:rFonts w:ascii="ZDingbats" w:hAnsi="ZDingbats"/>
              </w:rPr>
            </w:pPr>
            <w:r w:rsidRPr="00750DDA">
              <w:rPr>
                <w:rFonts w:ascii="ZDingbats" w:hAnsi="ZDingbats"/>
              </w:rPr>
              <w:t>o</w:t>
            </w:r>
            <w:r w:rsidRPr="00750DDA">
              <w:t xml:space="preserve"> Yes  please list them:  ______________________</w:t>
            </w:r>
            <w:r w:rsidRPr="00750DDA">
              <w:br/>
            </w:r>
            <w:r w:rsidRPr="00750DDA">
              <w:rPr>
                <w:rFonts w:ascii="ZDingbats" w:hAnsi="ZDingbats"/>
              </w:rPr>
              <w:t>o</w:t>
            </w:r>
            <w:r w:rsidRPr="00750DDA">
              <w:t xml:space="preserve"> No</w:t>
            </w:r>
          </w:p>
        </w:tc>
      </w:tr>
    </w:tbl>
    <w:p w14:paraId="076441AE" w14:textId="77777777" w:rsidR="002E25CD" w:rsidRPr="002E25CD" w:rsidRDefault="002E25CD" w:rsidP="002E25CD"/>
    <w:sectPr w:rsidR="002E25CD" w:rsidRPr="002E25CD" w:rsidSect="000E6193">
      <w:headerReference w:type="default" r:id="rId13"/>
      <w:footerReference w:type="default" r:id="rId14"/>
      <w:pgSz w:w="12240" w:h="15840"/>
      <w:pgMar w:top="1440" w:right="900" w:bottom="1440" w:left="1440" w:header="54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1137A" w14:textId="77777777" w:rsidR="002E25CD" w:rsidRDefault="002E25CD" w:rsidP="002E25CD">
      <w:pPr>
        <w:spacing w:after="0" w:line="240" w:lineRule="auto"/>
      </w:pPr>
      <w:r>
        <w:separator/>
      </w:r>
    </w:p>
  </w:endnote>
  <w:endnote w:type="continuationSeparator" w:id="0">
    <w:p w14:paraId="6A68B50C" w14:textId="77777777" w:rsidR="002E25CD" w:rsidRDefault="002E25CD" w:rsidP="002E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ZDingbats">
    <w:panose1 w:val="050006000200000200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1DB0B" w14:textId="19ED3CC1" w:rsidR="002E25CD" w:rsidRPr="000E6193" w:rsidRDefault="002E25CD" w:rsidP="002E25CD">
    <w:pPr>
      <w:spacing w:after="0" w:line="240" w:lineRule="auto"/>
      <w:rPr>
        <w:rFonts w:ascii="Corbel" w:hAnsi="Corbel"/>
        <w:sz w:val="18"/>
        <w:szCs w:val="18"/>
      </w:rPr>
    </w:pPr>
    <w:r>
      <w:rPr>
        <w:rFonts w:ascii="Bookman Old Style" w:hAnsi="Bookman Old Style"/>
        <w:sz w:val="18"/>
        <w:szCs w:val="18"/>
      </w:rPr>
      <w:br/>
    </w:r>
  </w:p>
  <w:p w14:paraId="4C2C0E46" w14:textId="272C5C8D" w:rsidR="00EB6703" w:rsidRPr="008821E0" w:rsidRDefault="002C4EA4" w:rsidP="00EB6703">
    <w:pPr>
      <w:pStyle w:val="ListParagraph"/>
      <w:spacing w:after="0" w:line="240" w:lineRule="auto"/>
      <w:jc w:val="right"/>
      <w:rPr>
        <w:rFonts w:ascii="Corbel" w:hAnsi="Corbel"/>
        <w:sz w:val="18"/>
        <w:szCs w:val="18"/>
      </w:rPr>
    </w:pPr>
    <w:r>
      <w:rPr>
        <w:noProof/>
        <w:lang w:val="en-US"/>
      </w:rPr>
      <mc:AlternateContent>
        <mc:Choice Requires="wps">
          <w:drawing>
            <wp:anchor distT="0" distB="0" distL="114300" distR="114300" simplePos="0" relativeHeight="251665920" behindDoc="0" locked="0" layoutInCell="1" allowOverlap="1" wp14:anchorId="08C5939A" wp14:editId="3F06E22B">
              <wp:simplePos x="0" y="0"/>
              <wp:positionH relativeFrom="margin">
                <wp:posOffset>0</wp:posOffset>
              </wp:positionH>
              <wp:positionV relativeFrom="paragraph">
                <wp:posOffset>51880</wp:posOffset>
              </wp:positionV>
              <wp:extent cx="5946140" cy="49530"/>
              <wp:effectExtent l="0" t="0" r="0" b="7620"/>
              <wp:wrapNone/>
              <wp:docPr id="24" name="Rectangle 24"/>
              <wp:cNvGraphicFramePr/>
              <a:graphic xmlns:a="http://schemas.openxmlformats.org/drawingml/2006/main">
                <a:graphicData uri="http://schemas.microsoft.com/office/word/2010/wordprocessingShape">
                  <wps:wsp>
                    <wps:cNvSpPr/>
                    <wps:spPr>
                      <a:xfrm rot="10800000" flipV="1">
                        <a:off x="0" y="0"/>
                        <a:ext cx="5946140" cy="49530"/>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A316C" w14:textId="77777777" w:rsidR="002E25CD" w:rsidRDefault="002E25CD" w:rsidP="002E2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939A" id="Rectangle 24" o:spid="_x0000_s1029" style="position:absolute;left:0;text-align:left;margin-left:0;margin-top:4.1pt;width:468.2pt;height:3.9pt;rotation:180;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" fillcolor="#f7fafd [180]" stroked="f" strokeweight="1pt">
              <v:fill color2="#0d0d0d [3069]" rotate="t" focusposition=".5,.5" focussize="" colors="0 #f7fafd;27525f #ffc000;45875f red;1 #0d0d0d" focus="100%" type="gradientRadial"/>
              <v:textbox>
                <w:txbxContent>
                  <w:p w14:paraId="2A6A316C" w14:textId="77777777" w:rsidR="002E25CD" w:rsidRDefault="002E25CD" w:rsidP="002E25CD">
                    <w:pPr>
                      <w:jc w:val="center"/>
                    </w:pPr>
                  </w:p>
                </w:txbxContent>
              </v:textbox>
              <w10:wrap anchorx="margin"/>
            </v:rect>
          </w:pict>
        </mc:Fallback>
      </mc:AlternateContent>
    </w:r>
    <w:r w:rsidR="00EB6703">
      <w:tab/>
    </w:r>
    <w:r w:rsidR="00EB6703">
      <w:tab/>
    </w:r>
  </w:p>
  <w:p w14:paraId="30E0CBB9" w14:textId="3E7359D5" w:rsidR="002E25CD" w:rsidRDefault="00DB186F" w:rsidP="00EB6703">
    <w:pPr>
      <w:pStyle w:val="Footer"/>
      <w:tabs>
        <w:tab w:val="left" w:pos="4755"/>
        <w:tab w:val="center" w:pos="4950"/>
      </w:tabs>
    </w:pPr>
    <w:r>
      <w:rPr>
        <w:noProof/>
        <w:sz w:val="24"/>
        <w:szCs w:val="24"/>
        <w:lang w:val="en-US"/>
      </w:rPr>
      <w:drawing>
        <wp:anchor distT="0" distB="0" distL="114300" distR="114300" simplePos="0" relativeHeight="251662848" behindDoc="1" locked="0" layoutInCell="1" allowOverlap="1" wp14:anchorId="3572E9B7" wp14:editId="5D579350">
          <wp:simplePos x="0" y="0"/>
          <wp:positionH relativeFrom="margin">
            <wp:posOffset>-631022</wp:posOffset>
          </wp:positionH>
          <wp:positionV relativeFrom="paragraph">
            <wp:posOffset>145804</wp:posOffset>
          </wp:positionV>
          <wp:extent cx="1996684" cy="531246"/>
          <wp:effectExtent l="0" t="0" r="3810" b="254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AAFC_logo.jpg"/>
                  <pic:cNvPicPr/>
                </pic:nvPicPr>
                <pic:blipFill>
                  <a:blip r:embed="rId1">
                    <a:extLst>
                      <a:ext uri="{28A0092B-C50C-407E-A947-70E740481C1C}">
                        <a14:useLocalDpi xmlns:a14="http://schemas.microsoft.com/office/drawing/2010/main" val="0"/>
                      </a:ext>
                    </a:extLst>
                  </a:blip>
                  <a:stretch>
                    <a:fillRect/>
                  </a:stretch>
                </pic:blipFill>
                <pic:spPr>
                  <a:xfrm>
                    <a:off x="0" y="0"/>
                    <a:ext cx="2009777" cy="5347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45720" distB="45720" distL="114300" distR="114300" simplePos="0" relativeHeight="251642368" behindDoc="1" locked="0" layoutInCell="1" allowOverlap="1" wp14:anchorId="055E0DF8" wp14:editId="484BA2CD">
              <wp:simplePos x="0" y="0"/>
              <wp:positionH relativeFrom="page">
                <wp:posOffset>2839085</wp:posOffset>
              </wp:positionH>
              <wp:positionV relativeFrom="paragraph">
                <wp:posOffset>110180</wp:posOffset>
              </wp:positionV>
              <wp:extent cx="20942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1404620"/>
                      </a:xfrm>
                      <a:prstGeom prst="rect">
                        <a:avLst/>
                      </a:prstGeom>
                      <a:noFill/>
                      <a:ln w="9525">
                        <a:noFill/>
                        <a:miter lim="800000"/>
                        <a:headEnd/>
                        <a:tailEnd/>
                      </a:ln>
                    </wps:spPr>
                    <wps:txbx>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E0DF8" id="_x0000_t202" coordsize="21600,21600" o:spt="202" path="m,l,21600r21600,l21600,xe">
              <v:stroke joinstyle="miter"/>
              <v:path gradientshapeok="t" o:connecttype="rect"/>
            </v:shapetype>
            <v:shape id="_x0000_s1030" type="#_x0000_t202" style="position:absolute;margin-left:223.55pt;margin-top:8.7pt;width:164.9pt;height:110.6pt;z-index:-251674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" filled="f" stroked="f">
              <v:textbox style="mso-fit-shape-to-text:t">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v:textbox>
              <w10:wrap anchorx="page"/>
            </v:shape>
          </w:pict>
        </mc:Fallback>
      </mc:AlternateContent>
    </w:r>
    <w:r>
      <w:rPr>
        <w:noProof/>
        <w:lang w:val="en-US"/>
      </w:rPr>
      <mc:AlternateContent>
        <mc:Choice Requires="wps">
          <w:drawing>
            <wp:anchor distT="45720" distB="45720" distL="114300" distR="114300" simplePos="0" relativeHeight="251694592" behindDoc="0" locked="0" layoutInCell="1" allowOverlap="1" wp14:anchorId="0D4063BD" wp14:editId="6A4A13B2">
              <wp:simplePos x="0" y="0"/>
              <wp:positionH relativeFrom="margin">
                <wp:posOffset>3785191</wp:posOffset>
              </wp:positionH>
              <wp:positionV relativeFrom="paragraph">
                <wp:posOffset>94262</wp:posOffset>
              </wp:positionV>
              <wp:extent cx="2764155" cy="69111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91116"/>
                      </a:xfrm>
                      <a:prstGeom prst="rect">
                        <a:avLst/>
                      </a:prstGeom>
                      <a:noFill/>
                      <a:ln w="9525">
                        <a:noFill/>
                        <a:miter lim="800000"/>
                        <a:headEnd/>
                        <a:tailEnd/>
                      </a:ln>
                    </wps:spPr>
                    <wps:txbx>
                      <w:txbxContent>
                        <w:p w14:paraId="5F779244" w14:textId="6B42FFE0"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4D47B8">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3B54B2">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4063BD" id="_x0000_t202" coordsize="21600,21600" o:spt="202" path="m,l,21600r21600,l21600,xe">
              <v:stroke joinstyle="miter"/>
              <v:path gradientshapeok="t" o:connecttype="rect"/>
            </v:shapetype>
            <v:shape id="_x0000_s1031" type="#_x0000_t202" style="position:absolute;margin-left:298.05pt;margin-top:7.4pt;width:217.65pt;height:54.4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" filled="f" stroked="f">
              <v:textbox>
                <w:txbxContent>
                  <w:p w14:paraId="5F779244" w14:textId="6B42FFE0"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4D47B8">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3B54B2">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v:textbox>
              <w10:wrap anchorx="margin"/>
            </v:shape>
          </w:pict>
        </mc:Fallback>
      </mc:AlternateContent>
    </w:r>
    <w:r w:rsidR="00EB6703">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EC3D8" w14:textId="77777777" w:rsidR="002E25CD" w:rsidRDefault="002E25CD" w:rsidP="002E25CD">
      <w:pPr>
        <w:spacing w:after="0" w:line="240" w:lineRule="auto"/>
      </w:pPr>
      <w:r>
        <w:separator/>
      </w:r>
    </w:p>
  </w:footnote>
  <w:footnote w:type="continuationSeparator" w:id="0">
    <w:p w14:paraId="0B12767A" w14:textId="77777777" w:rsidR="002E25CD" w:rsidRDefault="002E25CD" w:rsidP="002E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7F1D0" w14:textId="0AF31D7B" w:rsidR="002E25CD" w:rsidRPr="004B2F11" w:rsidRDefault="004B2F11" w:rsidP="000E6193">
    <w:pPr>
      <w:pStyle w:val="Header"/>
      <w:tabs>
        <w:tab w:val="clear" w:pos="9360"/>
      </w:tabs>
      <w:ind w:left="-720"/>
      <w:jc w:val="right"/>
      <w:rPr>
        <w:rFonts w:ascii="Corbel" w:hAnsi="Corbel"/>
        <w:sz w:val="18"/>
        <w:szCs w:val="18"/>
      </w:rPr>
    </w:pPr>
    <w:r w:rsidRPr="004B2F11">
      <w:rPr>
        <w:rFonts w:ascii="Corbel" w:hAnsi="Corbel"/>
        <w:noProof/>
        <w:sz w:val="18"/>
        <w:szCs w:val="18"/>
        <w:lang w:val="en-US"/>
      </w:rPr>
      <w:drawing>
        <wp:anchor distT="0" distB="0" distL="114300" distR="114300" simplePos="0" relativeHeight="251666432" behindDoc="1" locked="0" layoutInCell="1" allowOverlap="1" wp14:anchorId="698E42DE" wp14:editId="11A82E85">
          <wp:simplePos x="0" y="0"/>
          <wp:positionH relativeFrom="column">
            <wp:posOffset>-593148</wp:posOffset>
          </wp:positionH>
          <wp:positionV relativeFrom="paragraph">
            <wp:posOffset>-152254</wp:posOffset>
          </wp:positionV>
          <wp:extent cx="1472541" cy="1577849"/>
          <wp:effectExtent l="0" t="0" r="0" b="381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OV-201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2541" cy="1577849"/>
                  </a:xfrm>
                  <a:prstGeom prst="rect">
                    <a:avLst/>
                  </a:prstGeom>
                </pic:spPr>
              </pic:pic>
            </a:graphicData>
          </a:graphic>
          <wp14:sizeRelH relativeFrom="margin">
            <wp14:pctWidth>0</wp14:pctWidth>
          </wp14:sizeRelH>
          <wp14:sizeRelV relativeFrom="margin">
            <wp14:pctHeight>0</wp14:pctHeight>
          </wp14:sizeRelV>
        </wp:anchor>
      </w:drawing>
    </w:r>
    <w:r w:rsidR="000E6193" w:rsidRPr="004B2F11">
      <w:rPr>
        <w:rFonts w:ascii="Corbel" w:hAnsi="Corbel"/>
        <w:sz w:val="18"/>
        <w:szCs w:val="18"/>
      </w:rPr>
      <w:t>Hosted by the BC Association of Aboriginal Friendship Centres</w:t>
    </w:r>
    <w:r w:rsidR="00FF3EFE">
      <w:rPr>
        <w:rFonts w:ascii="Corbel" w:hAnsi="Corbel"/>
        <w:sz w:val="18"/>
        <w:szCs w:val="18"/>
      </w:rPr>
      <w:br/>
      <w:t>In partnership with</w:t>
    </w:r>
    <w:r w:rsidR="00683649">
      <w:rPr>
        <w:rFonts w:ascii="Corbel" w:hAnsi="Corbel"/>
        <w:sz w:val="18"/>
        <w:szCs w:val="18"/>
      </w:rPr>
      <w:t xml:space="preserve"> the Ki-Low-Na Friendship Society</w:t>
    </w:r>
  </w:p>
  <w:p w14:paraId="581F5FBA" w14:textId="2BBEB739" w:rsidR="000E6193" w:rsidRDefault="002C2696" w:rsidP="008821E0">
    <w:pPr>
      <w:pStyle w:val="Header"/>
      <w:tabs>
        <w:tab w:val="clear" w:pos="9360"/>
      </w:tabs>
      <w:ind w:left="-720"/>
      <w:jc w:val="right"/>
      <w:rPr>
        <w:rFonts w:ascii="Corbel" w:hAnsi="Corbel"/>
        <w:sz w:val="18"/>
        <w:szCs w:val="18"/>
      </w:rPr>
    </w:pPr>
    <w:r>
      <w:rPr>
        <w:noProof/>
      </w:rPr>
      <w:pict w14:anchorId="516E8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4.65pt;margin-top:6.35pt;width:410.15pt;height:3.8pt;z-index:-251619840;mso-position-horizontal:absolute;mso-position-horizontal-relative:text;mso-position-vertical:absolute;mso-position-vertical-relative:text;mso-width-relative:page;mso-height-relative:page" wrapcoords="-33 0 -33 18000 21600 18000 21600 0 -33 0">
          <v:imagedata r:id="rId2" o:title="headerline"/>
          <w10:wrap type="tight"/>
        </v:shape>
      </w:pict>
    </w:r>
  </w:p>
  <w:p w14:paraId="3E800DC0" w14:textId="2B3EC8E6" w:rsidR="00FF3EFE" w:rsidRPr="004B2F11" w:rsidRDefault="00FF3EFE" w:rsidP="00FF3EFE">
    <w:pPr>
      <w:pStyle w:val="Header"/>
      <w:tabs>
        <w:tab w:val="clear" w:pos="9360"/>
      </w:tabs>
      <w:ind w:left="1800" w:hanging="90"/>
      <w:rPr>
        <w:rFonts w:ascii="Corbel" w:hAnsi="Corbel"/>
        <w:b/>
        <w:sz w:val="18"/>
        <w:szCs w:val="18"/>
      </w:rPr>
    </w:pPr>
    <w:r>
      <w:rPr>
        <w:rFonts w:ascii="Corbel" w:hAnsi="Corbel"/>
        <w:b/>
        <w:sz w:val="18"/>
        <w:szCs w:val="18"/>
      </w:rPr>
      <w:t>K</w:t>
    </w:r>
    <w:r w:rsidRPr="004B2F11">
      <w:rPr>
        <w:rFonts w:ascii="Corbel" w:hAnsi="Corbel"/>
        <w:b/>
        <w:sz w:val="18"/>
        <w:szCs w:val="18"/>
      </w:rPr>
      <w:t>elowna, BC – March 21-24, 2017</w:t>
    </w:r>
  </w:p>
  <w:p w14:paraId="5262B4D8" w14:textId="49233939" w:rsidR="008821E0" w:rsidRPr="004B2F11" w:rsidRDefault="00FF3EFE" w:rsidP="00FF3EFE">
    <w:pPr>
      <w:pStyle w:val="Header"/>
      <w:tabs>
        <w:tab w:val="clear" w:pos="9360"/>
      </w:tabs>
      <w:ind w:left="-720" w:firstLine="2430"/>
      <w:rPr>
        <w:rFonts w:ascii="Corbel" w:hAnsi="Corbel"/>
        <w:sz w:val="18"/>
        <w:szCs w:val="18"/>
      </w:rPr>
    </w:pPr>
    <w:r w:rsidRPr="008821E0">
      <w:rPr>
        <w:rFonts w:ascii="Corbel" w:hAnsi="Corbel"/>
        <w:sz w:val="18"/>
        <w:szCs w:val="18"/>
      </w:rPr>
      <w:t>Delta Grand Okanagan Resort and Conference Centre</w:t>
    </w:r>
  </w:p>
  <w:p w14:paraId="46A8483F" w14:textId="6BD69BB5" w:rsidR="000E6193" w:rsidRDefault="000E6193" w:rsidP="000E6193">
    <w:pPr>
      <w:pStyle w:val="Header"/>
      <w:tabs>
        <w:tab w:val="clear" w:pos="9360"/>
      </w:tabs>
      <w:ind w:left="-720" w:right="-450"/>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782"/>
    <w:multiLevelType w:val="hybridMultilevel"/>
    <w:tmpl w:val="5510AF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CF33D3C"/>
    <w:multiLevelType w:val="hybridMultilevel"/>
    <w:tmpl w:val="57863F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5FE18AE"/>
    <w:multiLevelType w:val="hybridMultilevel"/>
    <w:tmpl w:val="06286A42"/>
    <w:lvl w:ilvl="0" w:tplc="10090001">
      <w:start w:val="1"/>
      <w:numFmt w:val="bullet"/>
      <w:lvlText w:val=""/>
      <w:lvlJc w:val="left"/>
      <w:pPr>
        <w:ind w:left="27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10090005">
      <w:start w:val="1"/>
      <w:numFmt w:val="bullet"/>
      <w:lvlText w:val=""/>
      <w:lvlJc w:val="left"/>
      <w:pPr>
        <w:ind w:left="1710" w:hanging="360"/>
      </w:pPr>
      <w:rPr>
        <w:rFonts w:ascii="Wingdings" w:hAnsi="Wingdings" w:hint="default"/>
      </w:rPr>
    </w:lvl>
    <w:lvl w:ilvl="3" w:tplc="10090001" w:tentative="1">
      <w:start w:val="1"/>
      <w:numFmt w:val="bullet"/>
      <w:lvlText w:val=""/>
      <w:lvlJc w:val="left"/>
      <w:pPr>
        <w:ind w:left="2430" w:hanging="360"/>
      </w:pPr>
      <w:rPr>
        <w:rFonts w:ascii="Symbol" w:hAnsi="Symbol" w:hint="default"/>
      </w:rPr>
    </w:lvl>
    <w:lvl w:ilvl="4" w:tplc="10090003" w:tentative="1">
      <w:start w:val="1"/>
      <w:numFmt w:val="bullet"/>
      <w:lvlText w:val="o"/>
      <w:lvlJc w:val="left"/>
      <w:pPr>
        <w:ind w:left="3150" w:hanging="360"/>
      </w:pPr>
      <w:rPr>
        <w:rFonts w:ascii="Courier New" w:hAnsi="Courier New" w:cs="Courier New" w:hint="default"/>
      </w:rPr>
    </w:lvl>
    <w:lvl w:ilvl="5" w:tplc="10090005" w:tentative="1">
      <w:start w:val="1"/>
      <w:numFmt w:val="bullet"/>
      <w:lvlText w:val=""/>
      <w:lvlJc w:val="left"/>
      <w:pPr>
        <w:ind w:left="3870" w:hanging="360"/>
      </w:pPr>
      <w:rPr>
        <w:rFonts w:ascii="Wingdings" w:hAnsi="Wingdings" w:hint="default"/>
      </w:rPr>
    </w:lvl>
    <w:lvl w:ilvl="6" w:tplc="10090001" w:tentative="1">
      <w:start w:val="1"/>
      <w:numFmt w:val="bullet"/>
      <w:lvlText w:val=""/>
      <w:lvlJc w:val="left"/>
      <w:pPr>
        <w:ind w:left="4590" w:hanging="360"/>
      </w:pPr>
      <w:rPr>
        <w:rFonts w:ascii="Symbol" w:hAnsi="Symbol" w:hint="default"/>
      </w:rPr>
    </w:lvl>
    <w:lvl w:ilvl="7" w:tplc="10090003" w:tentative="1">
      <w:start w:val="1"/>
      <w:numFmt w:val="bullet"/>
      <w:lvlText w:val="o"/>
      <w:lvlJc w:val="left"/>
      <w:pPr>
        <w:ind w:left="5310" w:hanging="360"/>
      </w:pPr>
      <w:rPr>
        <w:rFonts w:ascii="Courier New" w:hAnsi="Courier New" w:cs="Courier New" w:hint="default"/>
      </w:rPr>
    </w:lvl>
    <w:lvl w:ilvl="8" w:tplc="10090005" w:tentative="1">
      <w:start w:val="1"/>
      <w:numFmt w:val="bullet"/>
      <w:lvlText w:val=""/>
      <w:lvlJc w:val="left"/>
      <w:pPr>
        <w:ind w:left="6030" w:hanging="360"/>
      </w:pPr>
      <w:rPr>
        <w:rFonts w:ascii="Wingdings" w:hAnsi="Wingdings" w:hint="default"/>
      </w:rPr>
    </w:lvl>
  </w:abstractNum>
  <w:abstractNum w:abstractNumId="3" w15:restartNumberingAfterBreak="0">
    <w:nsid w:val="56F405C0"/>
    <w:multiLevelType w:val="hybridMultilevel"/>
    <w:tmpl w:val="86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CD"/>
    <w:rsid w:val="0008603E"/>
    <w:rsid w:val="000E6193"/>
    <w:rsid w:val="00130BED"/>
    <w:rsid w:val="00150B56"/>
    <w:rsid w:val="001A6D87"/>
    <w:rsid w:val="002610F7"/>
    <w:rsid w:val="0029764A"/>
    <w:rsid w:val="002C2696"/>
    <w:rsid w:val="002C4EA4"/>
    <w:rsid w:val="002C50DA"/>
    <w:rsid w:val="002E25CD"/>
    <w:rsid w:val="003A383C"/>
    <w:rsid w:val="003B54B2"/>
    <w:rsid w:val="003C19D0"/>
    <w:rsid w:val="004122D5"/>
    <w:rsid w:val="004B2F11"/>
    <w:rsid w:val="004D47B8"/>
    <w:rsid w:val="0061198F"/>
    <w:rsid w:val="00683649"/>
    <w:rsid w:val="0077112B"/>
    <w:rsid w:val="00871C42"/>
    <w:rsid w:val="008821E0"/>
    <w:rsid w:val="008935CF"/>
    <w:rsid w:val="008F332E"/>
    <w:rsid w:val="00905C28"/>
    <w:rsid w:val="0091208C"/>
    <w:rsid w:val="009A2D66"/>
    <w:rsid w:val="00A02BA6"/>
    <w:rsid w:val="00DB186F"/>
    <w:rsid w:val="00EB6703"/>
    <w:rsid w:val="00F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A2D8D"/>
  <w15:chartTrackingRefBased/>
  <w15:docId w15:val="{69A64299-BAEF-4D72-BDC7-6776BA5F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2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5CD"/>
  </w:style>
  <w:style w:type="paragraph" w:styleId="Footer">
    <w:name w:val="footer"/>
    <w:basedOn w:val="Normal"/>
    <w:link w:val="FooterChar"/>
    <w:uiPriority w:val="99"/>
    <w:unhideWhenUsed/>
    <w:rsid w:val="002E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5CD"/>
  </w:style>
  <w:style w:type="paragraph" w:styleId="BalloonText">
    <w:name w:val="Balloon Text"/>
    <w:basedOn w:val="Normal"/>
    <w:link w:val="BalloonTextChar"/>
    <w:uiPriority w:val="99"/>
    <w:semiHidden/>
    <w:unhideWhenUsed/>
    <w:rsid w:val="004B2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F11"/>
    <w:rPr>
      <w:rFonts w:ascii="Segoe UI" w:hAnsi="Segoe UI" w:cs="Segoe UI"/>
      <w:sz w:val="18"/>
      <w:szCs w:val="18"/>
    </w:rPr>
  </w:style>
  <w:style w:type="paragraph" w:styleId="ListParagraph">
    <w:name w:val="List Paragraph"/>
    <w:basedOn w:val="Normal"/>
    <w:uiPriority w:val="34"/>
    <w:qFormat/>
    <w:rsid w:val="004B2F11"/>
    <w:pPr>
      <w:ind w:left="720"/>
      <w:contextualSpacing/>
    </w:pPr>
  </w:style>
  <w:style w:type="character" w:styleId="Hyperlink">
    <w:name w:val="Hyperlink"/>
    <w:basedOn w:val="DefaultParagraphFont"/>
    <w:uiPriority w:val="99"/>
    <w:unhideWhenUsed/>
    <w:rsid w:val="004122D5"/>
    <w:rPr>
      <w:color w:val="0563C1" w:themeColor="hyperlink"/>
      <w:u w:val="single"/>
    </w:rPr>
  </w:style>
  <w:style w:type="table" w:styleId="TableGrid">
    <w:name w:val="Table Grid"/>
    <w:basedOn w:val="TableNormal"/>
    <w:uiPriority w:val="39"/>
    <w:rsid w:val="004122D5"/>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ovcoordinator@bcaaf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vcoordinator@bcaafc.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FFCF2-A2D6-4C91-A551-26F7EAB7C68D}">
  <ds:schemaRefs>
    <ds:schemaRef ds:uri="http://schemas.microsoft.com/sharepoint/v3/contenttype/forms"/>
  </ds:schemaRefs>
</ds:datastoreItem>
</file>

<file path=customXml/itemProps2.xml><?xml version="1.0" encoding="utf-8"?>
<ds:datastoreItem xmlns:ds="http://schemas.openxmlformats.org/officeDocument/2006/customXml" ds:itemID="{C463AD5F-E7BD-4842-9E60-4AFF2B349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7E78E3-513D-42CA-AB81-A1E8A397076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FD4A226A-E052-4F14-B45E-605D18C2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 Coordinator</dc:creator>
  <cp:keywords/>
  <dc:description/>
  <cp:lastModifiedBy>Registration Coordinator</cp:lastModifiedBy>
  <cp:revision>13</cp:revision>
  <cp:lastPrinted>2016-08-31T21:40:00Z</cp:lastPrinted>
  <dcterms:created xsi:type="dcterms:W3CDTF">2016-09-02T20:54:00Z</dcterms:created>
  <dcterms:modified xsi:type="dcterms:W3CDTF">2016-09-17T00:06:00Z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