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/>
      </w:pPr>
      <w:r w:rsidDel="00000000" w:rsidR="00000000" w:rsidRPr="00000000">
        <w:rPr>
          <w:rtl w:val="0"/>
        </w:rPr>
        <w:t xml:space="preserve">Pasaje a Tablas y Normalización</w:t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rtl w:val="0"/>
        </w:rPr>
        <w:t xml:space="preserve">Sistema de Gestión de Residuos — a partir del Diagrama Entidad-Relación provisto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ind w:left="720" w:hanging="360"/>
        <w:rPr>
          <w:b w:val="1"/>
          <w:bCs w:val="1"/>
          <w:color w:val="000000"/>
          <w:sz w:val="46"/>
          <w:szCs w:val="46"/>
        </w:rPr>
      </w:pPr>
      <w:bookmarkStart w:colFirst="0" w:colLast="0" w:name="_heading=h.esko8rakzmbp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4. Pasaje a Tablas — Esquema Relacional</w:t>
      </w:r>
    </w:p>
    <w:p w:rsidR="00000000" w:rsidDel="00000000" w:rsidP="00000000" w:rsidRDefault="00000000" w:rsidRPr="00000000" w14:paraId="00000004">
      <w:pPr>
        <w:pStyle w:val="Heading2"/>
        <w:spacing w:after="80" w:before="36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heading=h.d0u878chd8ew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4.1 Entidades y jerarquías (ISA)</w:t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8pc1jh929zo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id, </w:t>
      </w:r>
      <w:r w:rsidDel="00000000" w:rsidR="00000000" w:rsidRPr="00000000">
        <w:rPr>
          <w:rtl w:val="0"/>
        </w:rPr>
        <w:t xml:space="preserve">nombre, contraseña, email, cedula)</w:t>
      </w:r>
    </w:p>
    <w:p w:rsidR="00000000" w:rsidDel="00000000" w:rsidP="00000000" w:rsidRDefault="00000000" w:rsidRPr="00000000" w14:paraId="00000007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yunp12mwvtt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Funcionario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id, </w:t>
      </w:r>
      <w:r w:rsidDel="00000000" w:rsidR="00000000" w:rsidRPr="00000000">
        <w:rPr>
          <w:rtl w:val="0"/>
        </w:rPr>
        <w:t xml:space="preserve">fecha_contratacion, direccion, email_laboral,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→ Usuario(id))</w:t>
      </w:r>
    </w:p>
    <w:p w:rsidR="00000000" w:rsidDel="00000000" w:rsidP="00000000" w:rsidRDefault="00000000" w:rsidRPr="00000000" w14:paraId="0000000A">
      <w:pPr>
        <w:pStyle w:val="Heading3"/>
        <w:spacing w:after="80" w:before="280" w:lineRule="auto"/>
        <w:ind w:left="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bdc3lfq1wzx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id, </w:t>
      </w:r>
      <w:r w:rsidDel="00000000" w:rsidR="00000000" w:rsidRPr="00000000">
        <w:rPr>
          <w:rtl w:val="0"/>
        </w:rPr>
        <w:t xml:space="preserve">nombre_municipio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→ Funcionario(id) )</w:t>
      </w:r>
    </w:p>
    <w:p w:rsidR="00000000" w:rsidDel="00000000" w:rsidP="00000000" w:rsidRDefault="00000000" w:rsidRPr="00000000" w14:paraId="0000000D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ep5wfa51sqg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Chofer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Chofer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lic_conducir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→ Funcionario(id)</w:t>
        <w:br w:type="textWrapping"/>
        <w:t xml:space="preserve"> )</w:t>
      </w:r>
    </w:p>
    <w:p w:rsidR="00000000" w:rsidDel="00000000" w:rsidP="00000000" w:rsidRDefault="00000000" w:rsidRPr="00000000" w14:paraId="00000010">
      <w:pPr>
        <w:spacing w:after="6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w39x2bmpgn0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Recolector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Recolector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id, </w:t>
      </w:r>
      <w:r w:rsidDel="00000000" w:rsidR="00000000" w:rsidRPr="00000000">
        <w:rPr>
          <w:rtl w:val="0"/>
        </w:rPr>
        <w:t xml:space="preserve">turno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→ Funcionario(id)</w:t>
        <w:br w:type="textWrapping"/>
        <w:t xml:space="preserve">id_cuadrilla → Cuadrilla(id_cuadrilla)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3stg01n420x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o1kg20un5cx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Vecino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Vecino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</w:t>
        <w:br w:type="textWrapping"/>
        <w:t xml:space="preserve"> )</w:t>
      </w:r>
    </w:p>
    <w:p w:rsidR="00000000" w:rsidDel="00000000" w:rsidP="00000000" w:rsidRDefault="00000000" w:rsidRPr="00000000" w14:paraId="0000001B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480" w:lineRule="auto"/>
        <w:ind w:left="720" w:hanging="360"/>
        <w:rPr>
          <w:b w:val="1"/>
          <w:bCs w:val="1"/>
          <w:color w:val="000000"/>
          <w:sz w:val="46"/>
          <w:szCs w:val="46"/>
        </w:rPr>
      </w:pPr>
      <w:bookmarkStart w:colFirst="0" w:colLast="0" w:name="_heading=h.11wgc2cvsbe" w:id="9"/>
      <w:bookmarkEnd w:id="9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4.2 Resto de entidades</w:t>
      </w:r>
    </w:p>
    <w:p w:rsidR="00000000" w:rsidDel="00000000" w:rsidP="00000000" w:rsidRDefault="00000000" w:rsidRPr="00000000" w14:paraId="0000001D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djdbsphut29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Cuadrilla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Cuadrilla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id_cuadrilla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nombre_cuadrilla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</w:t>
        <w:br w:type="textWrapping"/>
        <w:t xml:space="preserve"> )</w:t>
      </w:r>
    </w:p>
    <w:p w:rsidR="00000000" w:rsidDel="00000000" w:rsidP="00000000" w:rsidRDefault="00000000" w:rsidRPr="00000000" w14:paraId="00000022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n15urv3o11c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 chofer maneja un camión (1:1 en tu DER), la FK puede quedar en Camión.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Camion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matricula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capacidad_carga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idr</w:t>
      </w:r>
      <w:r w:rsidDel="00000000" w:rsidR="00000000" w:rsidRPr="00000000">
        <w:rPr>
          <w:rtl w:val="0"/>
        </w:rPr>
        <w:t xml:space="preserve">→ Chofer(id)</w:t>
        <w:br w:type="textWrapping"/>
        <w:t xml:space="preserve"> )</w:t>
      </w:r>
    </w:p>
    <w:p w:rsidR="00000000" w:rsidDel="00000000" w:rsidP="00000000" w:rsidRDefault="00000000" w:rsidRPr="00000000" w14:paraId="0000002B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fqjux5fgvuq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Mantenimiento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Mantenimiento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id_mantenimiento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tipo_man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fecha_man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prox_man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 )</w:t>
      </w:r>
    </w:p>
    <w:p w:rsidR="00000000" w:rsidDel="00000000" w:rsidP="00000000" w:rsidRDefault="00000000" w:rsidRPr="00000000" w14:paraId="00000034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jbz8eq5w1i4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Ruta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id_ruta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</w:t>
        <w:br w:type="textWrapping"/>
        <w:t xml:space="preserve"> )</w:t>
      </w:r>
    </w:p>
    <w:p w:rsidR="00000000" w:rsidDel="00000000" w:rsidP="00000000" w:rsidRDefault="00000000" w:rsidRPr="00000000" w14:paraId="0000003B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pf9kbdbhg3k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Contenedor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Contenedor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id_contenedor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tipo_contenedor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ubicacion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estado_contenedor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en_servicio</w:t>
        <w:br w:type="textWrapping"/>
        <w:t xml:space="preserve"> )</w:t>
      </w:r>
    </w:p>
    <w:p w:rsidR="00000000" w:rsidDel="00000000" w:rsidP="00000000" w:rsidRDefault="00000000" w:rsidRPr="00000000" w14:paraId="00000043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dagt13hnsdd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Incidencia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Incidencia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id_incidencia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tipo_incidencia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estado_incidencia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id_cuadrilla→Cuadrilla(id_cuadrilla)</w:t>
        <w:br w:type="textWrapping"/>
        <w:t xml:space="preserve"> )</w:t>
      </w:r>
    </w:p>
    <w:p w:rsidR="00000000" w:rsidDel="00000000" w:rsidP="00000000" w:rsidRDefault="00000000" w:rsidRPr="00000000" w14:paraId="0000004A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3uc64q8kwh1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Reclamo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 reclamo pertenece a un vecino y genera una incidencia: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Reclamo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id_reclamo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estado_reclamo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→ Vecino(id)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id_incidencia</w:t>
      </w:r>
      <w:r w:rsidDel="00000000" w:rsidR="00000000" w:rsidRPr="00000000">
        <w:rPr>
          <w:rtl w:val="0"/>
        </w:rPr>
        <w:t xml:space="preserve"> → Incidencia(id_incidencia)</w:t>
        <w:br w:type="textWrapping"/>
        <w:t xml:space="preserve"> )</w:t>
      </w:r>
    </w:p>
    <w:p w:rsidR="00000000" w:rsidDel="00000000" w:rsidP="00000000" w:rsidRDefault="00000000" w:rsidRPr="00000000" w14:paraId="00000054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6ussv09bl7l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Reparacion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Reparacion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id_reparacion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tipo_reparacion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fecha_inicio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fecha_fin</w:t>
        <w:br w:type="textWrapping"/>
        <w:t xml:space="preserve"> )</w:t>
      </w:r>
    </w:p>
    <w:p w:rsidR="00000000" w:rsidDel="00000000" w:rsidP="00000000" w:rsidRDefault="00000000" w:rsidRPr="00000000" w14:paraId="0000005B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fj5sz629u4n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DER el administrador supervisa el centro.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Centro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id_centro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nombre_centro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tipo_centro)</w:t>
        <w:br w:type="textWrapping"/>
        <w:t xml:space="preserve"> </w:t>
      </w:r>
    </w:p>
    <w:p w:rsidR="00000000" w:rsidDel="00000000" w:rsidP="00000000" w:rsidRDefault="00000000" w:rsidRPr="00000000" w14:paraId="00000063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omvmrfympqk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Operario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faltaba la FK hacia Centro.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Operario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planta_reciclaje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id_centro</w:t>
      </w:r>
      <w:r w:rsidDel="00000000" w:rsidR="00000000" w:rsidRPr="00000000">
        <w:rPr>
          <w:rtl w:val="0"/>
        </w:rPr>
        <w:t xml:space="preserve"> → Centro(id_centro)</w:t>
        <w:br w:type="textWrapping"/>
        <w:t xml:space="preserve"> )</w:t>
      </w:r>
    </w:p>
    <w:p w:rsidR="00000000" w:rsidDel="00000000" w:rsidP="00000000" w:rsidRDefault="00000000" w:rsidRPr="00000000" w14:paraId="0000006B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xtfclo90vvw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Maquinaria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Maquinaria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id_maquinaria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nombre_maquina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id_centro</w:t>
      </w:r>
      <w:r w:rsidDel="00000000" w:rsidR="00000000" w:rsidRPr="00000000">
        <w:rPr>
          <w:rtl w:val="0"/>
        </w:rPr>
        <w:t xml:space="preserve"> → Centro(id_centro)</w:t>
        <w:br w:type="textWrapping"/>
        <w:t xml:space="preserve"> )</w:t>
      </w:r>
    </w:p>
    <w:p w:rsidR="00000000" w:rsidDel="00000000" w:rsidP="00000000" w:rsidRDefault="00000000" w:rsidRPr="00000000" w14:paraId="00000072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1owmp6nbygw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Residuo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Residuo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id_residuo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tipo_residuo</w:t>
        <w:br w:type="textWrapping"/>
        <w:t xml:space="preserve"> )</w:t>
      </w:r>
    </w:p>
    <w:p w:rsidR="00000000" w:rsidDel="00000000" w:rsidP="00000000" w:rsidRDefault="00000000" w:rsidRPr="00000000" w14:paraId="00000077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20" w:before="480" w:lineRule="auto"/>
        <w:ind w:left="720" w:hanging="360"/>
        <w:rPr/>
      </w:pPr>
      <w:bookmarkStart w:colFirst="0" w:colLast="0" w:name="_heading=h.u7rvtmo7tjy7" w:id="22"/>
      <w:bookmarkEnd w:id="2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4.3 Relaciones N:N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before="36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heading=h.r7z3t3ljbqmj" w:id="23"/>
      <w:bookmarkEnd w:id="2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Sigue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Sigue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id_cuadrilla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id_ruta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id_cuadrilla</w:t>
      </w:r>
      <w:r w:rsidDel="00000000" w:rsidR="00000000" w:rsidRPr="00000000">
        <w:rPr>
          <w:rtl w:val="0"/>
        </w:rPr>
        <w:t xml:space="preserve"> → Cuadrilla(id_cuadrilla)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id_ruta</w:t>
      </w:r>
      <w:r w:rsidDel="00000000" w:rsidR="00000000" w:rsidRPr="00000000">
        <w:rPr>
          <w:rtl w:val="0"/>
        </w:rPr>
        <w:t xml:space="preserve"> → Ruta(id_ruta)</w:t>
        <w:br w:type="textWrapping"/>
        <w:t xml:space="preserve"> 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 = (id_cuadrilla, id_ruta)</w:t>
      </w:r>
    </w:p>
    <w:p w:rsidR="00000000" w:rsidDel="00000000" w:rsidP="00000000" w:rsidRDefault="00000000" w:rsidRPr="00000000" w14:paraId="00000081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36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heading=h.bqrkiyy5pddc" w:id="24"/>
      <w:bookmarkEnd w:id="2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Realiza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Realiza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matricula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id_ruta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matricula</w:t>
      </w:r>
      <w:r w:rsidDel="00000000" w:rsidR="00000000" w:rsidRPr="00000000">
        <w:rPr>
          <w:rtl w:val="0"/>
        </w:rPr>
        <w:t xml:space="preserve"> → Camion(matricula)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id_ruta</w:t>
      </w:r>
      <w:r w:rsidDel="00000000" w:rsidR="00000000" w:rsidRPr="00000000">
        <w:rPr>
          <w:rtl w:val="0"/>
        </w:rPr>
        <w:t xml:space="preserve"> → Ruta(id_ruta)</w:t>
        <w:br w:type="textWrapping"/>
        <w:t xml:space="preserve"> 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 = (matricula, id_ruta)</w:t>
      </w:r>
    </w:p>
    <w:p w:rsidR="00000000" w:rsidDel="00000000" w:rsidP="00000000" w:rsidRDefault="00000000" w:rsidRPr="00000000" w14:paraId="00000089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80" w:before="36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heading=h.8jzoinn9xdht" w:id="25"/>
      <w:bookmarkEnd w:id="2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Contiene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Contiene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id_ruta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id_contenedor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id_ruta</w:t>
      </w:r>
      <w:r w:rsidDel="00000000" w:rsidR="00000000" w:rsidRPr="00000000">
        <w:rPr>
          <w:rtl w:val="0"/>
        </w:rPr>
        <w:t xml:space="preserve"> → Ruta(id_ruta)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id_contenedor</w:t>
      </w:r>
      <w:r w:rsidDel="00000000" w:rsidR="00000000" w:rsidRPr="00000000">
        <w:rPr>
          <w:rtl w:val="0"/>
        </w:rPr>
        <w:t xml:space="preserve"> → Contenedor(id_contenedor)</w:t>
        <w:br w:type="textWrapping"/>
        <w:t xml:space="preserve"> 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 = (id_ruta, id_contenedor)</w:t>
      </w:r>
    </w:p>
    <w:p w:rsidR="00000000" w:rsidDel="00000000" w:rsidP="00000000" w:rsidRDefault="00000000" w:rsidRPr="00000000" w14:paraId="00000091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36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heading=h.fh7ue0eda9je" w:id="26"/>
      <w:bookmarkEnd w:id="2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Sobre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tu documento aparece </w:t>
      </w:r>
      <w:r w:rsidDel="00000000" w:rsidR="00000000" w:rsidRPr="00000000">
        <w:rPr>
          <w:b w:val="1"/>
          <w:bCs w:val="1"/>
          <w:rtl w:val="0"/>
        </w:rPr>
        <w:t xml:space="preserve">Sobra</w:t>
      </w:r>
      <w:r w:rsidDel="00000000" w:rsidR="00000000" w:rsidRPr="00000000">
        <w:rPr>
          <w:rtl w:val="0"/>
        </w:rPr>
        <w:t xml:space="preserve">, pero en el DER la relación se llama </w:t>
      </w:r>
      <w:r w:rsidDel="00000000" w:rsidR="00000000" w:rsidRPr="00000000">
        <w:rPr>
          <w:b w:val="1"/>
          <w:bCs w:val="1"/>
          <w:rtl w:val="0"/>
        </w:rPr>
        <w:t xml:space="preserve">Sobre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Sobre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id_contenedor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id_incidencia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id_contenedor</w:t>
      </w:r>
      <w:r w:rsidDel="00000000" w:rsidR="00000000" w:rsidRPr="00000000">
        <w:rPr>
          <w:rtl w:val="0"/>
        </w:rPr>
        <w:t xml:space="preserve"> → Contenedor(id_contenedor)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id_incidencia</w:t>
      </w:r>
      <w:r w:rsidDel="00000000" w:rsidR="00000000" w:rsidRPr="00000000">
        <w:rPr>
          <w:rtl w:val="0"/>
        </w:rPr>
        <w:t xml:space="preserve"> → Incidencia(id_incidencia)</w:t>
        <w:br w:type="textWrapping"/>
        <w:t xml:space="preserve"> 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 = (id_contenedor, id_incidencia)</w:t>
      </w:r>
    </w:p>
    <w:p w:rsidR="00000000" w:rsidDel="00000000" w:rsidP="00000000" w:rsidRDefault="00000000" w:rsidRPr="00000000" w14:paraId="0000009C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36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heading=h.jxuo5qd4p6q2" w:id="27"/>
      <w:bookmarkEnd w:id="2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Necesita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Necesita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id_incidencia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id_reparacion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id_incidencia</w:t>
      </w:r>
      <w:r w:rsidDel="00000000" w:rsidR="00000000" w:rsidRPr="00000000">
        <w:rPr>
          <w:rtl w:val="0"/>
        </w:rPr>
        <w:t xml:space="preserve"> → Incidencia(id_incidencia)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id_reparacion</w:t>
      </w:r>
      <w:r w:rsidDel="00000000" w:rsidR="00000000" w:rsidRPr="00000000">
        <w:rPr>
          <w:rtl w:val="0"/>
        </w:rPr>
        <w:t xml:space="preserve"> → Reparacion(id_reparacion)</w:t>
        <w:br w:type="textWrapping"/>
        <w:t xml:space="preserve"> 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 = (id_incidencia, id_reparacion)</w:t>
      </w:r>
    </w:p>
    <w:p w:rsidR="00000000" w:rsidDel="00000000" w:rsidP="00000000" w:rsidRDefault="00000000" w:rsidRPr="00000000" w14:paraId="000000A4">
      <w:pPr>
        <w:spacing w:after="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80" w:before="36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heading=h.3ne7g75ire6l" w:id="28"/>
      <w:bookmarkEnd w:id="2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Gestionan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Gestionan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id_centro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id_residuo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id_centro</w:t>
      </w:r>
      <w:r w:rsidDel="00000000" w:rsidR="00000000" w:rsidRPr="00000000">
        <w:rPr>
          <w:rtl w:val="0"/>
        </w:rPr>
        <w:t xml:space="preserve"> → Centro(id_centro)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id_residuo</w:t>
      </w:r>
      <w:r w:rsidDel="00000000" w:rsidR="00000000" w:rsidRPr="00000000">
        <w:rPr>
          <w:rtl w:val="0"/>
        </w:rPr>
        <w:t xml:space="preserve"> → Residuo(id_residuo)</w:t>
        <w:br w:type="textWrapping"/>
        <w:t xml:space="preserve"> 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 = (id_centro, id_residuo)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Normalizacion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8kl6UbRnaNvdqdU44DqGYMIN5w==">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